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691081" w14:textId="77777777" w:rsidR="00D60A82" w:rsidRDefault="00D60A82">
      <w:pPr>
        <w:pStyle w:val="Titolo3"/>
      </w:pPr>
      <w:r>
        <w:rPr>
          <w:rFonts w:ascii="Garamond" w:hAnsi="Garamond"/>
          <w:sz w:val="22"/>
          <w:szCs w:val="22"/>
        </w:rPr>
        <w:t xml:space="preserve">Informazioni essenziali da indicare per la tesi, </w:t>
      </w:r>
      <w:r>
        <w:rPr>
          <w:rFonts w:ascii="Garamond" w:hAnsi="Garamond"/>
          <w:b/>
          <w:bCs/>
          <w:sz w:val="22"/>
          <w:szCs w:val="22"/>
        </w:rPr>
        <w:t>l’impostazione grafica è a discrezione</w:t>
      </w:r>
      <w:r>
        <w:rPr>
          <w:rFonts w:ascii="Garamond" w:hAnsi="Garamond"/>
          <w:sz w:val="22"/>
          <w:szCs w:val="22"/>
        </w:rPr>
        <w:t>.</w:t>
      </w:r>
    </w:p>
    <w:p w14:paraId="50AB01EC" w14:textId="77777777" w:rsidR="00D60A82" w:rsidRDefault="00D60A82">
      <w:pPr>
        <w:jc w:val="center"/>
      </w:pPr>
    </w:p>
    <w:p w14:paraId="4B75AB80" w14:textId="7450689C" w:rsidR="00D60A82" w:rsidRDefault="00E365C1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48A0EBB" wp14:editId="3B20CC7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9530" cy="17659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6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357F" w14:textId="77777777" w:rsidR="00D60A82" w:rsidRDefault="00D60A82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6CAE4DD5" w14:textId="77777777" w:rsidR="00D60A82" w:rsidRDefault="00D60A82">
      <w:pPr>
        <w:pStyle w:val="Titolo2"/>
        <w:rPr>
          <w:rFonts w:ascii="Garamond" w:hAnsi="Garamond"/>
          <w:sz w:val="22"/>
          <w:szCs w:val="22"/>
        </w:rPr>
      </w:pPr>
    </w:p>
    <w:p w14:paraId="75ECD897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DOTTORATO DI RICERCA IN (definizione in originale come accreditato dal MUR)</w:t>
      </w:r>
    </w:p>
    <w:p w14:paraId="1A3E0E92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</w:t>
      </w:r>
    </w:p>
    <w:p w14:paraId="59C1B84D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77C843D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58DEFE65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settore scientifico disciplinare</w:t>
      </w:r>
    </w:p>
    <w:p w14:paraId="7DD2558F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09294C3C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105E41E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CICLO</w:t>
      </w:r>
    </w:p>
    <w:p w14:paraId="0B125BC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</w:t>
      </w:r>
    </w:p>
    <w:p w14:paraId="5A570774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7C5CF25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AA8AEC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4452D09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CDD5C9B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33671D7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TITOLO TESI </w:t>
      </w:r>
    </w:p>
    <w:p w14:paraId="2AB9FC2E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3C0C379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BBD959D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321883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874950D" w14:textId="59CBEFBF" w:rsidR="00D60A82" w:rsidRDefault="00D60A82" w:rsidP="00E365C1">
      <w:pPr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DEL DOTTORANDO</w:t>
      </w:r>
      <w:r w:rsidR="00E365C1">
        <w:rPr>
          <w:rFonts w:ascii="Garamond" w:hAnsi="Garamond"/>
          <w:sz w:val="22"/>
          <w:szCs w:val="22"/>
        </w:rPr>
        <w:t>/A</w:t>
      </w:r>
      <w:r>
        <w:rPr>
          <w:rFonts w:ascii="Garamond" w:hAnsi="Garamond"/>
          <w:sz w:val="22"/>
          <w:szCs w:val="22"/>
        </w:rPr>
        <w:t xml:space="preserve">       </w:t>
      </w:r>
    </w:p>
    <w:p w14:paraId="5B870E87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7454614" w14:textId="7920A5DA" w:rsidR="00D60A82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79E62D3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424238A1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1835B9F" w14:textId="0CEB4890" w:rsidR="003225F5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NOME DEL </w:t>
      </w:r>
      <w:r w:rsidR="009B644F">
        <w:rPr>
          <w:rFonts w:ascii="Garamond" w:hAnsi="Garamond"/>
          <w:sz w:val="22"/>
          <w:szCs w:val="22"/>
        </w:rPr>
        <w:t>SUPERVISORE</w:t>
      </w:r>
      <w:r>
        <w:rPr>
          <w:rFonts w:ascii="Garamond" w:hAnsi="Garamond"/>
          <w:sz w:val="22"/>
          <w:szCs w:val="22"/>
        </w:rPr>
        <w:t xml:space="preserve"> </w:t>
      </w:r>
    </w:p>
    <w:p w14:paraId="275EA227" w14:textId="7209C0DF" w:rsidR="00D60A82" w:rsidRPr="003225F5" w:rsidRDefault="003225F5">
      <w:pPr>
        <w:rPr>
          <w:rFonts w:ascii="Garamond" w:hAnsi="Garamond"/>
          <w:i/>
          <w:iCs/>
          <w:color w:val="0070C0"/>
          <w:sz w:val="22"/>
          <w:szCs w:val="22"/>
        </w:rPr>
      </w:pPr>
      <w:r w:rsidRPr="003225F5">
        <w:rPr>
          <w:rFonts w:ascii="Garamond" w:hAnsi="Garamond"/>
          <w:i/>
          <w:iCs/>
          <w:color w:val="0070C0"/>
          <w:sz w:val="22"/>
          <w:szCs w:val="22"/>
        </w:rPr>
        <w:t>(se presenti co-</w:t>
      </w:r>
      <w:r w:rsidR="009B644F">
        <w:rPr>
          <w:rFonts w:ascii="Garamond" w:hAnsi="Garamond"/>
          <w:i/>
          <w:iCs/>
          <w:color w:val="0070C0"/>
          <w:sz w:val="22"/>
          <w:szCs w:val="22"/>
        </w:rPr>
        <w:t>supervisori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indicare per esteso i nominativi </w:t>
      </w:r>
      <w:r w:rsidR="00E365C1">
        <w:rPr>
          <w:rFonts w:ascii="Garamond" w:hAnsi="Garamond"/>
          <w:i/>
          <w:iCs/>
          <w:color w:val="0070C0"/>
          <w:sz w:val="22"/>
          <w:szCs w:val="22"/>
        </w:rPr>
        <w:t>e l’Università / Ente di appartenenza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>)</w:t>
      </w:r>
      <w:r w:rsidR="00D60A82"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</w:t>
      </w:r>
    </w:p>
    <w:p w14:paraId="3ECBDF3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462B94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A6A107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22075A76" w14:textId="77777777" w:rsidR="00D60A82" w:rsidRDefault="00D60A82">
      <w:pPr>
        <w:pStyle w:val="NormaleWeb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NOTE: </w:t>
      </w:r>
    </w:p>
    <w:p w14:paraId="0F262C8C" w14:textId="77777777" w:rsidR="00D60A82" w:rsidRDefault="00D60A82">
      <w:pPr>
        <w:pStyle w:val="NormaleWeb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 tesi devono riportare sul </w:t>
      </w:r>
      <w:r>
        <w:rPr>
          <w:rStyle w:val="Enfasigrassetto"/>
          <w:rFonts w:ascii="Garamond" w:hAnsi="Garamond"/>
          <w:sz w:val="22"/>
          <w:szCs w:val="22"/>
        </w:rPr>
        <w:t>frontespizio</w:t>
      </w:r>
      <w:r>
        <w:rPr>
          <w:rFonts w:ascii="Garamond" w:hAnsi="Garamond"/>
          <w:sz w:val="22"/>
          <w:szCs w:val="22"/>
        </w:rPr>
        <w:t xml:space="preserve"> il Settore Scientifico Disciplinare di appartenenza, come richiesto dal MIUR, Prot. 1581 del 26/07/2005.</w:t>
      </w:r>
    </w:p>
    <w:p w14:paraId="4687BBDE" w14:textId="77777777" w:rsidR="00D60A82" w:rsidRDefault="00D60A82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caso di più settori disciplinari interessati, deve essere indicato quello preminente nella trattazione della tesi.</w:t>
      </w:r>
    </w:p>
    <w:p w14:paraId="603F18A6" w14:textId="77777777" w:rsidR="00D60A82" w:rsidRDefault="00D60A82">
      <w:pPr>
        <w:pStyle w:val="NormaleWeb"/>
        <w:spacing w:before="0" w:after="0"/>
      </w:pPr>
      <w:r>
        <w:rPr>
          <w:rFonts w:ascii="Garamond" w:hAnsi="Garamond"/>
          <w:sz w:val="22"/>
          <w:szCs w:val="22"/>
        </w:rPr>
        <w:t>Elenco completo è reperibile al seguente indirizzo:</w:t>
      </w:r>
    </w:p>
    <w:p w14:paraId="6FA192CF" w14:textId="77777777" w:rsidR="00D60A82" w:rsidRDefault="009B644F">
      <w:pPr>
        <w:pStyle w:val="NormaleWeb"/>
        <w:spacing w:before="0" w:after="0"/>
      </w:pPr>
      <w:hyperlink r:id="rId6" w:history="1">
        <w:r w:rsidR="00D60A82">
          <w:rPr>
            <w:rStyle w:val="Collegamentoipertestuale"/>
            <w:rFonts w:ascii="Garamond" w:hAnsi="Garamond"/>
            <w:sz w:val="22"/>
            <w:szCs w:val="22"/>
          </w:rPr>
          <w:t>http://attiministeriali.miur.it/UserFiles/115.htm</w:t>
        </w:r>
      </w:hyperlink>
    </w:p>
    <w:sectPr w:rsidR="00D60A82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B"/>
    <w:rsid w:val="003225F5"/>
    <w:rsid w:val="003A4A5B"/>
    <w:rsid w:val="009B644F"/>
    <w:rsid w:val="00D60A82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EB679"/>
  <w15:chartTrackingRefBased/>
  <w15:docId w15:val="{414A6295-FD4D-4418-A865-4279684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Rientrocorpodeltesto">
    <w:name w:val="Body Text Indent"/>
    <w:basedOn w:val="Normale"/>
    <w:pPr>
      <w:widowControl w:val="0"/>
      <w:ind w:firstLine="567"/>
      <w:jc w:val="both"/>
    </w:pPr>
    <w:rPr>
      <w:rFonts w:ascii="Courier New" w:hAnsi="Courier New" w:cs="Courier New"/>
      <w:szCs w:val="20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iministeriali.miur.it/UserFiles/115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essenziali da indicare, l’impostazione grafica è a discrezione</vt:lpstr>
    </vt:vector>
  </TitlesOfParts>
  <Company>Hewlett-Packard Company</Company>
  <LinksUpToDate>false</LinksUpToDate>
  <CharactersWithSpaces>907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http://attiministeriali.miur.it/UserFiles/115.htm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essenziali da indicare, l’impostazione grafica è a discrezione</dc:title>
  <dc:subject/>
  <dc:creator>rollo</dc:creator>
  <cp:keywords/>
  <cp:lastModifiedBy>Fabiana FARRO</cp:lastModifiedBy>
  <cp:revision>3</cp:revision>
  <cp:lastPrinted>2011-08-25T13:01:00Z</cp:lastPrinted>
  <dcterms:created xsi:type="dcterms:W3CDTF">2021-09-26T15:14:00Z</dcterms:created>
  <dcterms:modified xsi:type="dcterms:W3CDTF">2022-04-01T13:56:00Z</dcterms:modified>
</cp:coreProperties>
</file>