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68D195" w14:textId="77777777" w:rsidR="00F065AA" w:rsidRDefault="00F065AA" w:rsidP="001056FA">
      <w:pPr>
        <w:jc w:val="center"/>
        <w:rPr>
          <w:b/>
          <w:bCs/>
          <w:sz w:val="28"/>
          <w:szCs w:val="28"/>
        </w:rPr>
      </w:pPr>
    </w:p>
    <w:p w14:paraId="11D7B41A" w14:textId="37D93F94" w:rsidR="0002550F" w:rsidRPr="001056FA" w:rsidRDefault="00A53692" w:rsidP="001056FA">
      <w:pPr>
        <w:jc w:val="center"/>
        <w:rPr>
          <w:b/>
          <w:bCs/>
          <w:sz w:val="28"/>
          <w:szCs w:val="28"/>
        </w:rPr>
      </w:pPr>
      <w:r w:rsidRPr="001056FA">
        <w:rPr>
          <w:b/>
          <w:bCs/>
          <w:sz w:val="28"/>
          <w:szCs w:val="28"/>
        </w:rPr>
        <w:t>COLORAZIONE ALCIAN BLUE (Protocollo modificato da Walker and Kimmel 2007)</w:t>
      </w:r>
    </w:p>
    <w:p w14:paraId="1A28DBB4" w14:textId="1E9A13E0" w:rsidR="00A53692" w:rsidRDefault="00A53692" w:rsidP="001056FA">
      <w:pPr>
        <w:jc w:val="both"/>
      </w:pPr>
      <w:r>
        <w:t>SOLUZIONI NECESSARIE</w:t>
      </w:r>
    </w:p>
    <w:p w14:paraId="037A79CD" w14:textId="0D10B133" w:rsidR="00A53692" w:rsidRDefault="00A53692" w:rsidP="001056FA">
      <w:pPr>
        <w:pStyle w:val="Paragrafoelenco"/>
        <w:numPr>
          <w:ilvl w:val="0"/>
          <w:numId w:val="1"/>
        </w:numPr>
        <w:jc w:val="both"/>
      </w:pPr>
      <w:proofErr w:type="spellStart"/>
      <w:r>
        <w:t>Staining</w:t>
      </w:r>
      <w:proofErr w:type="spellEnd"/>
      <w:r>
        <w:t xml:space="preserve"> </w:t>
      </w:r>
      <w:proofErr w:type="spellStart"/>
      <w:r>
        <w:t>Soluzion</w:t>
      </w:r>
      <w:proofErr w:type="spellEnd"/>
      <w:r>
        <w:t xml:space="preserve">: </w:t>
      </w:r>
      <w:proofErr w:type="spellStart"/>
      <w:r>
        <w:t>Alcian</w:t>
      </w:r>
      <w:proofErr w:type="spellEnd"/>
      <w:r>
        <w:t xml:space="preserve"> Blue </w:t>
      </w:r>
      <w:r w:rsidR="004517E8">
        <w:t>0,</w:t>
      </w:r>
      <w:r>
        <w:t>1</w:t>
      </w:r>
      <w:r w:rsidR="004517E8">
        <w:t xml:space="preserve"> mg/ml</w:t>
      </w:r>
      <w:r>
        <w:t xml:space="preserve">, MgCl2 60 </w:t>
      </w:r>
      <w:proofErr w:type="spellStart"/>
      <w:r>
        <w:t>mM</w:t>
      </w:r>
      <w:proofErr w:type="spellEnd"/>
      <w:r>
        <w:t xml:space="preserve">, Etanolo 70%. </w:t>
      </w:r>
      <w:r w:rsidR="004517E8">
        <w:t>Soluzione fornita</w:t>
      </w:r>
    </w:p>
    <w:p w14:paraId="72644FFB" w14:textId="7F87E9DF" w:rsidR="00A53692" w:rsidRDefault="00A53692" w:rsidP="001056FA">
      <w:pPr>
        <w:pStyle w:val="Paragrafoelenco"/>
        <w:numPr>
          <w:ilvl w:val="0"/>
          <w:numId w:val="1"/>
        </w:numPr>
        <w:jc w:val="both"/>
      </w:pPr>
      <w:proofErr w:type="spellStart"/>
      <w:r>
        <w:t>Bleach</w:t>
      </w:r>
      <w:proofErr w:type="spellEnd"/>
      <w:r>
        <w:t xml:space="preserve"> Solution: H2O2 3%, KOH 0,5% in acqua. Preparare </w:t>
      </w:r>
      <w:r w:rsidR="006C2785">
        <w:t>1.5</w:t>
      </w:r>
      <w:r>
        <w:t xml:space="preserve"> ml per gruppo (poco prima dell’uso) a partire da stock concentrati forniti</w:t>
      </w:r>
      <w:r w:rsidR="004517E8">
        <w:t xml:space="preserve">. </w:t>
      </w:r>
      <w:r>
        <w:t>(</w:t>
      </w:r>
      <w:r w:rsidR="004517E8">
        <w:t xml:space="preserve">soluzioni Stock: </w:t>
      </w:r>
      <w:r>
        <w:t>H2O2 30% e KOH 2%).</w:t>
      </w:r>
    </w:p>
    <w:p w14:paraId="7ADF4C77" w14:textId="39138D4D" w:rsidR="00A53692" w:rsidRDefault="00A53692" w:rsidP="001056FA">
      <w:pPr>
        <w:pStyle w:val="Paragrafoelenco"/>
        <w:numPr>
          <w:ilvl w:val="0"/>
          <w:numId w:val="1"/>
        </w:numPr>
        <w:jc w:val="both"/>
      </w:pPr>
      <w:r>
        <w:t>Storage Solution 2 (50% Glicerolo, KOH 0.25%). Fornita dai Tutors</w:t>
      </w:r>
    </w:p>
    <w:p w14:paraId="3E2083F0" w14:textId="3DA76E8D" w:rsidR="00A53692" w:rsidRDefault="00A53692" w:rsidP="001056FA">
      <w:pPr>
        <w:jc w:val="both"/>
      </w:pPr>
    </w:p>
    <w:p w14:paraId="5B48E705" w14:textId="3C4B4742" w:rsidR="00A53692" w:rsidRDefault="00367B7B" w:rsidP="001056FA">
      <w:pPr>
        <w:jc w:val="both"/>
      </w:pPr>
      <w:r>
        <w:t xml:space="preserve">N.B. </w:t>
      </w:r>
      <w:r w:rsidR="006C2785">
        <w:t>Per ogni classe si possono formare 4 gruppi di lavoro: a</w:t>
      </w:r>
      <w:r w:rsidR="00A53692">
        <w:t xml:space="preserve">d ogni gruppo verrà fornita una </w:t>
      </w:r>
      <w:proofErr w:type="spellStart"/>
      <w:r w:rsidR="00A53692">
        <w:t>vial</w:t>
      </w:r>
      <w:proofErr w:type="spellEnd"/>
      <w:r w:rsidR="00A53692">
        <w:t xml:space="preserve"> con</w:t>
      </w:r>
      <w:r w:rsidR="004517E8">
        <w:t xml:space="preserve"> 5</w:t>
      </w:r>
      <w:r w:rsidR="004A4E89">
        <w:t>-6</w:t>
      </w:r>
      <w:r w:rsidR="00A53692">
        <w:t xml:space="preserve"> embrioni a 4 gg di sviluppo </w:t>
      </w:r>
      <w:r w:rsidR="004517E8">
        <w:t>in una soluzione di etanolo al 95%. Gli embrioni a 4gg sono stati preparati in</w:t>
      </w:r>
      <w:r>
        <w:t xml:space="preserve"> precedenza, fissati, lavati, disidratati fino a etanolo 95% e conservati a -20°C fino alla colorazione.</w:t>
      </w:r>
      <w:r w:rsidR="004517E8">
        <w:t xml:space="preserve"> </w:t>
      </w:r>
    </w:p>
    <w:p w14:paraId="58FFE487" w14:textId="6BEEE2CF" w:rsidR="00367B7B" w:rsidRDefault="00367B7B" w:rsidP="001056FA">
      <w:pPr>
        <w:jc w:val="both"/>
      </w:pPr>
    </w:p>
    <w:p w14:paraId="46802240" w14:textId="3CBFC005" w:rsidR="00367B7B" w:rsidRDefault="00367B7B" w:rsidP="001056FA">
      <w:pPr>
        <w:jc w:val="both"/>
      </w:pPr>
      <w:r>
        <w:t>PROCEDURA</w:t>
      </w:r>
    </w:p>
    <w:p w14:paraId="23364DD2" w14:textId="1DFCBC22" w:rsidR="00E028E2" w:rsidRPr="00E028E2" w:rsidRDefault="00E028E2" w:rsidP="00E028E2">
      <w:pPr>
        <w:pStyle w:val="Paragrafoelenco"/>
        <w:numPr>
          <w:ilvl w:val="0"/>
          <w:numId w:val="3"/>
        </w:numPr>
        <w:jc w:val="both"/>
        <w:rPr>
          <w:color w:val="FF0000"/>
        </w:rPr>
      </w:pPr>
      <w:r w:rsidRPr="00E028E2">
        <w:rPr>
          <w:color w:val="FF0000"/>
        </w:rPr>
        <w:t>INDOSSARE GLI OCCHIALI DI PROTEZIONE</w:t>
      </w:r>
    </w:p>
    <w:p w14:paraId="41AC9FCF" w14:textId="6D265E36" w:rsidR="004517E8" w:rsidRDefault="004517E8" w:rsidP="001056FA">
      <w:pPr>
        <w:pStyle w:val="Paragrafoelenco"/>
        <w:numPr>
          <w:ilvl w:val="0"/>
          <w:numId w:val="2"/>
        </w:numPr>
        <w:jc w:val="both"/>
      </w:pPr>
      <w:r>
        <w:t xml:space="preserve">Togliere con una </w:t>
      </w:r>
      <w:proofErr w:type="spellStart"/>
      <w:r>
        <w:t>pasteur</w:t>
      </w:r>
      <w:proofErr w:type="spellEnd"/>
      <w:r w:rsidR="00E028E2">
        <w:t xml:space="preserve"> a punta fine</w:t>
      </w:r>
      <w:r>
        <w:t xml:space="preserve"> la soluzione di etanolo presente all’interno della </w:t>
      </w:r>
      <w:proofErr w:type="spellStart"/>
      <w:r>
        <w:t>vial</w:t>
      </w:r>
      <w:proofErr w:type="spellEnd"/>
      <w:r>
        <w:t xml:space="preserve"> facendo molta attenzione a non prelevare ed eliminare gli embrioni. </w:t>
      </w:r>
      <w:proofErr w:type="gramStart"/>
      <w:r>
        <w:t>E’</w:t>
      </w:r>
      <w:proofErr w:type="gramEnd"/>
      <w:r>
        <w:t xml:space="preserve"> necessario eseguire l’operazione con una base nera che evidenzia gli embrioni che appariranno bianchi. Se si dovessero aspirare gli embrioni si rimette la soluzione dentro la </w:t>
      </w:r>
      <w:proofErr w:type="spellStart"/>
      <w:r>
        <w:t>vial</w:t>
      </w:r>
      <w:proofErr w:type="spellEnd"/>
      <w:r>
        <w:t xml:space="preserve"> e si tenta nuovamente. L’importante è non eliminarli nei rifiuti.</w:t>
      </w:r>
    </w:p>
    <w:p w14:paraId="221233A4" w14:textId="61BB6D7B" w:rsidR="004517E8" w:rsidRDefault="004517E8" w:rsidP="001056FA">
      <w:pPr>
        <w:pStyle w:val="Paragrafoelenco"/>
        <w:numPr>
          <w:ilvl w:val="0"/>
          <w:numId w:val="2"/>
        </w:numPr>
        <w:jc w:val="both"/>
      </w:pPr>
      <w:r>
        <w:t xml:space="preserve">Aggiungere </w:t>
      </w:r>
      <w:r w:rsidR="00E028E2">
        <w:t xml:space="preserve">1 </w:t>
      </w:r>
      <w:proofErr w:type="spellStart"/>
      <w:r w:rsidR="00E028E2">
        <w:t>mL</w:t>
      </w:r>
      <w:proofErr w:type="spellEnd"/>
      <w:r w:rsidR="00E028E2">
        <w:t xml:space="preserve"> di </w:t>
      </w:r>
      <w:r>
        <w:t xml:space="preserve">soluzione di </w:t>
      </w:r>
      <w:proofErr w:type="spellStart"/>
      <w:r>
        <w:t>Alcian</w:t>
      </w:r>
      <w:proofErr w:type="spellEnd"/>
      <w:r>
        <w:t xml:space="preserve"> Blu in modo che copra gli embrioni. </w:t>
      </w:r>
      <w:r w:rsidR="00F42F2A">
        <w:t xml:space="preserve">Fare attenzione che tutti gli embrioni siano immersi nella soluzione e non rimangano a secco adesi alla parete della </w:t>
      </w:r>
      <w:proofErr w:type="spellStart"/>
      <w:r w:rsidR="00F42F2A">
        <w:t>vial</w:t>
      </w:r>
      <w:proofErr w:type="spellEnd"/>
      <w:r w:rsidR="00F42F2A">
        <w:t>.</w:t>
      </w:r>
    </w:p>
    <w:p w14:paraId="30C83E74" w14:textId="5F1C6AEE" w:rsidR="00F42F2A" w:rsidRDefault="00F42F2A" w:rsidP="001056FA">
      <w:pPr>
        <w:pStyle w:val="Paragrafoelenco"/>
        <w:numPr>
          <w:ilvl w:val="0"/>
          <w:numId w:val="2"/>
        </w:numPr>
        <w:jc w:val="both"/>
      </w:pPr>
      <w:r>
        <w:t>Incubare una notte a temperatura ambiente</w:t>
      </w:r>
      <w:r w:rsidR="0041539A">
        <w:t xml:space="preserve"> coprendo la </w:t>
      </w:r>
      <w:proofErr w:type="spellStart"/>
      <w:r w:rsidR="0041539A">
        <w:t>vial</w:t>
      </w:r>
      <w:proofErr w:type="spellEnd"/>
      <w:r w:rsidR="0041539A">
        <w:t xml:space="preserve"> con della stagnola.</w:t>
      </w:r>
    </w:p>
    <w:p w14:paraId="3F0EBA97" w14:textId="4586970D" w:rsidR="00F42F2A" w:rsidRDefault="00F42F2A" w:rsidP="001056FA">
      <w:pPr>
        <w:pStyle w:val="Paragrafoelenco"/>
        <w:numPr>
          <w:ilvl w:val="0"/>
          <w:numId w:val="2"/>
        </w:numPr>
        <w:jc w:val="both"/>
      </w:pPr>
      <w:r>
        <w:t xml:space="preserve">Preparare </w:t>
      </w:r>
      <w:r w:rsidRPr="00F42F2A">
        <w:rPr>
          <w:u w:val="single"/>
        </w:rPr>
        <w:t>al momento</w:t>
      </w:r>
      <w:r>
        <w:t xml:space="preserve"> 2 ml </w:t>
      </w:r>
      <w:proofErr w:type="gramStart"/>
      <w:r>
        <w:t xml:space="preserve">di  </w:t>
      </w:r>
      <w:proofErr w:type="spellStart"/>
      <w:r>
        <w:t>Bleach</w:t>
      </w:r>
      <w:proofErr w:type="spellEnd"/>
      <w:proofErr w:type="gramEnd"/>
      <w:r>
        <w:t xml:space="preserve"> Solution partendo dagli stock forniti</w:t>
      </w:r>
      <w:r w:rsidR="00E028E2">
        <w:t>.</w:t>
      </w:r>
    </w:p>
    <w:p w14:paraId="1F553EC7" w14:textId="15CABF52" w:rsidR="00242472" w:rsidRDefault="00242472" w:rsidP="001056FA">
      <w:pPr>
        <w:pStyle w:val="Paragrafoelenco"/>
        <w:numPr>
          <w:ilvl w:val="0"/>
          <w:numId w:val="2"/>
        </w:numPr>
        <w:jc w:val="both"/>
      </w:pPr>
      <w:r>
        <w:t xml:space="preserve">Sostituire la soluzione </w:t>
      </w:r>
      <w:r w:rsidR="00F42F2A">
        <w:t>di colorazione</w:t>
      </w:r>
      <w:r w:rsidR="00E028E2">
        <w:t xml:space="preserve"> (utilizzando la </w:t>
      </w:r>
      <w:proofErr w:type="spellStart"/>
      <w:r w:rsidR="00E028E2">
        <w:t>pasteur</w:t>
      </w:r>
      <w:proofErr w:type="spellEnd"/>
      <w:r w:rsidR="00E028E2">
        <w:t xml:space="preserve"> a punta fine)</w:t>
      </w:r>
      <w:r w:rsidR="00F42F2A">
        <w:t xml:space="preserve"> </w:t>
      </w:r>
      <w:r>
        <w:t xml:space="preserve">con </w:t>
      </w:r>
      <w:r w:rsidR="00F42F2A">
        <w:t>la</w:t>
      </w:r>
      <w:r>
        <w:t xml:space="preserve"> </w:t>
      </w:r>
      <w:proofErr w:type="spellStart"/>
      <w:r>
        <w:t>Bleach</w:t>
      </w:r>
      <w:proofErr w:type="spellEnd"/>
      <w:r>
        <w:t xml:space="preserve"> Solution preparata poco prima e </w:t>
      </w:r>
      <w:proofErr w:type="gramStart"/>
      <w:r>
        <w:t>incubare  per</w:t>
      </w:r>
      <w:proofErr w:type="gramEnd"/>
      <w:r>
        <w:t xml:space="preserve"> 30 minuti</w:t>
      </w:r>
      <w:r w:rsidR="00F42F2A">
        <w:t xml:space="preserve">. Nel passaggio di sostituzione </w:t>
      </w:r>
      <w:r w:rsidR="004A4E89">
        <w:t xml:space="preserve">della soluzione </w:t>
      </w:r>
      <w:r w:rsidR="00F42F2A">
        <w:t xml:space="preserve">usare le stesse accortezze descritte </w:t>
      </w:r>
      <w:r w:rsidR="00E028E2">
        <w:t>nel primo passaggio</w:t>
      </w:r>
      <w:r w:rsidR="00F42F2A">
        <w:t>. Questa volta gli embrioni dovrebbero essere più evidente perché colorati di blu.</w:t>
      </w:r>
    </w:p>
    <w:p w14:paraId="28886C00" w14:textId="561FCD74" w:rsidR="00F42F2A" w:rsidRDefault="00F42F2A" w:rsidP="001056FA">
      <w:pPr>
        <w:pStyle w:val="Paragrafoelenco"/>
        <w:numPr>
          <w:ilvl w:val="0"/>
          <w:numId w:val="2"/>
        </w:numPr>
        <w:jc w:val="both"/>
      </w:pPr>
      <w:r>
        <w:t xml:space="preserve">Togliere la soluzione </w:t>
      </w:r>
      <w:r w:rsidR="00E028E2">
        <w:t xml:space="preserve">utilizzando una </w:t>
      </w:r>
      <w:proofErr w:type="spellStart"/>
      <w:r w:rsidR="00E028E2">
        <w:t>pasteur</w:t>
      </w:r>
      <w:proofErr w:type="spellEnd"/>
      <w:r w:rsidR="00E028E2">
        <w:t xml:space="preserve"> a punta fine </w:t>
      </w:r>
      <w:r>
        <w:t xml:space="preserve">e aggiungere un volume di </w:t>
      </w:r>
      <w:r w:rsidR="00FA610E">
        <w:t>Storage Solution</w:t>
      </w:r>
      <w:r>
        <w:t xml:space="preserve"> fino a metà </w:t>
      </w:r>
      <w:proofErr w:type="spellStart"/>
      <w:r>
        <w:t>vial</w:t>
      </w:r>
      <w:proofErr w:type="spellEnd"/>
      <w:r w:rsidR="00E028E2">
        <w:t xml:space="preserve"> circa, utilizzando sempre la stessa </w:t>
      </w:r>
      <w:proofErr w:type="spellStart"/>
      <w:r w:rsidR="00E028E2">
        <w:t>pasteur</w:t>
      </w:r>
      <w:proofErr w:type="spellEnd"/>
      <w:r w:rsidR="00E028E2">
        <w:t>.</w:t>
      </w:r>
    </w:p>
    <w:p w14:paraId="221A2A13" w14:textId="42FEA186" w:rsidR="00F42F2A" w:rsidRDefault="00F42F2A" w:rsidP="004A4E89">
      <w:pPr>
        <w:pStyle w:val="Paragrafoelenco"/>
        <w:numPr>
          <w:ilvl w:val="0"/>
          <w:numId w:val="2"/>
        </w:numPr>
        <w:jc w:val="both"/>
      </w:pPr>
      <w:r>
        <w:t>Trasferire per rovesciamento gli embrioni all’interno di un</w:t>
      </w:r>
      <w:r w:rsidR="004A4E89">
        <w:t xml:space="preserve">a piccola piastra </w:t>
      </w:r>
      <w:proofErr w:type="spellStart"/>
      <w:r w:rsidR="004A4E89">
        <w:t>petri</w:t>
      </w:r>
      <w:proofErr w:type="spellEnd"/>
      <w:r w:rsidR="004A4E89">
        <w:t xml:space="preserve">. </w:t>
      </w:r>
      <w:r>
        <w:t xml:space="preserve"> Se nel rovesciamento non si fossero trasferiti tutti, utilizzare altra soluzione di </w:t>
      </w:r>
      <w:r w:rsidR="00FA610E">
        <w:t>Storage</w:t>
      </w:r>
      <w:r>
        <w:t xml:space="preserve"> e riprovare. In alternativa si possono aspirare con una </w:t>
      </w:r>
      <w:proofErr w:type="spellStart"/>
      <w:r>
        <w:t>pasteur</w:t>
      </w:r>
      <w:proofErr w:type="spellEnd"/>
      <w:r>
        <w:t xml:space="preserve"> </w:t>
      </w:r>
      <w:r w:rsidR="00E028E2">
        <w:t xml:space="preserve">a punta grossa </w:t>
      </w:r>
      <w:r>
        <w:t>e trasferirli tutti in un pozzetto.</w:t>
      </w:r>
    </w:p>
    <w:p w14:paraId="3FD6E263" w14:textId="3D8766A6" w:rsidR="00F42F2A" w:rsidRDefault="00F42F2A" w:rsidP="00F42F2A">
      <w:pPr>
        <w:pStyle w:val="Paragrafoelenco"/>
        <w:numPr>
          <w:ilvl w:val="0"/>
          <w:numId w:val="2"/>
        </w:numPr>
        <w:jc w:val="both"/>
      </w:pPr>
      <w:r>
        <w:t>Procedere con l’osservazione degli embrioni con uno stereomicroscopio per valutare la colorazione e confrontare con quanto descritto nell’articolo scientifico fornito.</w:t>
      </w:r>
    </w:p>
    <w:p w14:paraId="0E79C766" w14:textId="35CA429D" w:rsidR="00E028E2" w:rsidRDefault="00E028E2" w:rsidP="00E028E2">
      <w:pPr>
        <w:jc w:val="both"/>
      </w:pPr>
      <w:r>
        <w:t xml:space="preserve">N.B. La </w:t>
      </w:r>
      <w:proofErr w:type="spellStart"/>
      <w:r>
        <w:t>pasteur</w:t>
      </w:r>
      <w:proofErr w:type="spellEnd"/>
      <w:r>
        <w:t xml:space="preserve"> a punta fine può essere riutilizzata nei vari passaggi, è sufficiente sciacquare con acqua.</w:t>
      </w:r>
    </w:p>
    <w:p w14:paraId="13F19C50" w14:textId="3706666E" w:rsidR="00367B7B" w:rsidRDefault="00367B7B" w:rsidP="001056FA">
      <w:pPr>
        <w:jc w:val="both"/>
      </w:pPr>
    </w:p>
    <w:p w14:paraId="0B945ABD" w14:textId="77777777" w:rsidR="00367B7B" w:rsidRDefault="00367B7B" w:rsidP="001056FA">
      <w:pPr>
        <w:jc w:val="both"/>
      </w:pPr>
    </w:p>
    <w:sectPr w:rsidR="00367B7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854DAD"/>
    <w:multiLevelType w:val="hybridMultilevel"/>
    <w:tmpl w:val="6388D3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75746F"/>
    <w:multiLevelType w:val="hybridMultilevel"/>
    <w:tmpl w:val="2F285D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533894"/>
    <w:multiLevelType w:val="hybridMultilevel"/>
    <w:tmpl w:val="714CDF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692"/>
    <w:rsid w:val="0002550F"/>
    <w:rsid w:val="001056FA"/>
    <w:rsid w:val="00242472"/>
    <w:rsid w:val="003135C2"/>
    <w:rsid w:val="00367B7B"/>
    <w:rsid w:val="0041539A"/>
    <w:rsid w:val="004517E8"/>
    <w:rsid w:val="004A09B2"/>
    <w:rsid w:val="004A4E89"/>
    <w:rsid w:val="004E4ED1"/>
    <w:rsid w:val="006C2785"/>
    <w:rsid w:val="00A53692"/>
    <w:rsid w:val="00E028E2"/>
    <w:rsid w:val="00F065AA"/>
    <w:rsid w:val="00F42F2A"/>
    <w:rsid w:val="00FA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F15A4"/>
  <w15:chartTrackingRefBased/>
  <w15:docId w15:val="{1B599A5B-B5CE-4131-9C05-1177ADEEE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536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390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Giuliani</dc:creator>
  <cp:keywords/>
  <dc:description/>
  <cp:lastModifiedBy>Roberta GIULIANI</cp:lastModifiedBy>
  <cp:revision>12</cp:revision>
  <dcterms:created xsi:type="dcterms:W3CDTF">2024-09-19T09:18:00Z</dcterms:created>
  <dcterms:modified xsi:type="dcterms:W3CDTF">2025-01-20T15:51:00Z</dcterms:modified>
</cp:coreProperties>
</file>