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8"/>
        <w:gridCol w:w="6710"/>
      </w:tblGrid>
      <w:tr w:rsidR="005B09E1" w:rsidRPr="005B09E1" w14:paraId="7C9CCC67" w14:textId="77777777" w:rsidTr="004E1567">
        <w:tc>
          <w:tcPr>
            <w:tcW w:w="2830" w:type="dxa"/>
          </w:tcPr>
          <w:p w14:paraId="759DD8C4" w14:textId="77777777" w:rsidR="005B09E1" w:rsidRPr="005B09E1" w:rsidRDefault="005B09E1" w:rsidP="004E1567">
            <w:pPr>
              <w:rPr>
                <w:rFonts w:ascii="Arial" w:hAnsi="Arial" w:cs="Arial"/>
              </w:rPr>
            </w:pPr>
            <w:r w:rsidRPr="005B09E1">
              <w:rPr>
                <w:rFonts w:ascii="Arial" w:hAnsi="Arial" w:cs="Arial"/>
                <w:noProof/>
              </w:rPr>
              <w:drawing>
                <wp:anchor distT="0" distB="0" distL="114300" distR="114300" simplePos="0" relativeHeight="251659264" behindDoc="0" locked="0" layoutInCell="1" allowOverlap="1" wp14:anchorId="265A980F" wp14:editId="24864141">
                  <wp:simplePos x="0" y="0"/>
                  <wp:positionH relativeFrom="column">
                    <wp:posOffset>68580</wp:posOffset>
                  </wp:positionH>
                  <wp:positionV relativeFrom="paragraph">
                    <wp:posOffset>182245</wp:posOffset>
                  </wp:positionV>
                  <wp:extent cx="1722120" cy="711835"/>
                  <wp:effectExtent l="0" t="0" r="0" b="0"/>
                  <wp:wrapTopAndBottom/>
                  <wp:docPr id="17" name="Immagine 17" descr="\\storage\Acquisizioni Edilizia e Sicurezza\_Ambiente e Sicurezza\Servizio Prevenzione e Protezione\lavoro\Identità visiva\ORIZZONTALE\marchio Unibs orizzontale N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Acquisizioni Edilizia e Sicurezza\_Ambiente e Sicurezza\Servizio Prevenzione e Protezione\lavoro\Identità visiva\ORIZZONTALE\marchio Unibs orizzontale NER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2120" cy="7118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98" w:type="dxa"/>
          </w:tcPr>
          <w:p w14:paraId="4391D3E2" w14:textId="77777777" w:rsidR="005B09E1" w:rsidRPr="005B09E1" w:rsidRDefault="005B09E1" w:rsidP="004E1567">
            <w:pPr>
              <w:jc w:val="center"/>
              <w:rPr>
                <w:rFonts w:ascii="Arial" w:hAnsi="Arial" w:cs="Arial"/>
                <w:b/>
                <w:bCs/>
                <w:sz w:val="24"/>
                <w:szCs w:val="24"/>
              </w:rPr>
            </w:pPr>
            <w:r w:rsidRPr="005B09E1">
              <w:rPr>
                <w:rFonts w:ascii="Arial" w:hAnsi="Arial" w:cs="Arial"/>
                <w:b/>
                <w:bCs/>
                <w:sz w:val="24"/>
                <w:szCs w:val="24"/>
              </w:rPr>
              <w:t>Documento Unico di Valutazione</w:t>
            </w:r>
          </w:p>
          <w:p w14:paraId="4C7A6888" w14:textId="77777777" w:rsidR="005B09E1" w:rsidRPr="005B09E1" w:rsidRDefault="005B09E1" w:rsidP="004E1567">
            <w:pPr>
              <w:jc w:val="center"/>
              <w:rPr>
                <w:rFonts w:ascii="Arial" w:hAnsi="Arial" w:cs="Arial"/>
                <w:b/>
                <w:bCs/>
                <w:sz w:val="24"/>
                <w:szCs w:val="24"/>
              </w:rPr>
            </w:pPr>
            <w:r w:rsidRPr="005B09E1">
              <w:rPr>
                <w:rFonts w:ascii="Arial" w:hAnsi="Arial" w:cs="Arial"/>
                <w:b/>
                <w:bCs/>
                <w:sz w:val="24"/>
                <w:szCs w:val="24"/>
              </w:rPr>
              <w:t>dei Rischi da interferenza</w:t>
            </w:r>
          </w:p>
          <w:p w14:paraId="0F0904AC" w14:textId="77777777" w:rsidR="005B09E1" w:rsidRPr="005B09E1" w:rsidRDefault="005B09E1" w:rsidP="004E1567">
            <w:pPr>
              <w:jc w:val="center"/>
              <w:rPr>
                <w:rFonts w:ascii="Arial" w:hAnsi="Arial" w:cs="Arial"/>
                <w:b/>
                <w:bCs/>
              </w:rPr>
            </w:pPr>
          </w:p>
          <w:p w14:paraId="6804F719" w14:textId="77777777" w:rsidR="005B09E1" w:rsidRDefault="005B09E1" w:rsidP="004E1567">
            <w:pPr>
              <w:jc w:val="center"/>
              <w:rPr>
                <w:rFonts w:ascii="Arial" w:hAnsi="Arial" w:cs="Arial"/>
                <w:b/>
                <w:bCs/>
              </w:rPr>
            </w:pPr>
            <w:r w:rsidRPr="005B09E1">
              <w:rPr>
                <w:rFonts w:ascii="Arial" w:hAnsi="Arial" w:cs="Arial"/>
                <w:b/>
                <w:bCs/>
              </w:rPr>
              <w:t xml:space="preserve">Procedura per la valutazione e la gestione delle interferenze </w:t>
            </w:r>
          </w:p>
          <w:p w14:paraId="21887843" w14:textId="0085D994" w:rsidR="005B09E1" w:rsidRPr="005B09E1" w:rsidRDefault="005B09E1" w:rsidP="004E1567">
            <w:pPr>
              <w:jc w:val="center"/>
              <w:rPr>
                <w:rFonts w:ascii="Arial" w:hAnsi="Arial" w:cs="Arial"/>
                <w:sz w:val="20"/>
                <w:szCs w:val="20"/>
              </w:rPr>
            </w:pPr>
            <w:r w:rsidRPr="005B09E1">
              <w:rPr>
                <w:rFonts w:ascii="Arial" w:hAnsi="Arial" w:cs="Arial"/>
                <w:sz w:val="20"/>
                <w:szCs w:val="20"/>
              </w:rPr>
              <w:t>nei contratt</w:t>
            </w:r>
            <w:r w:rsidR="00EF6304">
              <w:rPr>
                <w:rFonts w:ascii="Arial" w:hAnsi="Arial" w:cs="Arial"/>
                <w:sz w:val="20"/>
                <w:szCs w:val="20"/>
              </w:rPr>
              <w:t>i</w:t>
            </w:r>
            <w:r w:rsidRPr="005B09E1">
              <w:rPr>
                <w:rFonts w:ascii="Arial" w:hAnsi="Arial" w:cs="Arial"/>
                <w:sz w:val="20"/>
                <w:szCs w:val="20"/>
              </w:rPr>
              <w:t xml:space="preserve"> di appalto, d’opera o di somministrazione </w:t>
            </w:r>
          </w:p>
          <w:p w14:paraId="0B7A77B0" w14:textId="77777777" w:rsidR="005B09E1" w:rsidRPr="005B09E1" w:rsidRDefault="005B09E1" w:rsidP="004E1567">
            <w:pPr>
              <w:jc w:val="center"/>
              <w:rPr>
                <w:rFonts w:ascii="Arial" w:hAnsi="Arial" w:cs="Arial"/>
                <w:sz w:val="20"/>
                <w:szCs w:val="20"/>
              </w:rPr>
            </w:pPr>
            <w:r w:rsidRPr="005B09E1">
              <w:rPr>
                <w:rFonts w:ascii="Arial" w:hAnsi="Arial" w:cs="Arial"/>
                <w:sz w:val="20"/>
                <w:szCs w:val="20"/>
              </w:rPr>
              <w:t>presso l’Università degli Studi di Brescia</w:t>
            </w:r>
          </w:p>
          <w:p w14:paraId="744E4A24" w14:textId="77777777" w:rsidR="005B09E1" w:rsidRDefault="005B09E1" w:rsidP="004E1567">
            <w:pPr>
              <w:jc w:val="center"/>
              <w:rPr>
                <w:rFonts w:ascii="Arial" w:hAnsi="Arial" w:cs="Arial"/>
                <w:sz w:val="18"/>
                <w:szCs w:val="18"/>
              </w:rPr>
            </w:pPr>
            <w:r w:rsidRPr="005B09E1">
              <w:rPr>
                <w:rFonts w:ascii="Arial" w:hAnsi="Arial" w:cs="Arial"/>
                <w:sz w:val="20"/>
                <w:szCs w:val="20"/>
              </w:rPr>
              <w:t>art. 26, comma 3, d.lgs.81/08 e s.m.i</w:t>
            </w:r>
            <w:r>
              <w:rPr>
                <w:rFonts w:ascii="Arial" w:hAnsi="Arial" w:cs="Arial"/>
                <w:sz w:val="18"/>
                <w:szCs w:val="18"/>
              </w:rPr>
              <w:t>.</w:t>
            </w:r>
          </w:p>
          <w:p w14:paraId="7A7F318C" w14:textId="77777777" w:rsidR="005B09E1" w:rsidRPr="005B09E1" w:rsidRDefault="005B09E1" w:rsidP="004E1567">
            <w:pPr>
              <w:jc w:val="center"/>
              <w:rPr>
                <w:rFonts w:ascii="Arial" w:hAnsi="Arial" w:cs="Arial"/>
                <w:sz w:val="18"/>
                <w:szCs w:val="18"/>
              </w:rPr>
            </w:pPr>
          </w:p>
        </w:tc>
      </w:tr>
    </w:tbl>
    <w:p w14:paraId="32C1DF40" w14:textId="59653BF6" w:rsidR="00AE10CF" w:rsidRDefault="00AE10CF"/>
    <w:p w14:paraId="2F7514C5" w14:textId="76CB51B0" w:rsidR="005B09E1" w:rsidRDefault="005B09E1" w:rsidP="00923DC9">
      <w:pPr>
        <w:spacing w:after="0"/>
        <w:jc w:val="both"/>
        <w:rPr>
          <w:rFonts w:ascii="Arial" w:hAnsi="Arial" w:cs="Arial"/>
        </w:rPr>
      </w:pPr>
      <w:r w:rsidRPr="00126D24">
        <w:rPr>
          <w:rFonts w:ascii="Arial" w:hAnsi="Arial" w:cs="Arial"/>
          <w:b/>
          <w:bCs/>
        </w:rPr>
        <w:t>Oggetto dell’appalto</w:t>
      </w:r>
      <w:r w:rsidRPr="00126D24">
        <w:rPr>
          <w:rFonts w:ascii="Arial" w:hAnsi="Arial" w:cs="Arial"/>
        </w:rPr>
        <w:t>:</w:t>
      </w:r>
      <w:r w:rsidR="00126D24" w:rsidRPr="00126D24">
        <w:rPr>
          <w:rFonts w:ascii="Arial" w:hAnsi="Arial" w:cs="Arial"/>
        </w:rPr>
        <w:t xml:space="preserve"> </w:t>
      </w:r>
    </w:p>
    <w:p w14:paraId="037C2817" w14:textId="7109B5C2" w:rsidR="00126D24" w:rsidRDefault="00126D24" w:rsidP="00923DC9">
      <w:pPr>
        <w:spacing w:after="0"/>
        <w:jc w:val="both"/>
        <w:rPr>
          <w:rFonts w:ascii="Arial" w:hAnsi="Arial" w:cs="Arial"/>
        </w:rPr>
      </w:pPr>
      <w:r>
        <w:rPr>
          <w:rFonts w:ascii="Arial" w:hAnsi="Arial" w:cs="Arial"/>
          <w:b/>
          <w:bCs/>
        </w:rPr>
        <w:t>Durata dei lavori/servizi/forniture:</w:t>
      </w:r>
      <w:r>
        <w:rPr>
          <w:rFonts w:ascii="Arial" w:hAnsi="Arial" w:cs="Arial"/>
        </w:rPr>
        <w:t xml:space="preserve"> </w:t>
      </w:r>
    </w:p>
    <w:p w14:paraId="3A1287F6" w14:textId="77777777" w:rsidR="003E426B" w:rsidRDefault="003E426B" w:rsidP="00923DC9">
      <w:pPr>
        <w:spacing w:after="0"/>
        <w:jc w:val="both"/>
        <w:rPr>
          <w:rFonts w:ascii="Arial" w:hAnsi="Arial" w:cs="Arial"/>
        </w:rPr>
      </w:pPr>
    </w:p>
    <w:p w14:paraId="11E7D4BE" w14:textId="71B4A45D" w:rsidR="004C3709" w:rsidRDefault="00923DC9" w:rsidP="00923DC9">
      <w:pPr>
        <w:spacing w:after="0"/>
        <w:jc w:val="both"/>
        <w:rPr>
          <w:rFonts w:ascii="Arial" w:hAnsi="Arial" w:cs="Arial"/>
        </w:rPr>
      </w:pPr>
      <w:r>
        <w:rPr>
          <w:rFonts w:ascii="Arial" w:hAnsi="Arial" w:cs="Arial"/>
        </w:rPr>
        <w:t xml:space="preserve">Tra gli obiettivi generali del </w:t>
      </w:r>
      <w:r w:rsidRPr="00923DC9">
        <w:rPr>
          <w:rFonts w:ascii="Arial" w:hAnsi="Arial" w:cs="Arial"/>
          <w:b/>
          <w:bCs/>
        </w:rPr>
        <w:t>DUVRI</w:t>
      </w:r>
      <w:r>
        <w:rPr>
          <w:rFonts w:ascii="Arial" w:hAnsi="Arial" w:cs="Arial"/>
        </w:rPr>
        <w:t xml:space="preserve"> </w:t>
      </w:r>
      <w:r w:rsidRPr="00923DC9">
        <w:rPr>
          <w:rFonts w:ascii="Arial" w:hAnsi="Arial" w:cs="Arial"/>
          <w:b/>
          <w:bCs/>
        </w:rPr>
        <w:t>preliminare</w:t>
      </w:r>
      <w:r>
        <w:rPr>
          <w:rFonts w:ascii="Arial" w:hAnsi="Arial" w:cs="Arial"/>
        </w:rPr>
        <w:t xml:space="preserve"> (rev. 0 ), propedeutici alla stesura finale e condivisa del </w:t>
      </w:r>
      <w:r w:rsidRPr="00923DC9">
        <w:rPr>
          <w:rFonts w:ascii="Arial" w:hAnsi="Arial" w:cs="Arial"/>
          <w:b/>
          <w:bCs/>
        </w:rPr>
        <w:t>DUVRI</w:t>
      </w:r>
      <w:r>
        <w:rPr>
          <w:rFonts w:ascii="Arial" w:hAnsi="Arial" w:cs="Arial"/>
        </w:rPr>
        <w:t xml:space="preserve"> </w:t>
      </w:r>
      <w:r w:rsidRPr="00923DC9">
        <w:rPr>
          <w:rFonts w:ascii="Arial" w:hAnsi="Arial" w:cs="Arial"/>
          <w:b/>
          <w:bCs/>
        </w:rPr>
        <w:t>definitivo</w:t>
      </w:r>
      <w:r>
        <w:rPr>
          <w:rFonts w:ascii="Arial" w:hAnsi="Arial" w:cs="Arial"/>
        </w:rPr>
        <w:t xml:space="preserve"> (rev. 1), vi sono:</w:t>
      </w:r>
    </w:p>
    <w:p w14:paraId="710B23A5" w14:textId="77777777" w:rsidR="00923DC9" w:rsidRDefault="00923DC9" w:rsidP="00923DC9">
      <w:pPr>
        <w:spacing w:after="0"/>
        <w:jc w:val="both"/>
        <w:rPr>
          <w:rFonts w:ascii="Arial" w:hAnsi="Arial" w:cs="Arial"/>
        </w:rPr>
      </w:pPr>
    </w:p>
    <w:p w14:paraId="2BA582FA" w14:textId="63618BB6" w:rsidR="00923DC9" w:rsidRDefault="00923DC9" w:rsidP="00923DC9">
      <w:pPr>
        <w:pStyle w:val="Paragrafoelenco"/>
        <w:numPr>
          <w:ilvl w:val="0"/>
          <w:numId w:val="16"/>
        </w:numPr>
      </w:pPr>
      <w:r>
        <w:t>L’evidenziazione dei rischi specifici della sede, rilevanti per i lavoratori dell’operatore economico e delle caratteristiche salienti, strutturali, impiantistiche e prevenzionistiche presenti;</w:t>
      </w:r>
    </w:p>
    <w:p w14:paraId="29359A97" w14:textId="525CCEA8" w:rsidR="00923DC9" w:rsidRDefault="00923DC9" w:rsidP="00923DC9">
      <w:pPr>
        <w:pStyle w:val="Paragrafoelenco"/>
        <w:numPr>
          <w:ilvl w:val="0"/>
          <w:numId w:val="16"/>
        </w:numPr>
      </w:pPr>
      <w:r>
        <w:t>L’evidenziazione dei presumibili rischi indotti dall’operatore economico nella sede;</w:t>
      </w:r>
    </w:p>
    <w:p w14:paraId="4D70D813" w14:textId="53635D83" w:rsidR="00923DC9" w:rsidRDefault="00923DC9" w:rsidP="00923DC9">
      <w:pPr>
        <w:pStyle w:val="Paragrafoelenco"/>
        <w:numPr>
          <w:ilvl w:val="0"/>
          <w:numId w:val="16"/>
        </w:numPr>
      </w:pPr>
      <w:r>
        <w:t>L’evidenziazione delle possibili interferenze standard tra i lavoratori dell’università e quelli esterni.</w:t>
      </w:r>
    </w:p>
    <w:p w14:paraId="26074C13" w14:textId="77777777" w:rsidR="00923DC9" w:rsidRPr="00923DC9" w:rsidRDefault="00923DC9" w:rsidP="00923DC9">
      <w:pPr>
        <w:pStyle w:val="Paragrafoelenco"/>
        <w:numPr>
          <w:ilvl w:val="0"/>
          <w:numId w:val="0"/>
        </w:numPr>
        <w:ind w:left="720"/>
      </w:pPr>
    </w:p>
    <w:p w14:paraId="5598FD92" w14:textId="1BC6C583" w:rsidR="004C3709" w:rsidRPr="00923DC9" w:rsidRDefault="00923DC9" w:rsidP="00923DC9">
      <w:pPr>
        <w:spacing w:after="0"/>
        <w:jc w:val="both"/>
        <w:rPr>
          <w:rFonts w:ascii="Arial" w:hAnsi="Arial" w:cs="Arial"/>
        </w:rPr>
      </w:pPr>
      <w:r>
        <w:rPr>
          <w:rFonts w:ascii="Arial" w:hAnsi="Arial" w:cs="Arial"/>
        </w:rPr>
        <w:t xml:space="preserve">La metodologia condurrà successivamente, all’emissione di un documento </w:t>
      </w:r>
      <w:r>
        <w:rPr>
          <w:rFonts w:ascii="Arial" w:hAnsi="Arial" w:cs="Arial"/>
          <w:b/>
          <w:bCs/>
        </w:rPr>
        <w:t xml:space="preserve">definitivo </w:t>
      </w:r>
      <w:r>
        <w:rPr>
          <w:rFonts w:ascii="Arial" w:hAnsi="Arial" w:cs="Arial"/>
        </w:rPr>
        <w:t>(DUVRI rev. 1), all’atto della stipula del contratto, integrato con le proposte integrative dell’Appaltatore (DUVRI dinamico).</w:t>
      </w:r>
    </w:p>
    <w:p w14:paraId="29E577DA" w14:textId="00FE3472" w:rsidR="004C3709" w:rsidRDefault="004C3709" w:rsidP="00126D24">
      <w:pPr>
        <w:jc w:val="both"/>
        <w:rPr>
          <w:rFonts w:ascii="Arial" w:hAnsi="Arial" w:cs="Arial"/>
        </w:rPr>
      </w:pPr>
    </w:p>
    <w:p w14:paraId="332EAE17" w14:textId="20D9766F" w:rsidR="00923DC9" w:rsidRDefault="00923DC9" w:rsidP="00126D24">
      <w:pPr>
        <w:jc w:val="both"/>
        <w:rPr>
          <w:rFonts w:ascii="Arial" w:hAnsi="Arial" w:cs="Arial"/>
        </w:rPr>
      </w:pPr>
    </w:p>
    <w:p w14:paraId="51A149A4" w14:textId="3392FB72" w:rsidR="00923DC9" w:rsidRDefault="00923DC9" w:rsidP="00126D24">
      <w:pPr>
        <w:jc w:val="both"/>
        <w:rPr>
          <w:rFonts w:ascii="Arial" w:hAnsi="Arial" w:cs="Arial"/>
        </w:rPr>
      </w:pPr>
    </w:p>
    <w:p w14:paraId="28C524EC" w14:textId="2E2649C7" w:rsidR="00923DC9" w:rsidRDefault="00923DC9" w:rsidP="00126D24">
      <w:pPr>
        <w:jc w:val="both"/>
        <w:rPr>
          <w:rFonts w:ascii="Arial" w:hAnsi="Arial" w:cs="Arial"/>
        </w:rPr>
      </w:pPr>
    </w:p>
    <w:p w14:paraId="0DE91B2E" w14:textId="42C47CEB" w:rsidR="00923DC9" w:rsidRDefault="00923DC9" w:rsidP="00126D24">
      <w:pPr>
        <w:jc w:val="both"/>
        <w:rPr>
          <w:rFonts w:ascii="Arial" w:hAnsi="Arial" w:cs="Arial"/>
        </w:rPr>
      </w:pPr>
    </w:p>
    <w:p w14:paraId="06F9089C" w14:textId="1ACBF5DB" w:rsidR="00923DC9" w:rsidRDefault="00923DC9" w:rsidP="00126D24">
      <w:pPr>
        <w:jc w:val="both"/>
        <w:rPr>
          <w:rFonts w:ascii="Arial" w:hAnsi="Arial" w:cs="Arial"/>
        </w:rPr>
      </w:pPr>
    </w:p>
    <w:p w14:paraId="1DA39A58" w14:textId="2864D5E5" w:rsidR="00923DC9" w:rsidRDefault="00923DC9" w:rsidP="00126D24">
      <w:pPr>
        <w:jc w:val="both"/>
        <w:rPr>
          <w:rFonts w:ascii="Arial" w:hAnsi="Arial" w:cs="Arial"/>
        </w:rPr>
      </w:pPr>
    </w:p>
    <w:p w14:paraId="3F6E874F" w14:textId="0E49C8BB" w:rsidR="00923DC9" w:rsidRDefault="00923DC9" w:rsidP="00126D24">
      <w:pPr>
        <w:jc w:val="both"/>
        <w:rPr>
          <w:rFonts w:ascii="Arial" w:hAnsi="Arial" w:cs="Arial"/>
        </w:rPr>
      </w:pPr>
    </w:p>
    <w:p w14:paraId="3FA6580B" w14:textId="6B8C7AFB" w:rsidR="00923DC9" w:rsidRDefault="00923DC9" w:rsidP="00126D24">
      <w:pPr>
        <w:jc w:val="both"/>
        <w:rPr>
          <w:rFonts w:ascii="Arial" w:hAnsi="Arial" w:cs="Arial"/>
        </w:rPr>
      </w:pPr>
    </w:p>
    <w:p w14:paraId="0756D8FC" w14:textId="29CF014F" w:rsidR="00923DC9" w:rsidRDefault="00923DC9" w:rsidP="00126D24">
      <w:pPr>
        <w:jc w:val="both"/>
        <w:rPr>
          <w:rFonts w:ascii="Arial" w:hAnsi="Arial" w:cs="Arial"/>
        </w:rPr>
      </w:pPr>
    </w:p>
    <w:p w14:paraId="0571EB4D" w14:textId="7E5C93E7" w:rsidR="00923DC9" w:rsidRDefault="00923DC9" w:rsidP="00126D24">
      <w:pPr>
        <w:jc w:val="both"/>
        <w:rPr>
          <w:rFonts w:ascii="Arial" w:hAnsi="Arial" w:cs="Arial"/>
        </w:rPr>
      </w:pPr>
    </w:p>
    <w:p w14:paraId="40A30831" w14:textId="497E22A2" w:rsidR="00923DC9" w:rsidRDefault="00923DC9" w:rsidP="00126D24">
      <w:pPr>
        <w:jc w:val="both"/>
        <w:rPr>
          <w:rFonts w:ascii="Arial" w:hAnsi="Arial" w:cs="Arial"/>
        </w:rPr>
      </w:pPr>
    </w:p>
    <w:p w14:paraId="07036ABC" w14:textId="29226585" w:rsidR="00923DC9" w:rsidRDefault="00923DC9" w:rsidP="00126D24">
      <w:pPr>
        <w:jc w:val="both"/>
        <w:rPr>
          <w:rFonts w:ascii="Arial" w:hAnsi="Arial" w:cs="Arial"/>
        </w:rPr>
      </w:pPr>
    </w:p>
    <w:p w14:paraId="279D7423" w14:textId="5E7D2DDE" w:rsidR="00923DC9" w:rsidRDefault="00923DC9" w:rsidP="00126D24">
      <w:pPr>
        <w:jc w:val="both"/>
        <w:rPr>
          <w:rFonts w:ascii="Arial" w:hAnsi="Arial" w:cs="Arial"/>
        </w:rPr>
      </w:pPr>
    </w:p>
    <w:p w14:paraId="03557E9C" w14:textId="01E6DBCD" w:rsidR="00923DC9" w:rsidRDefault="00923DC9" w:rsidP="00126D24">
      <w:pPr>
        <w:jc w:val="both"/>
        <w:rPr>
          <w:rFonts w:ascii="Arial" w:hAnsi="Arial" w:cs="Arial"/>
        </w:rPr>
      </w:pPr>
    </w:p>
    <w:p w14:paraId="108AF2A2" w14:textId="3D8AFC4F" w:rsidR="00923DC9" w:rsidRDefault="00923DC9" w:rsidP="00126D24">
      <w:pPr>
        <w:jc w:val="both"/>
        <w:rPr>
          <w:rFonts w:ascii="Arial" w:hAnsi="Arial" w:cs="Arial"/>
        </w:rPr>
      </w:pPr>
    </w:p>
    <w:p w14:paraId="17FE29CF" w14:textId="0C96AC24" w:rsidR="00923DC9" w:rsidRDefault="00923DC9" w:rsidP="00126D24">
      <w:pPr>
        <w:jc w:val="both"/>
        <w:rPr>
          <w:rFonts w:ascii="Arial" w:hAnsi="Arial" w:cs="Arial"/>
        </w:rPr>
      </w:pPr>
    </w:p>
    <w:sdt>
      <w:sdtPr>
        <w:rPr>
          <w:rFonts w:ascii="Arial" w:eastAsiaTheme="minorHAnsi" w:hAnsi="Arial" w:cs="Arial"/>
          <w:color w:val="auto"/>
          <w:sz w:val="24"/>
          <w:szCs w:val="24"/>
          <w:lang w:eastAsia="en-US"/>
        </w:rPr>
        <w:id w:val="1680460924"/>
        <w:docPartObj>
          <w:docPartGallery w:val="Table of Contents"/>
          <w:docPartUnique/>
        </w:docPartObj>
      </w:sdtPr>
      <w:sdtEndPr>
        <w:rPr>
          <w:b/>
          <w:bCs/>
          <w:sz w:val="22"/>
          <w:szCs w:val="22"/>
        </w:rPr>
      </w:sdtEndPr>
      <w:sdtContent>
        <w:p w14:paraId="1252F65F" w14:textId="441E0227" w:rsidR="009122AF" w:rsidRPr="00927E7F" w:rsidRDefault="00EF6304">
          <w:pPr>
            <w:pStyle w:val="Titolosommario"/>
            <w:rPr>
              <w:rFonts w:ascii="Arial" w:hAnsi="Arial" w:cs="Arial"/>
              <w:b/>
              <w:bCs/>
              <w:sz w:val="36"/>
              <w:szCs w:val="36"/>
              <w:lang w:eastAsia="en-US"/>
            </w:rPr>
          </w:pPr>
          <w:r w:rsidRPr="00927E7F">
            <w:rPr>
              <w:rFonts w:ascii="Arial" w:hAnsi="Arial" w:cs="Arial"/>
              <w:b/>
              <w:bCs/>
              <w:lang w:eastAsia="en-US"/>
            </w:rPr>
            <w:t>SOMMARIO</w:t>
          </w:r>
        </w:p>
        <w:p w14:paraId="4E456B1B" w14:textId="77777777" w:rsidR="00923DC9" w:rsidRPr="00927E7F" w:rsidRDefault="00923DC9" w:rsidP="00923DC9">
          <w:pPr>
            <w:rPr>
              <w:rFonts w:ascii="Arial" w:hAnsi="Arial" w:cs="Arial"/>
              <w:sz w:val="24"/>
              <w:szCs w:val="24"/>
            </w:rPr>
          </w:pPr>
        </w:p>
        <w:p w14:paraId="02414010" w14:textId="4641D7B8" w:rsidR="00927E7F" w:rsidRPr="00927E7F" w:rsidRDefault="009122AF">
          <w:pPr>
            <w:pStyle w:val="Sommario1"/>
            <w:tabs>
              <w:tab w:val="right" w:leader="dot" w:pos="9628"/>
            </w:tabs>
            <w:rPr>
              <w:rFonts w:eastAsiaTheme="minorEastAsia" w:cs="Arial"/>
              <w:noProof/>
              <w:spacing w:val="0"/>
              <w:sz w:val="22"/>
              <w:szCs w:val="22"/>
              <w:lang w:eastAsia="it-IT"/>
            </w:rPr>
          </w:pPr>
          <w:r w:rsidRPr="00927E7F">
            <w:rPr>
              <w:rFonts w:cs="Arial"/>
              <w:sz w:val="24"/>
              <w:szCs w:val="24"/>
            </w:rPr>
            <w:fldChar w:fldCharType="begin"/>
          </w:r>
          <w:r w:rsidRPr="00927E7F">
            <w:rPr>
              <w:rFonts w:cs="Arial"/>
              <w:sz w:val="24"/>
              <w:szCs w:val="24"/>
            </w:rPr>
            <w:instrText xml:space="preserve"> TOC \o "1-3" \h \z \u </w:instrText>
          </w:r>
          <w:r w:rsidRPr="00927E7F">
            <w:rPr>
              <w:rFonts w:cs="Arial"/>
              <w:sz w:val="24"/>
              <w:szCs w:val="24"/>
            </w:rPr>
            <w:fldChar w:fldCharType="separate"/>
          </w:r>
          <w:hyperlink w:anchor="_Toc143851743" w:history="1">
            <w:r w:rsidR="00927E7F" w:rsidRPr="00927E7F">
              <w:rPr>
                <w:rStyle w:val="Collegamentoipertestuale"/>
                <w:rFonts w:cs="Arial"/>
                <w:b/>
                <w:bCs/>
                <w:noProof/>
              </w:rPr>
              <w:t>PARTE 1 – AZIENDA COMMITTENTE</w:t>
            </w:r>
            <w:r w:rsidR="00927E7F" w:rsidRPr="00927E7F">
              <w:rPr>
                <w:rFonts w:cs="Arial"/>
                <w:noProof/>
                <w:webHidden/>
              </w:rPr>
              <w:tab/>
            </w:r>
            <w:r w:rsidR="00927E7F" w:rsidRPr="00927E7F">
              <w:rPr>
                <w:rFonts w:cs="Arial"/>
                <w:noProof/>
                <w:webHidden/>
              </w:rPr>
              <w:fldChar w:fldCharType="begin"/>
            </w:r>
            <w:r w:rsidR="00927E7F" w:rsidRPr="00927E7F">
              <w:rPr>
                <w:rFonts w:cs="Arial"/>
                <w:noProof/>
                <w:webHidden/>
              </w:rPr>
              <w:instrText xml:space="preserve"> PAGEREF _Toc143851743 \h </w:instrText>
            </w:r>
            <w:r w:rsidR="00927E7F" w:rsidRPr="00927E7F">
              <w:rPr>
                <w:rFonts w:cs="Arial"/>
                <w:noProof/>
                <w:webHidden/>
              </w:rPr>
            </w:r>
            <w:r w:rsidR="00927E7F" w:rsidRPr="00927E7F">
              <w:rPr>
                <w:rFonts w:cs="Arial"/>
                <w:noProof/>
                <w:webHidden/>
              </w:rPr>
              <w:fldChar w:fldCharType="separate"/>
            </w:r>
            <w:r w:rsidR="00927E7F" w:rsidRPr="00927E7F">
              <w:rPr>
                <w:rFonts w:cs="Arial"/>
                <w:noProof/>
                <w:webHidden/>
              </w:rPr>
              <w:t>3</w:t>
            </w:r>
            <w:r w:rsidR="00927E7F" w:rsidRPr="00927E7F">
              <w:rPr>
                <w:rFonts w:cs="Arial"/>
                <w:noProof/>
                <w:webHidden/>
              </w:rPr>
              <w:fldChar w:fldCharType="end"/>
            </w:r>
          </w:hyperlink>
        </w:p>
        <w:p w14:paraId="1C435984" w14:textId="75B5FAB5" w:rsidR="00927E7F" w:rsidRPr="00927E7F" w:rsidRDefault="00325EC7">
          <w:pPr>
            <w:pStyle w:val="Sommario1"/>
            <w:tabs>
              <w:tab w:val="right" w:leader="dot" w:pos="9628"/>
            </w:tabs>
            <w:rPr>
              <w:rFonts w:eastAsiaTheme="minorEastAsia" w:cs="Arial"/>
              <w:noProof/>
              <w:spacing w:val="0"/>
              <w:sz w:val="22"/>
              <w:szCs w:val="22"/>
              <w:lang w:eastAsia="it-IT"/>
            </w:rPr>
          </w:pPr>
          <w:hyperlink w:anchor="_Toc143851744" w:history="1">
            <w:r w:rsidR="00927E7F" w:rsidRPr="00927E7F">
              <w:rPr>
                <w:rStyle w:val="Collegamentoipertestuale"/>
                <w:rFonts w:cs="Arial"/>
                <w:b/>
                <w:bCs/>
                <w:noProof/>
              </w:rPr>
              <w:t>PARTE 2 – AREE DI LAVORO, FASI DI LAVORO, RISCHI SPECIFICI E COORDINAMENTO</w:t>
            </w:r>
            <w:r w:rsidR="00927E7F" w:rsidRPr="00927E7F">
              <w:rPr>
                <w:rFonts w:cs="Arial"/>
                <w:noProof/>
                <w:webHidden/>
              </w:rPr>
              <w:tab/>
            </w:r>
            <w:r w:rsidR="00927E7F" w:rsidRPr="00927E7F">
              <w:rPr>
                <w:rFonts w:cs="Arial"/>
                <w:noProof/>
                <w:webHidden/>
              </w:rPr>
              <w:fldChar w:fldCharType="begin"/>
            </w:r>
            <w:r w:rsidR="00927E7F" w:rsidRPr="00927E7F">
              <w:rPr>
                <w:rFonts w:cs="Arial"/>
                <w:noProof/>
                <w:webHidden/>
              </w:rPr>
              <w:instrText xml:space="preserve"> PAGEREF _Toc143851744 \h </w:instrText>
            </w:r>
            <w:r w:rsidR="00927E7F" w:rsidRPr="00927E7F">
              <w:rPr>
                <w:rFonts w:cs="Arial"/>
                <w:noProof/>
                <w:webHidden/>
              </w:rPr>
            </w:r>
            <w:r w:rsidR="00927E7F" w:rsidRPr="00927E7F">
              <w:rPr>
                <w:rFonts w:cs="Arial"/>
                <w:noProof/>
                <w:webHidden/>
              </w:rPr>
              <w:fldChar w:fldCharType="separate"/>
            </w:r>
            <w:r w:rsidR="00927E7F" w:rsidRPr="00927E7F">
              <w:rPr>
                <w:rFonts w:cs="Arial"/>
                <w:noProof/>
                <w:webHidden/>
              </w:rPr>
              <w:t>4</w:t>
            </w:r>
            <w:r w:rsidR="00927E7F" w:rsidRPr="00927E7F">
              <w:rPr>
                <w:rFonts w:cs="Arial"/>
                <w:noProof/>
                <w:webHidden/>
              </w:rPr>
              <w:fldChar w:fldCharType="end"/>
            </w:r>
          </w:hyperlink>
        </w:p>
        <w:p w14:paraId="5ECDDD2B" w14:textId="04614505" w:rsidR="00927E7F" w:rsidRPr="00927E7F" w:rsidRDefault="00325EC7">
          <w:pPr>
            <w:pStyle w:val="Sommario1"/>
            <w:tabs>
              <w:tab w:val="right" w:leader="dot" w:pos="9628"/>
            </w:tabs>
            <w:rPr>
              <w:rFonts w:eastAsiaTheme="minorEastAsia" w:cs="Arial"/>
              <w:noProof/>
              <w:spacing w:val="0"/>
              <w:sz w:val="22"/>
              <w:szCs w:val="22"/>
              <w:lang w:eastAsia="it-IT"/>
            </w:rPr>
          </w:pPr>
          <w:hyperlink w:anchor="_Toc143851745" w:history="1">
            <w:r w:rsidR="00927E7F" w:rsidRPr="00927E7F">
              <w:rPr>
                <w:rStyle w:val="Collegamentoipertestuale"/>
                <w:rFonts w:cs="Arial"/>
                <w:b/>
                <w:bCs/>
                <w:noProof/>
              </w:rPr>
              <w:t>PARTE 3 – NORME DI PREVENZIONE E DI EMERGENZA ADOTTATE PRESSO L’AZIENDA</w:t>
            </w:r>
            <w:r w:rsidR="00927E7F" w:rsidRPr="00927E7F">
              <w:rPr>
                <w:rFonts w:cs="Arial"/>
                <w:noProof/>
                <w:webHidden/>
              </w:rPr>
              <w:tab/>
            </w:r>
            <w:r w:rsidR="00927E7F" w:rsidRPr="00927E7F">
              <w:rPr>
                <w:rFonts w:cs="Arial"/>
                <w:noProof/>
                <w:webHidden/>
              </w:rPr>
              <w:fldChar w:fldCharType="begin"/>
            </w:r>
            <w:r w:rsidR="00927E7F" w:rsidRPr="00927E7F">
              <w:rPr>
                <w:rFonts w:cs="Arial"/>
                <w:noProof/>
                <w:webHidden/>
              </w:rPr>
              <w:instrText xml:space="preserve"> PAGEREF _Toc143851745 \h </w:instrText>
            </w:r>
            <w:r w:rsidR="00927E7F" w:rsidRPr="00927E7F">
              <w:rPr>
                <w:rFonts w:cs="Arial"/>
                <w:noProof/>
                <w:webHidden/>
              </w:rPr>
            </w:r>
            <w:r w:rsidR="00927E7F" w:rsidRPr="00927E7F">
              <w:rPr>
                <w:rFonts w:cs="Arial"/>
                <w:noProof/>
                <w:webHidden/>
              </w:rPr>
              <w:fldChar w:fldCharType="separate"/>
            </w:r>
            <w:r w:rsidR="00927E7F" w:rsidRPr="00927E7F">
              <w:rPr>
                <w:rFonts w:cs="Arial"/>
                <w:noProof/>
                <w:webHidden/>
              </w:rPr>
              <w:t>6</w:t>
            </w:r>
            <w:r w:rsidR="00927E7F" w:rsidRPr="00927E7F">
              <w:rPr>
                <w:rFonts w:cs="Arial"/>
                <w:noProof/>
                <w:webHidden/>
              </w:rPr>
              <w:fldChar w:fldCharType="end"/>
            </w:r>
          </w:hyperlink>
        </w:p>
        <w:p w14:paraId="1AAA9EA7" w14:textId="76880F7E" w:rsidR="00927E7F" w:rsidRPr="00927E7F" w:rsidRDefault="00325EC7">
          <w:pPr>
            <w:pStyle w:val="Sommario2"/>
            <w:tabs>
              <w:tab w:val="right" w:leader="dot" w:pos="9628"/>
            </w:tabs>
            <w:rPr>
              <w:rFonts w:ascii="Arial" w:eastAsiaTheme="minorEastAsia" w:hAnsi="Arial" w:cs="Arial"/>
              <w:noProof/>
              <w:lang w:eastAsia="it-IT"/>
            </w:rPr>
          </w:pPr>
          <w:hyperlink w:anchor="_Toc143851746" w:history="1">
            <w:r w:rsidR="00927E7F" w:rsidRPr="00927E7F">
              <w:rPr>
                <w:rStyle w:val="Collegamentoipertestuale"/>
                <w:rFonts w:ascii="Arial" w:eastAsiaTheme="majorEastAsia" w:hAnsi="Arial" w:cs="Arial"/>
                <w:noProof/>
              </w:rPr>
              <w:t>INDICAZIONI PER IL PERSONALE ESTERNO</w:t>
            </w:r>
            <w:r w:rsidR="00927E7F" w:rsidRPr="00927E7F">
              <w:rPr>
                <w:rFonts w:ascii="Arial" w:hAnsi="Arial" w:cs="Arial"/>
                <w:noProof/>
                <w:webHidden/>
              </w:rPr>
              <w:tab/>
            </w:r>
            <w:r w:rsidR="00927E7F" w:rsidRPr="00927E7F">
              <w:rPr>
                <w:rFonts w:ascii="Arial" w:hAnsi="Arial" w:cs="Arial"/>
                <w:noProof/>
                <w:webHidden/>
              </w:rPr>
              <w:fldChar w:fldCharType="begin"/>
            </w:r>
            <w:r w:rsidR="00927E7F" w:rsidRPr="00927E7F">
              <w:rPr>
                <w:rFonts w:ascii="Arial" w:hAnsi="Arial" w:cs="Arial"/>
                <w:noProof/>
                <w:webHidden/>
              </w:rPr>
              <w:instrText xml:space="preserve"> PAGEREF _Toc143851746 \h </w:instrText>
            </w:r>
            <w:r w:rsidR="00927E7F" w:rsidRPr="00927E7F">
              <w:rPr>
                <w:rFonts w:ascii="Arial" w:hAnsi="Arial" w:cs="Arial"/>
                <w:noProof/>
                <w:webHidden/>
              </w:rPr>
            </w:r>
            <w:r w:rsidR="00927E7F" w:rsidRPr="00927E7F">
              <w:rPr>
                <w:rFonts w:ascii="Arial" w:hAnsi="Arial" w:cs="Arial"/>
                <w:noProof/>
                <w:webHidden/>
              </w:rPr>
              <w:fldChar w:fldCharType="separate"/>
            </w:r>
            <w:r w:rsidR="00927E7F" w:rsidRPr="00927E7F">
              <w:rPr>
                <w:rFonts w:ascii="Arial" w:hAnsi="Arial" w:cs="Arial"/>
                <w:noProof/>
                <w:webHidden/>
              </w:rPr>
              <w:t>6</w:t>
            </w:r>
            <w:r w:rsidR="00927E7F" w:rsidRPr="00927E7F">
              <w:rPr>
                <w:rFonts w:ascii="Arial" w:hAnsi="Arial" w:cs="Arial"/>
                <w:noProof/>
                <w:webHidden/>
              </w:rPr>
              <w:fldChar w:fldCharType="end"/>
            </w:r>
          </w:hyperlink>
        </w:p>
        <w:p w14:paraId="1E9532F4" w14:textId="346B97EF" w:rsidR="00927E7F" w:rsidRPr="00927E7F" w:rsidRDefault="00325EC7">
          <w:pPr>
            <w:pStyle w:val="Sommario2"/>
            <w:tabs>
              <w:tab w:val="right" w:leader="dot" w:pos="9628"/>
            </w:tabs>
            <w:rPr>
              <w:rFonts w:ascii="Arial" w:eastAsiaTheme="minorEastAsia" w:hAnsi="Arial" w:cs="Arial"/>
              <w:noProof/>
              <w:lang w:eastAsia="it-IT"/>
            </w:rPr>
          </w:pPr>
          <w:hyperlink w:anchor="_Toc143851747" w:history="1">
            <w:r w:rsidR="00927E7F" w:rsidRPr="00927E7F">
              <w:rPr>
                <w:rStyle w:val="Collegamentoipertestuale"/>
                <w:rFonts w:ascii="Arial" w:eastAsiaTheme="majorEastAsia" w:hAnsi="Arial" w:cs="Arial"/>
                <w:noProof/>
              </w:rPr>
              <w:t>PROCEDURE DI EMERGENZA</w:t>
            </w:r>
            <w:r w:rsidR="00927E7F" w:rsidRPr="00927E7F">
              <w:rPr>
                <w:rFonts w:ascii="Arial" w:hAnsi="Arial" w:cs="Arial"/>
                <w:noProof/>
                <w:webHidden/>
              </w:rPr>
              <w:tab/>
            </w:r>
            <w:r w:rsidR="00927E7F" w:rsidRPr="00927E7F">
              <w:rPr>
                <w:rFonts w:ascii="Arial" w:hAnsi="Arial" w:cs="Arial"/>
                <w:noProof/>
                <w:webHidden/>
              </w:rPr>
              <w:fldChar w:fldCharType="begin"/>
            </w:r>
            <w:r w:rsidR="00927E7F" w:rsidRPr="00927E7F">
              <w:rPr>
                <w:rFonts w:ascii="Arial" w:hAnsi="Arial" w:cs="Arial"/>
                <w:noProof/>
                <w:webHidden/>
              </w:rPr>
              <w:instrText xml:space="preserve"> PAGEREF _Toc143851747 \h </w:instrText>
            </w:r>
            <w:r w:rsidR="00927E7F" w:rsidRPr="00927E7F">
              <w:rPr>
                <w:rFonts w:ascii="Arial" w:hAnsi="Arial" w:cs="Arial"/>
                <w:noProof/>
                <w:webHidden/>
              </w:rPr>
            </w:r>
            <w:r w:rsidR="00927E7F" w:rsidRPr="00927E7F">
              <w:rPr>
                <w:rFonts w:ascii="Arial" w:hAnsi="Arial" w:cs="Arial"/>
                <w:noProof/>
                <w:webHidden/>
              </w:rPr>
              <w:fldChar w:fldCharType="separate"/>
            </w:r>
            <w:r w:rsidR="00927E7F" w:rsidRPr="00927E7F">
              <w:rPr>
                <w:rFonts w:ascii="Arial" w:hAnsi="Arial" w:cs="Arial"/>
                <w:noProof/>
                <w:webHidden/>
              </w:rPr>
              <w:t>16</w:t>
            </w:r>
            <w:r w:rsidR="00927E7F" w:rsidRPr="00927E7F">
              <w:rPr>
                <w:rFonts w:ascii="Arial" w:hAnsi="Arial" w:cs="Arial"/>
                <w:noProof/>
                <w:webHidden/>
              </w:rPr>
              <w:fldChar w:fldCharType="end"/>
            </w:r>
          </w:hyperlink>
        </w:p>
        <w:p w14:paraId="5CD07CA7" w14:textId="31495A35" w:rsidR="00927E7F" w:rsidRPr="00927E7F" w:rsidRDefault="00325EC7">
          <w:pPr>
            <w:pStyle w:val="Sommario1"/>
            <w:tabs>
              <w:tab w:val="right" w:leader="dot" w:pos="9628"/>
            </w:tabs>
            <w:rPr>
              <w:rFonts w:eastAsiaTheme="minorEastAsia" w:cs="Arial"/>
              <w:noProof/>
              <w:spacing w:val="0"/>
              <w:sz w:val="22"/>
              <w:szCs w:val="22"/>
              <w:lang w:eastAsia="it-IT"/>
            </w:rPr>
          </w:pPr>
          <w:hyperlink w:anchor="_Toc143851748" w:history="1">
            <w:r w:rsidR="00927E7F" w:rsidRPr="00927E7F">
              <w:rPr>
                <w:rStyle w:val="Collegamentoipertestuale"/>
                <w:rFonts w:cs="Arial"/>
                <w:b/>
                <w:bCs/>
                <w:noProof/>
              </w:rPr>
              <w:t>PARTE 4 – VALUTAZIONE DEI RISCHI PER ATTIVITA’ INTERFERENZIALI</w:t>
            </w:r>
            <w:r w:rsidR="00927E7F" w:rsidRPr="00927E7F">
              <w:rPr>
                <w:rFonts w:cs="Arial"/>
                <w:noProof/>
                <w:webHidden/>
              </w:rPr>
              <w:tab/>
            </w:r>
            <w:r w:rsidR="00927E7F" w:rsidRPr="00927E7F">
              <w:rPr>
                <w:rFonts w:cs="Arial"/>
                <w:noProof/>
                <w:webHidden/>
              </w:rPr>
              <w:fldChar w:fldCharType="begin"/>
            </w:r>
            <w:r w:rsidR="00927E7F" w:rsidRPr="00927E7F">
              <w:rPr>
                <w:rFonts w:cs="Arial"/>
                <w:noProof/>
                <w:webHidden/>
              </w:rPr>
              <w:instrText xml:space="preserve"> PAGEREF _Toc143851748 \h </w:instrText>
            </w:r>
            <w:r w:rsidR="00927E7F" w:rsidRPr="00927E7F">
              <w:rPr>
                <w:rFonts w:cs="Arial"/>
                <w:noProof/>
                <w:webHidden/>
              </w:rPr>
            </w:r>
            <w:r w:rsidR="00927E7F" w:rsidRPr="00927E7F">
              <w:rPr>
                <w:rFonts w:cs="Arial"/>
                <w:noProof/>
                <w:webHidden/>
              </w:rPr>
              <w:fldChar w:fldCharType="separate"/>
            </w:r>
            <w:r w:rsidR="00927E7F" w:rsidRPr="00927E7F">
              <w:rPr>
                <w:rFonts w:cs="Arial"/>
                <w:noProof/>
                <w:webHidden/>
              </w:rPr>
              <w:t>27</w:t>
            </w:r>
            <w:r w:rsidR="00927E7F" w:rsidRPr="00927E7F">
              <w:rPr>
                <w:rFonts w:cs="Arial"/>
                <w:noProof/>
                <w:webHidden/>
              </w:rPr>
              <w:fldChar w:fldCharType="end"/>
            </w:r>
          </w:hyperlink>
        </w:p>
        <w:p w14:paraId="454AED7B" w14:textId="62F036F5" w:rsidR="00927E7F" w:rsidRPr="00927E7F" w:rsidRDefault="00325EC7">
          <w:pPr>
            <w:pStyle w:val="Sommario2"/>
            <w:tabs>
              <w:tab w:val="right" w:leader="dot" w:pos="9628"/>
            </w:tabs>
            <w:rPr>
              <w:rFonts w:ascii="Arial" w:eastAsiaTheme="minorEastAsia" w:hAnsi="Arial" w:cs="Arial"/>
              <w:noProof/>
              <w:lang w:eastAsia="it-IT"/>
            </w:rPr>
          </w:pPr>
          <w:hyperlink w:anchor="_Toc143851749" w:history="1">
            <w:r w:rsidR="00927E7F" w:rsidRPr="00927E7F">
              <w:rPr>
                <w:rStyle w:val="Collegamentoipertestuale"/>
                <w:rFonts w:ascii="Arial" w:eastAsiaTheme="majorEastAsia" w:hAnsi="Arial" w:cs="Arial"/>
                <w:noProof/>
              </w:rPr>
              <w:t>INDIVIDUAZIONE DEI RISCHI DA INTERFERENZA SPECIFICI E INDOTTI</w:t>
            </w:r>
            <w:r w:rsidR="00927E7F" w:rsidRPr="00927E7F">
              <w:rPr>
                <w:rFonts w:ascii="Arial" w:hAnsi="Arial" w:cs="Arial"/>
                <w:noProof/>
                <w:webHidden/>
              </w:rPr>
              <w:tab/>
            </w:r>
            <w:r w:rsidR="00927E7F" w:rsidRPr="00927E7F">
              <w:rPr>
                <w:rFonts w:ascii="Arial" w:hAnsi="Arial" w:cs="Arial"/>
                <w:noProof/>
                <w:webHidden/>
              </w:rPr>
              <w:fldChar w:fldCharType="begin"/>
            </w:r>
            <w:r w:rsidR="00927E7F" w:rsidRPr="00927E7F">
              <w:rPr>
                <w:rFonts w:ascii="Arial" w:hAnsi="Arial" w:cs="Arial"/>
                <w:noProof/>
                <w:webHidden/>
              </w:rPr>
              <w:instrText xml:space="preserve"> PAGEREF _Toc143851749 \h </w:instrText>
            </w:r>
            <w:r w:rsidR="00927E7F" w:rsidRPr="00927E7F">
              <w:rPr>
                <w:rFonts w:ascii="Arial" w:hAnsi="Arial" w:cs="Arial"/>
                <w:noProof/>
                <w:webHidden/>
              </w:rPr>
            </w:r>
            <w:r w:rsidR="00927E7F" w:rsidRPr="00927E7F">
              <w:rPr>
                <w:rFonts w:ascii="Arial" w:hAnsi="Arial" w:cs="Arial"/>
                <w:noProof/>
                <w:webHidden/>
              </w:rPr>
              <w:fldChar w:fldCharType="separate"/>
            </w:r>
            <w:r w:rsidR="00927E7F" w:rsidRPr="00927E7F">
              <w:rPr>
                <w:rFonts w:ascii="Arial" w:hAnsi="Arial" w:cs="Arial"/>
                <w:noProof/>
                <w:webHidden/>
              </w:rPr>
              <w:t>27</w:t>
            </w:r>
            <w:r w:rsidR="00927E7F" w:rsidRPr="00927E7F">
              <w:rPr>
                <w:rFonts w:ascii="Arial" w:hAnsi="Arial" w:cs="Arial"/>
                <w:noProof/>
                <w:webHidden/>
              </w:rPr>
              <w:fldChar w:fldCharType="end"/>
            </w:r>
          </w:hyperlink>
        </w:p>
        <w:p w14:paraId="66856737" w14:textId="4DCEEF2E" w:rsidR="00927E7F" w:rsidRPr="00927E7F" w:rsidRDefault="00325EC7">
          <w:pPr>
            <w:pStyle w:val="Sommario2"/>
            <w:tabs>
              <w:tab w:val="right" w:leader="dot" w:pos="9628"/>
            </w:tabs>
            <w:rPr>
              <w:rFonts w:ascii="Arial" w:eastAsiaTheme="minorEastAsia" w:hAnsi="Arial" w:cs="Arial"/>
              <w:noProof/>
              <w:lang w:eastAsia="it-IT"/>
            </w:rPr>
          </w:pPr>
          <w:hyperlink w:anchor="_Toc143851750" w:history="1">
            <w:r w:rsidR="00927E7F" w:rsidRPr="00927E7F">
              <w:rPr>
                <w:rStyle w:val="Collegamentoipertestuale"/>
                <w:rFonts w:ascii="Arial" w:eastAsiaTheme="majorEastAsia" w:hAnsi="Arial" w:cs="Arial"/>
                <w:noProof/>
              </w:rPr>
              <w:t>INDIVIDUAZIONE DELLE SOVRAPPOSIZIONI SPAZIO-TEMPORALI</w:t>
            </w:r>
            <w:r w:rsidR="00927E7F" w:rsidRPr="00927E7F">
              <w:rPr>
                <w:rFonts w:ascii="Arial" w:hAnsi="Arial" w:cs="Arial"/>
                <w:noProof/>
                <w:webHidden/>
              </w:rPr>
              <w:tab/>
            </w:r>
            <w:r w:rsidR="00927E7F" w:rsidRPr="00927E7F">
              <w:rPr>
                <w:rFonts w:ascii="Arial" w:hAnsi="Arial" w:cs="Arial"/>
                <w:noProof/>
                <w:webHidden/>
              </w:rPr>
              <w:fldChar w:fldCharType="begin"/>
            </w:r>
            <w:r w:rsidR="00927E7F" w:rsidRPr="00927E7F">
              <w:rPr>
                <w:rFonts w:ascii="Arial" w:hAnsi="Arial" w:cs="Arial"/>
                <w:noProof/>
                <w:webHidden/>
              </w:rPr>
              <w:instrText xml:space="preserve"> PAGEREF _Toc143851750 \h </w:instrText>
            </w:r>
            <w:r w:rsidR="00927E7F" w:rsidRPr="00927E7F">
              <w:rPr>
                <w:rFonts w:ascii="Arial" w:hAnsi="Arial" w:cs="Arial"/>
                <w:noProof/>
                <w:webHidden/>
              </w:rPr>
            </w:r>
            <w:r w:rsidR="00927E7F" w:rsidRPr="00927E7F">
              <w:rPr>
                <w:rFonts w:ascii="Arial" w:hAnsi="Arial" w:cs="Arial"/>
                <w:noProof/>
                <w:webHidden/>
              </w:rPr>
              <w:fldChar w:fldCharType="separate"/>
            </w:r>
            <w:r w:rsidR="00927E7F" w:rsidRPr="00927E7F">
              <w:rPr>
                <w:rFonts w:ascii="Arial" w:hAnsi="Arial" w:cs="Arial"/>
                <w:noProof/>
                <w:webHidden/>
              </w:rPr>
              <w:t>27</w:t>
            </w:r>
            <w:r w:rsidR="00927E7F" w:rsidRPr="00927E7F">
              <w:rPr>
                <w:rFonts w:ascii="Arial" w:hAnsi="Arial" w:cs="Arial"/>
                <w:noProof/>
                <w:webHidden/>
              </w:rPr>
              <w:fldChar w:fldCharType="end"/>
            </w:r>
          </w:hyperlink>
        </w:p>
        <w:p w14:paraId="26D59986" w14:textId="65E660AB" w:rsidR="00927E7F" w:rsidRPr="00927E7F" w:rsidRDefault="00325EC7">
          <w:pPr>
            <w:pStyle w:val="Sommario2"/>
            <w:tabs>
              <w:tab w:val="right" w:leader="dot" w:pos="9628"/>
            </w:tabs>
            <w:rPr>
              <w:rFonts w:ascii="Arial" w:eastAsiaTheme="minorEastAsia" w:hAnsi="Arial" w:cs="Arial"/>
              <w:noProof/>
              <w:lang w:eastAsia="it-IT"/>
            </w:rPr>
          </w:pPr>
          <w:hyperlink w:anchor="_Toc143851751" w:history="1">
            <w:r w:rsidR="00927E7F" w:rsidRPr="00927E7F">
              <w:rPr>
                <w:rStyle w:val="Collegamentoipertestuale"/>
                <w:rFonts w:ascii="Arial" w:eastAsiaTheme="majorEastAsia" w:hAnsi="Arial" w:cs="Arial"/>
                <w:noProof/>
              </w:rPr>
              <w:t>INDIVIDUAZIONE DEI RISCHI DA INTERFERENZA STANDARD</w:t>
            </w:r>
            <w:r w:rsidR="00927E7F" w:rsidRPr="00927E7F">
              <w:rPr>
                <w:rFonts w:ascii="Arial" w:hAnsi="Arial" w:cs="Arial"/>
                <w:noProof/>
                <w:webHidden/>
              </w:rPr>
              <w:tab/>
            </w:r>
            <w:r w:rsidR="00927E7F" w:rsidRPr="00927E7F">
              <w:rPr>
                <w:rFonts w:ascii="Arial" w:hAnsi="Arial" w:cs="Arial"/>
                <w:noProof/>
                <w:webHidden/>
              </w:rPr>
              <w:fldChar w:fldCharType="begin"/>
            </w:r>
            <w:r w:rsidR="00927E7F" w:rsidRPr="00927E7F">
              <w:rPr>
                <w:rFonts w:ascii="Arial" w:hAnsi="Arial" w:cs="Arial"/>
                <w:noProof/>
                <w:webHidden/>
              </w:rPr>
              <w:instrText xml:space="preserve"> PAGEREF _Toc143851751 \h </w:instrText>
            </w:r>
            <w:r w:rsidR="00927E7F" w:rsidRPr="00927E7F">
              <w:rPr>
                <w:rFonts w:ascii="Arial" w:hAnsi="Arial" w:cs="Arial"/>
                <w:noProof/>
                <w:webHidden/>
              </w:rPr>
            </w:r>
            <w:r w:rsidR="00927E7F" w:rsidRPr="00927E7F">
              <w:rPr>
                <w:rFonts w:ascii="Arial" w:hAnsi="Arial" w:cs="Arial"/>
                <w:noProof/>
                <w:webHidden/>
              </w:rPr>
              <w:fldChar w:fldCharType="separate"/>
            </w:r>
            <w:r w:rsidR="00927E7F" w:rsidRPr="00927E7F">
              <w:rPr>
                <w:rFonts w:ascii="Arial" w:hAnsi="Arial" w:cs="Arial"/>
                <w:noProof/>
                <w:webHidden/>
              </w:rPr>
              <w:t>27</w:t>
            </w:r>
            <w:r w:rsidR="00927E7F" w:rsidRPr="00927E7F">
              <w:rPr>
                <w:rFonts w:ascii="Arial" w:hAnsi="Arial" w:cs="Arial"/>
                <w:noProof/>
                <w:webHidden/>
              </w:rPr>
              <w:fldChar w:fldCharType="end"/>
            </w:r>
          </w:hyperlink>
        </w:p>
        <w:p w14:paraId="6B6F7CC6" w14:textId="6B9BA6D5" w:rsidR="00927E7F" w:rsidRPr="00927E7F" w:rsidRDefault="00325EC7">
          <w:pPr>
            <w:pStyle w:val="Sommario2"/>
            <w:tabs>
              <w:tab w:val="right" w:leader="dot" w:pos="9628"/>
            </w:tabs>
            <w:rPr>
              <w:rFonts w:ascii="Arial" w:eastAsiaTheme="minorEastAsia" w:hAnsi="Arial" w:cs="Arial"/>
              <w:noProof/>
              <w:lang w:eastAsia="it-IT"/>
            </w:rPr>
          </w:pPr>
          <w:hyperlink w:anchor="_Toc143851752" w:history="1">
            <w:r w:rsidR="00927E7F" w:rsidRPr="00927E7F">
              <w:rPr>
                <w:rStyle w:val="Collegamentoipertestuale"/>
                <w:rFonts w:ascii="Arial" w:eastAsiaTheme="majorEastAsia" w:hAnsi="Arial" w:cs="Arial"/>
                <w:noProof/>
              </w:rPr>
              <w:t>STIMA DEI COSTI PER LA SICUREZZA DA INTERFERENZE</w:t>
            </w:r>
            <w:r w:rsidR="00927E7F" w:rsidRPr="00927E7F">
              <w:rPr>
                <w:rFonts w:ascii="Arial" w:hAnsi="Arial" w:cs="Arial"/>
                <w:noProof/>
                <w:webHidden/>
              </w:rPr>
              <w:tab/>
            </w:r>
            <w:r w:rsidR="00927E7F" w:rsidRPr="00927E7F">
              <w:rPr>
                <w:rFonts w:ascii="Arial" w:hAnsi="Arial" w:cs="Arial"/>
                <w:noProof/>
                <w:webHidden/>
              </w:rPr>
              <w:fldChar w:fldCharType="begin"/>
            </w:r>
            <w:r w:rsidR="00927E7F" w:rsidRPr="00927E7F">
              <w:rPr>
                <w:rFonts w:ascii="Arial" w:hAnsi="Arial" w:cs="Arial"/>
                <w:noProof/>
                <w:webHidden/>
              </w:rPr>
              <w:instrText xml:space="preserve"> PAGEREF _Toc143851752 \h </w:instrText>
            </w:r>
            <w:r w:rsidR="00927E7F" w:rsidRPr="00927E7F">
              <w:rPr>
                <w:rFonts w:ascii="Arial" w:hAnsi="Arial" w:cs="Arial"/>
                <w:noProof/>
                <w:webHidden/>
              </w:rPr>
            </w:r>
            <w:r w:rsidR="00927E7F" w:rsidRPr="00927E7F">
              <w:rPr>
                <w:rFonts w:ascii="Arial" w:hAnsi="Arial" w:cs="Arial"/>
                <w:noProof/>
                <w:webHidden/>
              </w:rPr>
              <w:fldChar w:fldCharType="separate"/>
            </w:r>
            <w:r w:rsidR="00927E7F" w:rsidRPr="00927E7F">
              <w:rPr>
                <w:rFonts w:ascii="Arial" w:hAnsi="Arial" w:cs="Arial"/>
                <w:noProof/>
                <w:webHidden/>
              </w:rPr>
              <w:t>31</w:t>
            </w:r>
            <w:r w:rsidR="00927E7F" w:rsidRPr="00927E7F">
              <w:rPr>
                <w:rFonts w:ascii="Arial" w:hAnsi="Arial" w:cs="Arial"/>
                <w:noProof/>
                <w:webHidden/>
              </w:rPr>
              <w:fldChar w:fldCharType="end"/>
            </w:r>
          </w:hyperlink>
        </w:p>
        <w:p w14:paraId="2F12A2A1" w14:textId="5EA984FB" w:rsidR="00927E7F" w:rsidRPr="00927E7F" w:rsidRDefault="00325EC7">
          <w:pPr>
            <w:pStyle w:val="Sommario2"/>
            <w:tabs>
              <w:tab w:val="right" w:leader="dot" w:pos="9628"/>
            </w:tabs>
            <w:rPr>
              <w:rFonts w:ascii="Arial" w:eastAsiaTheme="minorEastAsia" w:hAnsi="Arial" w:cs="Arial"/>
              <w:noProof/>
              <w:lang w:eastAsia="it-IT"/>
            </w:rPr>
          </w:pPr>
          <w:hyperlink w:anchor="_Toc143851753" w:history="1">
            <w:r w:rsidR="00927E7F" w:rsidRPr="00927E7F">
              <w:rPr>
                <w:rStyle w:val="Collegamentoipertestuale"/>
                <w:rFonts w:ascii="Arial" w:eastAsiaTheme="majorEastAsia" w:hAnsi="Arial" w:cs="Arial"/>
                <w:noProof/>
              </w:rPr>
              <w:t>COORDINAMENTO DELLE FASI LAVORATIVE</w:t>
            </w:r>
            <w:r w:rsidR="00927E7F" w:rsidRPr="00927E7F">
              <w:rPr>
                <w:rFonts w:ascii="Arial" w:hAnsi="Arial" w:cs="Arial"/>
                <w:noProof/>
                <w:webHidden/>
              </w:rPr>
              <w:tab/>
            </w:r>
            <w:r w:rsidR="00927E7F" w:rsidRPr="00927E7F">
              <w:rPr>
                <w:rFonts w:ascii="Arial" w:hAnsi="Arial" w:cs="Arial"/>
                <w:noProof/>
                <w:webHidden/>
              </w:rPr>
              <w:fldChar w:fldCharType="begin"/>
            </w:r>
            <w:r w:rsidR="00927E7F" w:rsidRPr="00927E7F">
              <w:rPr>
                <w:rFonts w:ascii="Arial" w:hAnsi="Arial" w:cs="Arial"/>
                <w:noProof/>
                <w:webHidden/>
              </w:rPr>
              <w:instrText xml:space="preserve"> PAGEREF _Toc143851753 \h </w:instrText>
            </w:r>
            <w:r w:rsidR="00927E7F" w:rsidRPr="00927E7F">
              <w:rPr>
                <w:rFonts w:ascii="Arial" w:hAnsi="Arial" w:cs="Arial"/>
                <w:noProof/>
                <w:webHidden/>
              </w:rPr>
            </w:r>
            <w:r w:rsidR="00927E7F" w:rsidRPr="00927E7F">
              <w:rPr>
                <w:rFonts w:ascii="Arial" w:hAnsi="Arial" w:cs="Arial"/>
                <w:noProof/>
                <w:webHidden/>
              </w:rPr>
              <w:fldChar w:fldCharType="separate"/>
            </w:r>
            <w:r w:rsidR="00927E7F" w:rsidRPr="00927E7F">
              <w:rPr>
                <w:rFonts w:ascii="Arial" w:hAnsi="Arial" w:cs="Arial"/>
                <w:noProof/>
                <w:webHidden/>
              </w:rPr>
              <w:t>31</w:t>
            </w:r>
            <w:r w:rsidR="00927E7F" w:rsidRPr="00927E7F">
              <w:rPr>
                <w:rFonts w:ascii="Arial" w:hAnsi="Arial" w:cs="Arial"/>
                <w:noProof/>
                <w:webHidden/>
              </w:rPr>
              <w:fldChar w:fldCharType="end"/>
            </w:r>
          </w:hyperlink>
        </w:p>
        <w:p w14:paraId="13C24F7D" w14:textId="78F5C723" w:rsidR="009122AF" w:rsidRPr="0020206D" w:rsidRDefault="009122AF" w:rsidP="008F5461">
          <w:pPr>
            <w:spacing w:line="276" w:lineRule="auto"/>
            <w:rPr>
              <w:rFonts w:ascii="Arial" w:hAnsi="Arial" w:cs="Arial"/>
            </w:rPr>
          </w:pPr>
          <w:r w:rsidRPr="00927E7F">
            <w:rPr>
              <w:rFonts w:ascii="Arial" w:hAnsi="Arial" w:cs="Arial"/>
              <w:b/>
              <w:bCs/>
              <w:sz w:val="24"/>
              <w:szCs w:val="24"/>
            </w:rPr>
            <w:fldChar w:fldCharType="end"/>
          </w:r>
        </w:p>
      </w:sdtContent>
    </w:sdt>
    <w:p w14:paraId="26B26CDF" w14:textId="0925A39E" w:rsidR="009122AF" w:rsidRDefault="009122AF" w:rsidP="00126D24">
      <w:pPr>
        <w:jc w:val="both"/>
        <w:rPr>
          <w:rFonts w:ascii="Arial" w:hAnsi="Arial" w:cs="Arial"/>
        </w:rPr>
      </w:pPr>
    </w:p>
    <w:p w14:paraId="0402975B" w14:textId="72751EF3" w:rsidR="009122AF" w:rsidRDefault="009122AF" w:rsidP="00126D24">
      <w:pPr>
        <w:jc w:val="both"/>
        <w:rPr>
          <w:rFonts w:ascii="Arial" w:hAnsi="Arial" w:cs="Arial"/>
        </w:rPr>
      </w:pPr>
    </w:p>
    <w:p w14:paraId="12314684" w14:textId="076B01B6" w:rsidR="009122AF" w:rsidRDefault="009122AF" w:rsidP="00126D24">
      <w:pPr>
        <w:jc w:val="both"/>
        <w:rPr>
          <w:rFonts w:ascii="Arial" w:hAnsi="Arial" w:cs="Arial"/>
        </w:rPr>
      </w:pPr>
    </w:p>
    <w:p w14:paraId="2F2D48BC" w14:textId="774C0ED0" w:rsidR="009122AF" w:rsidRDefault="009122AF" w:rsidP="00126D24">
      <w:pPr>
        <w:jc w:val="both"/>
        <w:rPr>
          <w:rFonts w:ascii="Arial" w:hAnsi="Arial" w:cs="Arial"/>
        </w:rPr>
      </w:pPr>
    </w:p>
    <w:p w14:paraId="3BE13C72" w14:textId="671FF386" w:rsidR="009122AF" w:rsidRDefault="009122AF" w:rsidP="00126D24">
      <w:pPr>
        <w:jc w:val="both"/>
        <w:rPr>
          <w:rFonts w:ascii="Arial" w:hAnsi="Arial" w:cs="Arial"/>
        </w:rPr>
      </w:pPr>
    </w:p>
    <w:p w14:paraId="4FCE561D" w14:textId="724F7766" w:rsidR="008F5461" w:rsidRDefault="008F5461" w:rsidP="00126D24">
      <w:pPr>
        <w:jc w:val="both"/>
        <w:rPr>
          <w:rFonts w:ascii="Arial" w:hAnsi="Arial" w:cs="Arial"/>
        </w:rPr>
      </w:pPr>
    </w:p>
    <w:p w14:paraId="6DA478CA" w14:textId="59BADD95" w:rsidR="008F5461" w:rsidRDefault="008F5461" w:rsidP="00126D24">
      <w:pPr>
        <w:jc w:val="both"/>
        <w:rPr>
          <w:rFonts w:ascii="Arial" w:hAnsi="Arial" w:cs="Arial"/>
        </w:rPr>
      </w:pPr>
    </w:p>
    <w:p w14:paraId="70D3953C" w14:textId="00112586" w:rsidR="008F5461" w:rsidRDefault="008F5461" w:rsidP="00126D24">
      <w:pPr>
        <w:jc w:val="both"/>
        <w:rPr>
          <w:rFonts w:ascii="Arial" w:hAnsi="Arial" w:cs="Arial"/>
        </w:rPr>
      </w:pPr>
    </w:p>
    <w:p w14:paraId="2CD92992" w14:textId="77777777" w:rsidR="008F5461" w:rsidRDefault="008F5461" w:rsidP="00126D24">
      <w:pPr>
        <w:jc w:val="both"/>
        <w:rPr>
          <w:rFonts w:ascii="Arial" w:hAnsi="Arial" w:cs="Arial"/>
        </w:rPr>
      </w:pPr>
    </w:p>
    <w:p w14:paraId="76F38586" w14:textId="77566607" w:rsidR="009122AF" w:rsidRDefault="009122AF" w:rsidP="00126D24">
      <w:pPr>
        <w:jc w:val="both"/>
        <w:rPr>
          <w:rFonts w:ascii="Arial" w:hAnsi="Arial" w:cs="Arial"/>
        </w:rPr>
      </w:pPr>
    </w:p>
    <w:p w14:paraId="48952097" w14:textId="5B06E9BB" w:rsidR="009122AF" w:rsidRDefault="009122AF" w:rsidP="00126D24">
      <w:pPr>
        <w:jc w:val="both"/>
        <w:rPr>
          <w:rFonts w:ascii="Arial" w:hAnsi="Arial" w:cs="Arial"/>
        </w:rPr>
      </w:pPr>
    </w:p>
    <w:p w14:paraId="33418047" w14:textId="63CAE0E5" w:rsidR="008F5461" w:rsidRDefault="008F5461" w:rsidP="00126D24">
      <w:pPr>
        <w:jc w:val="both"/>
        <w:rPr>
          <w:rFonts w:ascii="Arial" w:hAnsi="Arial" w:cs="Arial"/>
        </w:rPr>
      </w:pPr>
    </w:p>
    <w:p w14:paraId="7922AD92" w14:textId="77777777" w:rsidR="00F032A3" w:rsidRDefault="00F032A3" w:rsidP="00126D24">
      <w:pPr>
        <w:jc w:val="both"/>
        <w:rPr>
          <w:rFonts w:ascii="Arial" w:hAnsi="Arial" w:cs="Arial"/>
        </w:rPr>
      </w:pPr>
    </w:p>
    <w:p w14:paraId="5D8E22D5" w14:textId="53465570" w:rsidR="00126D24" w:rsidRPr="00126D24" w:rsidRDefault="00126D24" w:rsidP="00615AC2">
      <w:pPr>
        <w:pStyle w:val="Titolo1"/>
        <w:jc w:val="both"/>
        <w:rPr>
          <w:rFonts w:ascii="Arial" w:hAnsi="Arial" w:cs="Arial"/>
          <w:b/>
          <w:bCs/>
        </w:rPr>
      </w:pPr>
      <w:bookmarkStart w:id="0" w:name="_Toc143851743"/>
      <w:r w:rsidRPr="00126D24">
        <w:rPr>
          <w:rFonts w:ascii="Arial" w:hAnsi="Arial" w:cs="Arial"/>
          <w:b/>
          <w:bCs/>
        </w:rPr>
        <w:lastRenderedPageBreak/>
        <w:t>PARTE 1 – AZIENDA COMMITTENTE</w:t>
      </w:r>
      <w:bookmarkEnd w:id="0"/>
    </w:p>
    <w:p w14:paraId="4C489B0E" w14:textId="77777777" w:rsidR="00126D24" w:rsidRPr="00126D24" w:rsidRDefault="00126D24" w:rsidP="00126D24"/>
    <w:p w14:paraId="60425E66" w14:textId="457C794D" w:rsidR="00126D24" w:rsidRPr="00BC736A" w:rsidRDefault="00126D24" w:rsidP="00615AC2">
      <w:pPr>
        <w:jc w:val="center"/>
        <w:rPr>
          <w:rStyle w:val="Riferimentointenso"/>
          <w:rFonts w:ascii="Arial" w:hAnsi="Arial" w:cs="Arial"/>
          <w:sz w:val="24"/>
          <w:szCs w:val="24"/>
        </w:rPr>
      </w:pPr>
      <w:r w:rsidRPr="00BC736A">
        <w:rPr>
          <w:rStyle w:val="Riferimentointenso"/>
          <w:rFonts w:ascii="Arial" w:hAnsi="Arial" w:cs="Arial"/>
          <w:sz w:val="24"/>
          <w:szCs w:val="24"/>
        </w:rPr>
        <w:t>GENERALITA’ DELL’AZIENDA</w:t>
      </w:r>
    </w:p>
    <w:tbl>
      <w:tblPr>
        <w:tblStyle w:val="Grigliatabella"/>
        <w:tblW w:w="0" w:type="auto"/>
        <w:tblLook w:val="04A0" w:firstRow="1" w:lastRow="0" w:firstColumn="1" w:lastColumn="0" w:noHBand="0" w:noVBand="1"/>
      </w:tblPr>
      <w:tblGrid>
        <w:gridCol w:w="3964"/>
        <w:gridCol w:w="5664"/>
      </w:tblGrid>
      <w:tr w:rsidR="00BC736A" w:rsidRPr="009245E2" w14:paraId="6440C593" w14:textId="77777777" w:rsidTr="00615AC2">
        <w:tc>
          <w:tcPr>
            <w:tcW w:w="3964" w:type="dxa"/>
            <w:shd w:val="clear" w:color="auto" w:fill="2F5496" w:themeFill="accent1" w:themeFillShade="BF"/>
            <w:vAlign w:val="center"/>
          </w:tcPr>
          <w:p w14:paraId="3CE62815" w14:textId="36C5F3A4" w:rsidR="00BC736A" w:rsidRPr="009245E2" w:rsidRDefault="00BC736A" w:rsidP="009245E2">
            <w:pPr>
              <w:spacing w:line="276" w:lineRule="auto"/>
              <w:rPr>
                <w:rFonts w:ascii="Arial" w:hAnsi="Arial" w:cs="Arial"/>
                <w:b/>
                <w:bCs/>
                <w:color w:val="FFFFFF" w:themeColor="background1"/>
              </w:rPr>
            </w:pPr>
            <w:r w:rsidRPr="009245E2">
              <w:rPr>
                <w:rFonts w:ascii="Arial" w:hAnsi="Arial" w:cs="Arial"/>
                <w:b/>
                <w:bCs/>
                <w:color w:val="FFFFFF" w:themeColor="background1"/>
              </w:rPr>
              <w:t>RAGIONE SOCIALE</w:t>
            </w:r>
          </w:p>
        </w:tc>
        <w:tc>
          <w:tcPr>
            <w:tcW w:w="5664" w:type="dxa"/>
          </w:tcPr>
          <w:p w14:paraId="649C8901" w14:textId="007C0DD7" w:rsidR="00BC736A" w:rsidRPr="009245E2" w:rsidRDefault="00BC736A" w:rsidP="009245E2">
            <w:pPr>
              <w:spacing w:line="276" w:lineRule="auto"/>
              <w:rPr>
                <w:rFonts w:ascii="Arial" w:hAnsi="Arial" w:cs="Arial"/>
              </w:rPr>
            </w:pPr>
            <w:r w:rsidRPr="009245E2">
              <w:rPr>
                <w:rFonts w:ascii="Arial" w:hAnsi="Arial" w:cs="Arial"/>
              </w:rPr>
              <w:t>Università degli Studi di Brescia</w:t>
            </w:r>
          </w:p>
        </w:tc>
      </w:tr>
      <w:tr w:rsidR="00BC736A" w:rsidRPr="009245E2" w14:paraId="6FDB46A1" w14:textId="77777777" w:rsidTr="00615AC2">
        <w:tc>
          <w:tcPr>
            <w:tcW w:w="3964" w:type="dxa"/>
            <w:shd w:val="clear" w:color="auto" w:fill="2F5496" w:themeFill="accent1" w:themeFillShade="BF"/>
            <w:vAlign w:val="center"/>
          </w:tcPr>
          <w:p w14:paraId="23E88CEB" w14:textId="2E9C9417" w:rsidR="00BC736A" w:rsidRPr="009245E2" w:rsidRDefault="00BC736A" w:rsidP="009245E2">
            <w:pPr>
              <w:spacing w:line="276" w:lineRule="auto"/>
              <w:rPr>
                <w:rFonts w:ascii="Arial" w:hAnsi="Arial" w:cs="Arial"/>
                <w:b/>
                <w:bCs/>
                <w:color w:val="FFFFFF" w:themeColor="background1"/>
              </w:rPr>
            </w:pPr>
            <w:r w:rsidRPr="009245E2">
              <w:rPr>
                <w:rFonts w:ascii="Arial" w:hAnsi="Arial" w:cs="Arial"/>
                <w:b/>
                <w:bCs/>
                <w:color w:val="FFFFFF" w:themeColor="background1"/>
              </w:rPr>
              <w:t>SEDE LEGALE</w:t>
            </w:r>
          </w:p>
        </w:tc>
        <w:tc>
          <w:tcPr>
            <w:tcW w:w="5664" w:type="dxa"/>
          </w:tcPr>
          <w:p w14:paraId="2B72D828" w14:textId="1339DB1D" w:rsidR="00BC736A" w:rsidRPr="009245E2" w:rsidRDefault="00BC736A" w:rsidP="009245E2">
            <w:pPr>
              <w:spacing w:line="276" w:lineRule="auto"/>
              <w:rPr>
                <w:rFonts w:ascii="Arial" w:hAnsi="Arial" w:cs="Arial"/>
              </w:rPr>
            </w:pPr>
            <w:r w:rsidRPr="009245E2">
              <w:rPr>
                <w:rFonts w:ascii="Arial" w:hAnsi="Arial" w:cs="Arial"/>
              </w:rPr>
              <w:t>Piazza del Mercato, 15 - 25121 Brescia</w:t>
            </w:r>
          </w:p>
        </w:tc>
      </w:tr>
      <w:tr w:rsidR="00BC736A" w:rsidRPr="009245E2" w14:paraId="61CC4B18" w14:textId="77777777" w:rsidTr="00615AC2">
        <w:tc>
          <w:tcPr>
            <w:tcW w:w="3964" w:type="dxa"/>
            <w:shd w:val="clear" w:color="auto" w:fill="2F5496" w:themeFill="accent1" w:themeFillShade="BF"/>
            <w:vAlign w:val="center"/>
          </w:tcPr>
          <w:p w14:paraId="4A316EFF" w14:textId="40023CFC" w:rsidR="00BC736A" w:rsidRPr="009245E2" w:rsidRDefault="00BC736A" w:rsidP="009245E2">
            <w:pPr>
              <w:spacing w:line="276" w:lineRule="auto"/>
              <w:rPr>
                <w:rFonts w:ascii="Arial" w:hAnsi="Arial" w:cs="Arial"/>
                <w:b/>
                <w:bCs/>
                <w:color w:val="FFFFFF" w:themeColor="background1"/>
              </w:rPr>
            </w:pPr>
            <w:r w:rsidRPr="009245E2">
              <w:rPr>
                <w:rFonts w:ascii="Arial" w:hAnsi="Arial" w:cs="Arial"/>
                <w:b/>
                <w:bCs/>
                <w:color w:val="FFFFFF" w:themeColor="background1"/>
              </w:rPr>
              <w:t>SEDE OGGETTO DELL’ATTIVITÀ CONTRATTUALE</w:t>
            </w:r>
          </w:p>
        </w:tc>
        <w:tc>
          <w:tcPr>
            <w:tcW w:w="5664" w:type="dxa"/>
          </w:tcPr>
          <w:p w14:paraId="657C04AD" w14:textId="0665D2F7" w:rsidR="00BC736A" w:rsidRPr="009245E2" w:rsidRDefault="00BC736A" w:rsidP="009245E2">
            <w:pPr>
              <w:spacing w:line="276" w:lineRule="auto"/>
              <w:rPr>
                <w:rFonts w:ascii="Arial" w:hAnsi="Arial" w:cs="Arial"/>
              </w:rPr>
            </w:pPr>
          </w:p>
        </w:tc>
      </w:tr>
      <w:tr w:rsidR="00BC736A" w:rsidRPr="009245E2" w14:paraId="3E5C7D72" w14:textId="77777777" w:rsidTr="00615AC2">
        <w:tc>
          <w:tcPr>
            <w:tcW w:w="3964" w:type="dxa"/>
            <w:shd w:val="clear" w:color="auto" w:fill="2F5496" w:themeFill="accent1" w:themeFillShade="BF"/>
            <w:vAlign w:val="center"/>
          </w:tcPr>
          <w:p w14:paraId="7569C749" w14:textId="3E27DFF7" w:rsidR="00BC736A" w:rsidRPr="009245E2" w:rsidRDefault="00BC736A" w:rsidP="009245E2">
            <w:pPr>
              <w:spacing w:line="276" w:lineRule="auto"/>
              <w:rPr>
                <w:rFonts w:ascii="Arial" w:hAnsi="Arial" w:cs="Arial"/>
                <w:b/>
                <w:bCs/>
                <w:color w:val="FFFFFF" w:themeColor="background1"/>
              </w:rPr>
            </w:pPr>
            <w:r w:rsidRPr="009245E2">
              <w:rPr>
                <w:rFonts w:ascii="Arial" w:hAnsi="Arial" w:cs="Arial"/>
                <w:b/>
                <w:bCs/>
                <w:color w:val="FFFFFF" w:themeColor="background1"/>
              </w:rPr>
              <w:t>RECAPITI TELEFONICI, FAX ED E-MAIL</w:t>
            </w:r>
          </w:p>
        </w:tc>
        <w:tc>
          <w:tcPr>
            <w:tcW w:w="5664" w:type="dxa"/>
          </w:tcPr>
          <w:p w14:paraId="6BE4094D" w14:textId="77777777" w:rsidR="00BC736A" w:rsidRPr="009245E2" w:rsidRDefault="00BC736A" w:rsidP="009245E2">
            <w:pPr>
              <w:spacing w:line="276" w:lineRule="auto"/>
              <w:rPr>
                <w:rFonts w:ascii="Arial" w:hAnsi="Arial" w:cs="Arial"/>
              </w:rPr>
            </w:pPr>
            <w:r w:rsidRPr="009245E2">
              <w:rPr>
                <w:rFonts w:ascii="Arial" w:hAnsi="Arial" w:cs="Arial"/>
              </w:rPr>
              <w:t>Tel. +39 030 2988.1</w:t>
            </w:r>
          </w:p>
          <w:p w14:paraId="760F271D" w14:textId="540556E9" w:rsidR="00BC736A" w:rsidRPr="009245E2" w:rsidRDefault="00BC736A" w:rsidP="009245E2">
            <w:pPr>
              <w:spacing w:line="276" w:lineRule="auto"/>
              <w:rPr>
                <w:rFonts w:ascii="Arial" w:hAnsi="Arial" w:cs="Arial"/>
              </w:rPr>
            </w:pPr>
            <w:r w:rsidRPr="009245E2">
              <w:rPr>
                <w:rFonts w:ascii="Arial" w:hAnsi="Arial" w:cs="Arial"/>
              </w:rPr>
              <w:t>PEC: ammcentr@cert.unibs.it</w:t>
            </w:r>
          </w:p>
        </w:tc>
      </w:tr>
      <w:tr w:rsidR="00BC736A" w:rsidRPr="009245E2" w14:paraId="1EEA8F4D" w14:textId="77777777" w:rsidTr="00615AC2">
        <w:tc>
          <w:tcPr>
            <w:tcW w:w="3964" w:type="dxa"/>
            <w:shd w:val="clear" w:color="auto" w:fill="2F5496" w:themeFill="accent1" w:themeFillShade="BF"/>
            <w:vAlign w:val="center"/>
          </w:tcPr>
          <w:p w14:paraId="7D454644" w14:textId="5C27228C" w:rsidR="00BC736A" w:rsidRPr="009245E2" w:rsidRDefault="00BC736A" w:rsidP="009245E2">
            <w:pPr>
              <w:spacing w:line="276" w:lineRule="auto"/>
              <w:rPr>
                <w:rFonts w:ascii="Arial" w:hAnsi="Arial" w:cs="Arial"/>
                <w:b/>
                <w:bCs/>
                <w:color w:val="FFFFFF" w:themeColor="background1"/>
              </w:rPr>
            </w:pPr>
            <w:r w:rsidRPr="009245E2">
              <w:rPr>
                <w:rFonts w:ascii="Arial" w:hAnsi="Arial" w:cs="Arial"/>
                <w:b/>
                <w:bCs/>
                <w:color w:val="FFFFFF" w:themeColor="background1"/>
              </w:rPr>
              <w:t>CODICE FISCALE E PARTITA IVA</w:t>
            </w:r>
          </w:p>
        </w:tc>
        <w:tc>
          <w:tcPr>
            <w:tcW w:w="5664" w:type="dxa"/>
          </w:tcPr>
          <w:p w14:paraId="6FB9C8EF" w14:textId="77777777" w:rsidR="00BC736A" w:rsidRPr="009245E2" w:rsidRDefault="00BC736A" w:rsidP="009245E2">
            <w:pPr>
              <w:spacing w:line="276" w:lineRule="auto"/>
              <w:rPr>
                <w:rFonts w:ascii="Arial" w:hAnsi="Arial" w:cs="Arial"/>
              </w:rPr>
            </w:pPr>
            <w:r w:rsidRPr="009245E2">
              <w:rPr>
                <w:rFonts w:ascii="Arial" w:hAnsi="Arial" w:cs="Arial"/>
              </w:rPr>
              <w:t>Codice Fiscale: 98007650173</w:t>
            </w:r>
          </w:p>
          <w:p w14:paraId="65A5A652" w14:textId="2645B4F4" w:rsidR="00BC736A" w:rsidRPr="009245E2" w:rsidRDefault="00BC736A" w:rsidP="009245E2">
            <w:pPr>
              <w:spacing w:line="276" w:lineRule="auto"/>
              <w:rPr>
                <w:rFonts w:ascii="Arial" w:hAnsi="Arial" w:cs="Arial"/>
              </w:rPr>
            </w:pPr>
            <w:r w:rsidRPr="009245E2">
              <w:rPr>
                <w:rFonts w:ascii="Arial" w:hAnsi="Arial" w:cs="Arial"/>
              </w:rPr>
              <w:t>Partita IVA: 01773710171</w:t>
            </w:r>
          </w:p>
        </w:tc>
      </w:tr>
      <w:tr w:rsidR="00BC736A" w:rsidRPr="009245E2" w14:paraId="67464C0A" w14:textId="77777777" w:rsidTr="00615AC2">
        <w:trPr>
          <w:trHeight w:val="58"/>
        </w:trPr>
        <w:tc>
          <w:tcPr>
            <w:tcW w:w="3964" w:type="dxa"/>
            <w:shd w:val="clear" w:color="auto" w:fill="2F5496" w:themeFill="accent1" w:themeFillShade="BF"/>
            <w:vAlign w:val="center"/>
          </w:tcPr>
          <w:p w14:paraId="27884BF3" w14:textId="18C8DA2F" w:rsidR="00BC736A" w:rsidRPr="009245E2" w:rsidRDefault="00BC736A" w:rsidP="009245E2">
            <w:pPr>
              <w:spacing w:line="276" w:lineRule="auto"/>
              <w:rPr>
                <w:rFonts w:ascii="Arial" w:hAnsi="Arial" w:cs="Arial"/>
                <w:b/>
                <w:bCs/>
                <w:color w:val="FFFFFF" w:themeColor="background1"/>
              </w:rPr>
            </w:pPr>
            <w:r w:rsidRPr="009245E2">
              <w:rPr>
                <w:rFonts w:ascii="Arial" w:hAnsi="Arial" w:cs="Arial"/>
                <w:b/>
                <w:bCs/>
                <w:color w:val="FFFFFF" w:themeColor="background1"/>
              </w:rPr>
              <w:t>CODICE ATECO</w:t>
            </w:r>
          </w:p>
        </w:tc>
        <w:tc>
          <w:tcPr>
            <w:tcW w:w="5664" w:type="dxa"/>
          </w:tcPr>
          <w:p w14:paraId="32D66DFD" w14:textId="073000A5" w:rsidR="00BC736A" w:rsidRPr="009245E2" w:rsidRDefault="00BC736A" w:rsidP="009245E2">
            <w:pPr>
              <w:spacing w:line="276" w:lineRule="auto"/>
              <w:rPr>
                <w:rFonts w:ascii="Arial" w:hAnsi="Arial" w:cs="Arial"/>
              </w:rPr>
            </w:pPr>
            <w:r w:rsidRPr="009245E2">
              <w:rPr>
                <w:rFonts w:ascii="Arial" w:hAnsi="Arial" w:cs="Arial"/>
              </w:rPr>
              <w:t>85.42 - Istruzione universitaria e post-universitaria; accademie e conservatori</w:t>
            </w:r>
          </w:p>
        </w:tc>
      </w:tr>
    </w:tbl>
    <w:p w14:paraId="7DB79D2C" w14:textId="08159B1F" w:rsidR="00126D24" w:rsidRDefault="00126D24" w:rsidP="00126D24"/>
    <w:p w14:paraId="03EE1230" w14:textId="202A678D" w:rsidR="00961A06" w:rsidRPr="00BC736A" w:rsidRDefault="00961A06" w:rsidP="00961A06">
      <w:pPr>
        <w:jc w:val="center"/>
        <w:rPr>
          <w:rStyle w:val="Riferimentointenso"/>
          <w:rFonts w:ascii="Arial" w:hAnsi="Arial" w:cs="Arial"/>
          <w:sz w:val="24"/>
          <w:szCs w:val="24"/>
        </w:rPr>
      </w:pPr>
      <w:r>
        <w:rPr>
          <w:rStyle w:val="Riferimentointenso"/>
          <w:rFonts w:ascii="Arial" w:hAnsi="Arial" w:cs="Arial"/>
          <w:sz w:val="24"/>
          <w:szCs w:val="24"/>
        </w:rPr>
        <w:t>FIGURE AZIENDALI REFERENTI PER IL CONTRATTO</w:t>
      </w:r>
    </w:p>
    <w:tbl>
      <w:tblPr>
        <w:tblStyle w:val="Grigliatabella"/>
        <w:tblW w:w="0" w:type="auto"/>
        <w:tblLook w:val="04A0" w:firstRow="1" w:lastRow="0" w:firstColumn="1" w:lastColumn="0" w:noHBand="0" w:noVBand="1"/>
      </w:tblPr>
      <w:tblGrid>
        <w:gridCol w:w="3964"/>
        <w:gridCol w:w="5664"/>
      </w:tblGrid>
      <w:tr w:rsidR="00961A06" w:rsidRPr="00CA3F8F" w14:paraId="690EFE2A" w14:textId="77777777" w:rsidTr="00615AC2">
        <w:tc>
          <w:tcPr>
            <w:tcW w:w="3964" w:type="dxa"/>
            <w:shd w:val="clear" w:color="auto" w:fill="2F5496" w:themeFill="accent1" w:themeFillShade="BF"/>
            <w:vAlign w:val="center"/>
          </w:tcPr>
          <w:p w14:paraId="5F3C78CD" w14:textId="09F18239" w:rsidR="00961A06" w:rsidRPr="00CA3F8F" w:rsidRDefault="00006FF6" w:rsidP="00CA3F8F">
            <w:pPr>
              <w:spacing w:line="276" w:lineRule="auto"/>
              <w:rPr>
                <w:rFonts w:ascii="Arial" w:hAnsi="Arial" w:cs="Arial"/>
                <w:b/>
                <w:bCs/>
                <w:color w:val="FFFFFF" w:themeColor="background1"/>
              </w:rPr>
            </w:pPr>
            <w:r w:rsidRPr="00CA3F8F">
              <w:rPr>
                <w:rFonts w:ascii="Arial" w:hAnsi="Arial" w:cs="Arial"/>
                <w:b/>
                <w:bCs/>
                <w:color w:val="FFFFFF" w:themeColor="background1"/>
              </w:rPr>
              <w:t>RAPPRESENTANTE LEGALE</w:t>
            </w:r>
          </w:p>
        </w:tc>
        <w:tc>
          <w:tcPr>
            <w:tcW w:w="5664" w:type="dxa"/>
          </w:tcPr>
          <w:p w14:paraId="2DF3479C" w14:textId="35412A9E" w:rsidR="00961A06" w:rsidRPr="00CA3F8F" w:rsidRDefault="007252D6" w:rsidP="00CA3F8F">
            <w:pPr>
              <w:spacing w:line="276" w:lineRule="auto"/>
              <w:rPr>
                <w:rFonts w:ascii="Arial" w:hAnsi="Arial" w:cs="Arial"/>
              </w:rPr>
            </w:pPr>
            <w:r w:rsidRPr="00CA3F8F">
              <w:rPr>
                <w:rFonts w:ascii="Arial" w:hAnsi="Arial" w:cs="Arial"/>
              </w:rPr>
              <w:t>Prof. Francesco Castelli</w:t>
            </w:r>
          </w:p>
        </w:tc>
      </w:tr>
      <w:tr w:rsidR="00961A06" w:rsidRPr="00CA3F8F" w14:paraId="0B88FB5E" w14:textId="77777777" w:rsidTr="00615AC2">
        <w:tc>
          <w:tcPr>
            <w:tcW w:w="3964" w:type="dxa"/>
            <w:shd w:val="clear" w:color="auto" w:fill="2F5496" w:themeFill="accent1" w:themeFillShade="BF"/>
            <w:vAlign w:val="center"/>
          </w:tcPr>
          <w:p w14:paraId="7F3990EF" w14:textId="13E5F5DE" w:rsidR="00961A06" w:rsidRPr="00CA3F8F" w:rsidRDefault="00006FF6" w:rsidP="00CA3F8F">
            <w:pPr>
              <w:spacing w:line="276" w:lineRule="auto"/>
              <w:rPr>
                <w:rFonts w:ascii="Arial" w:hAnsi="Arial" w:cs="Arial"/>
                <w:b/>
                <w:bCs/>
                <w:color w:val="FFFFFF" w:themeColor="background1"/>
              </w:rPr>
            </w:pPr>
            <w:r w:rsidRPr="00CA3F8F">
              <w:rPr>
                <w:rFonts w:ascii="Arial" w:hAnsi="Arial" w:cs="Arial"/>
                <w:b/>
                <w:bCs/>
                <w:color w:val="FFFFFF" w:themeColor="background1"/>
              </w:rPr>
              <w:t>COMMITTENTE APPALTANTE</w:t>
            </w:r>
            <w:r w:rsidRPr="00CA3F8F">
              <w:rPr>
                <w:rStyle w:val="Rimandonotaapidipagina"/>
                <w:rFonts w:ascii="Arial" w:hAnsi="Arial" w:cs="Arial"/>
                <w:b/>
                <w:bCs/>
                <w:color w:val="FFFFFF" w:themeColor="background1"/>
              </w:rPr>
              <w:footnoteReference w:id="1"/>
            </w:r>
          </w:p>
        </w:tc>
        <w:tc>
          <w:tcPr>
            <w:tcW w:w="5664" w:type="dxa"/>
          </w:tcPr>
          <w:p w14:paraId="5E7A0E71" w14:textId="0B5AF00D" w:rsidR="00961A06" w:rsidRPr="00CA3F8F" w:rsidRDefault="00961A06" w:rsidP="00CA3F8F">
            <w:pPr>
              <w:spacing w:line="276" w:lineRule="auto"/>
              <w:rPr>
                <w:rFonts w:ascii="Arial" w:hAnsi="Arial" w:cs="Arial"/>
              </w:rPr>
            </w:pPr>
          </w:p>
        </w:tc>
      </w:tr>
      <w:tr w:rsidR="00961A06" w:rsidRPr="00CA3F8F" w14:paraId="492EC31B" w14:textId="77777777" w:rsidTr="00B30B42">
        <w:tc>
          <w:tcPr>
            <w:tcW w:w="3964" w:type="dxa"/>
            <w:shd w:val="clear" w:color="auto" w:fill="2F5496" w:themeFill="accent1" w:themeFillShade="BF"/>
            <w:vAlign w:val="center"/>
          </w:tcPr>
          <w:p w14:paraId="211FF15C" w14:textId="1FD08584" w:rsidR="00961A06" w:rsidRPr="00CA3F8F" w:rsidRDefault="007252D6" w:rsidP="00CA3F8F">
            <w:pPr>
              <w:spacing w:line="276" w:lineRule="auto"/>
              <w:rPr>
                <w:rFonts w:ascii="Arial" w:hAnsi="Arial" w:cs="Arial"/>
                <w:b/>
                <w:bCs/>
                <w:color w:val="FFFFFF" w:themeColor="background1"/>
              </w:rPr>
            </w:pPr>
            <w:r w:rsidRPr="00CA3F8F">
              <w:rPr>
                <w:rFonts w:ascii="Arial" w:hAnsi="Arial" w:cs="Arial"/>
                <w:b/>
                <w:bCs/>
                <w:color w:val="FFFFFF" w:themeColor="background1"/>
              </w:rPr>
              <w:t>REFERENTE PER L’APPALTO</w:t>
            </w:r>
          </w:p>
        </w:tc>
        <w:tc>
          <w:tcPr>
            <w:tcW w:w="5664" w:type="dxa"/>
            <w:shd w:val="clear" w:color="auto" w:fill="auto"/>
          </w:tcPr>
          <w:p w14:paraId="617B1057" w14:textId="3AB7DD8B" w:rsidR="00961A06" w:rsidRPr="00CA3F8F" w:rsidRDefault="00961A06" w:rsidP="00CA3F8F">
            <w:pPr>
              <w:spacing w:line="276" w:lineRule="auto"/>
              <w:rPr>
                <w:rFonts w:ascii="Arial" w:hAnsi="Arial" w:cs="Arial"/>
              </w:rPr>
            </w:pPr>
          </w:p>
        </w:tc>
      </w:tr>
      <w:tr w:rsidR="003E426B" w:rsidRPr="00CA3F8F" w14:paraId="061CA00E" w14:textId="77777777" w:rsidTr="00615AC2">
        <w:tc>
          <w:tcPr>
            <w:tcW w:w="3964" w:type="dxa"/>
            <w:shd w:val="clear" w:color="auto" w:fill="2F5496" w:themeFill="accent1" w:themeFillShade="BF"/>
            <w:vAlign w:val="center"/>
          </w:tcPr>
          <w:p w14:paraId="43FB1270" w14:textId="297CEDDE" w:rsidR="003E426B" w:rsidRPr="00CA3F8F" w:rsidRDefault="003E426B" w:rsidP="00CA3F8F">
            <w:pPr>
              <w:spacing w:line="276" w:lineRule="auto"/>
              <w:rPr>
                <w:rFonts w:ascii="Arial" w:hAnsi="Arial" w:cs="Arial"/>
                <w:b/>
                <w:bCs/>
                <w:color w:val="FFFFFF" w:themeColor="background1"/>
              </w:rPr>
            </w:pPr>
            <w:r w:rsidRPr="00CA3F8F">
              <w:rPr>
                <w:rFonts w:ascii="Arial" w:hAnsi="Arial" w:cs="Arial"/>
                <w:b/>
                <w:bCs/>
                <w:color w:val="FFFFFF" w:themeColor="background1"/>
              </w:rPr>
              <w:t>CONTATTI (TELEFONO, FAX ED E-MAIL)</w:t>
            </w:r>
          </w:p>
        </w:tc>
        <w:tc>
          <w:tcPr>
            <w:tcW w:w="5664" w:type="dxa"/>
          </w:tcPr>
          <w:p w14:paraId="11FF318D" w14:textId="3ABAE787" w:rsidR="003E426B" w:rsidRPr="00CA3F8F" w:rsidRDefault="003E426B" w:rsidP="00CA3F8F">
            <w:pPr>
              <w:spacing w:line="276" w:lineRule="auto"/>
              <w:rPr>
                <w:rFonts w:ascii="Arial" w:hAnsi="Arial" w:cs="Arial"/>
                <w:highlight w:val="yellow"/>
              </w:rPr>
            </w:pPr>
          </w:p>
        </w:tc>
      </w:tr>
    </w:tbl>
    <w:p w14:paraId="3FECAABC" w14:textId="1D9ED4C0" w:rsidR="00126D24" w:rsidRDefault="00126D24" w:rsidP="00126D24"/>
    <w:p w14:paraId="2421C99C" w14:textId="54805E3A" w:rsidR="007252D6" w:rsidRPr="00BC736A" w:rsidRDefault="007252D6" w:rsidP="007252D6">
      <w:pPr>
        <w:jc w:val="center"/>
        <w:rPr>
          <w:rStyle w:val="Riferimentointenso"/>
          <w:rFonts w:ascii="Arial" w:hAnsi="Arial" w:cs="Arial"/>
          <w:sz w:val="24"/>
          <w:szCs w:val="24"/>
        </w:rPr>
      </w:pPr>
      <w:r>
        <w:rPr>
          <w:rStyle w:val="Riferimentointenso"/>
          <w:rFonts w:ascii="Arial" w:hAnsi="Arial" w:cs="Arial"/>
          <w:sz w:val="24"/>
          <w:szCs w:val="24"/>
        </w:rPr>
        <w:t>FUNZIONI AZIENDALI IN MATERIA DI PREVENZIONE DEI RISCHI SUI LUOGHI DI LAVORO OGGETTO DEL CONTRATTO</w:t>
      </w:r>
    </w:p>
    <w:tbl>
      <w:tblPr>
        <w:tblStyle w:val="Grigliatabella"/>
        <w:tblW w:w="0" w:type="auto"/>
        <w:tblLook w:val="04A0" w:firstRow="1" w:lastRow="0" w:firstColumn="1" w:lastColumn="0" w:noHBand="0" w:noVBand="1"/>
      </w:tblPr>
      <w:tblGrid>
        <w:gridCol w:w="3964"/>
        <w:gridCol w:w="5664"/>
      </w:tblGrid>
      <w:tr w:rsidR="007252D6" w:rsidRPr="00CA3F8F" w14:paraId="584B9179" w14:textId="77777777" w:rsidTr="00615AC2">
        <w:tc>
          <w:tcPr>
            <w:tcW w:w="3964" w:type="dxa"/>
            <w:shd w:val="clear" w:color="auto" w:fill="2F5496" w:themeFill="accent1" w:themeFillShade="BF"/>
            <w:vAlign w:val="center"/>
          </w:tcPr>
          <w:p w14:paraId="3F4034B9" w14:textId="06BC4619" w:rsidR="007252D6" w:rsidRPr="00CA3F8F" w:rsidRDefault="007252D6" w:rsidP="00CA3F8F">
            <w:pPr>
              <w:spacing w:line="276" w:lineRule="auto"/>
              <w:rPr>
                <w:rFonts w:ascii="Arial" w:hAnsi="Arial" w:cs="Arial"/>
                <w:b/>
                <w:bCs/>
                <w:color w:val="FFFFFF" w:themeColor="background1"/>
              </w:rPr>
            </w:pPr>
            <w:r w:rsidRPr="00CA3F8F">
              <w:rPr>
                <w:rFonts w:ascii="Arial" w:hAnsi="Arial" w:cs="Arial"/>
                <w:b/>
                <w:bCs/>
                <w:color w:val="FFFFFF" w:themeColor="background1"/>
              </w:rPr>
              <w:t>DATORE DI LAVORO</w:t>
            </w:r>
          </w:p>
        </w:tc>
        <w:tc>
          <w:tcPr>
            <w:tcW w:w="5664" w:type="dxa"/>
          </w:tcPr>
          <w:p w14:paraId="1D3368E3" w14:textId="70E1D8EE" w:rsidR="007252D6" w:rsidRPr="00CA3F8F" w:rsidRDefault="007252D6" w:rsidP="00CA3F8F">
            <w:pPr>
              <w:spacing w:line="276" w:lineRule="auto"/>
              <w:rPr>
                <w:rFonts w:ascii="Arial" w:hAnsi="Arial" w:cs="Arial"/>
              </w:rPr>
            </w:pPr>
            <w:r w:rsidRPr="00CA3F8F">
              <w:rPr>
                <w:rFonts w:ascii="Arial" w:hAnsi="Arial" w:cs="Arial"/>
              </w:rPr>
              <w:t>Prof. Francesco Castelli</w:t>
            </w:r>
          </w:p>
        </w:tc>
      </w:tr>
      <w:tr w:rsidR="007252D6" w:rsidRPr="00CA3F8F" w14:paraId="4EFF52C1" w14:textId="77777777" w:rsidTr="00615AC2">
        <w:tc>
          <w:tcPr>
            <w:tcW w:w="3964" w:type="dxa"/>
            <w:shd w:val="clear" w:color="auto" w:fill="2F5496" w:themeFill="accent1" w:themeFillShade="BF"/>
            <w:vAlign w:val="center"/>
          </w:tcPr>
          <w:p w14:paraId="6618B3F5" w14:textId="2754437B" w:rsidR="007252D6" w:rsidRPr="00CA3F8F" w:rsidRDefault="007252D6" w:rsidP="00CA3F8F">
            <w:pPr>
              <w:spacing w:line="276" w:lineRule="auto"/>
              <w:rPr>
                <w:rFonts w:ascii="Arial" w:hAnsi="Arial" w:cs="Arial"/>
                <w:b/>
                <w:bCs/>
                <w:color w:val="FFFFFF" w:themeColor="background1"/>
              </w:rPr>
            </w:pPr>
            <w:r w:rsidRPr="00CA3F8F">
              <w:rPr>
                <w:rFonts w:ascii="Arial" w:hAnsi="Arial" w:cs="Arial"/>
                <w:b/>
                <w:bCs/>
                <w:color w:val="FFFFFF" w:themeColor="background1"/>
              </w:rPr>
              <w:t>RSPP</w:t>
            </w:r>
          </w:p>
        </w:tc>
        <w:tc>
          <w:tcPr>
            <w:tcW w:w="5664" w:type="dxa"/>
          </w:tcPr>
          <w:p w14:paraId="5CBCB883" w14:textId="41CFD7A7" w:rsidR="007252D6" w:rsidRPr="00CA3F8F" w:rsidRDefault="00615AC2" w:rsidP="00CA3F8F">
            <w:pPr>
              <w:spacing w:line="276" w:lineRule="auto"/>
              <w:rPr>
                <w:rFonts w:ascii="Arial" w:hAnsi="Arial" w:cs="Arial"/>
              </w:rPr>
            </w:pPr>
            <w:r w:rsidRPr="00CA3F8F">
              <w:rPr>
                <w:rFonts w:ascii="Arial" w:hAnsi="Arial" w:cs="Arial"/>
              </w:rPr>
              <w:t>Dott. Luca Massaro</w:t>
            </w:r>
          </w:p>
        </w:tc>
      </w:tr>
      <w:tr w:rsidR="007252D6" w:rsidRPr="00CA3F8F" w14:paraId="2852FAED" w14:textId="77777777" w:rsidTr="00615AC2">
        <w:tc>
          <w:tcPr>
            <w:tcW w:w="3964" w:type="dxa"/>
            <w:shd w:val="clear" w:color="auto" w:fill="2F5496" w:themeFill="accent1" w:themeFillShade="BF"/>
            <w:vAlign w:val="center"/>
          </w:tcPr>
          <w:p w14:paraId="341695CC" w14:textId="029A496B" w:rsidR="007252D6" w:rsidRPr="00CA3F8F" w:rsidRDefault="007252D6" w:rsidP="00CA3F8F">
            <w:pPr>
              <w:spacing w:line="276" w:lineRule="auto"/>
              <w:rPr>
                <w:rFonts w:ascii="Arial" w:hAnsi="Arial" w:cs="Arial"/>
                <w:b/>
                <w:bCs/>
                <w:color w:val="FFFFFF" w:themeColor="background1"/>
              </w:rPr>
            </w:pPr>
            <w:r w:rsidRPr="00CA3F8F">
              <w:rPr>
                <w:rFonts w:ascii="Arial" w:hAnsi="Arial" w:cs="Arial"/>
                <w:b/>
                <w:bCs/>
                <w:color w:val="FFFFFF" w:themeColor="background1"/>
              </w:rPr>
              <w:t>MEDICO COMPETENTE COORDINATORE</w:t>
            </w:r>
          </w:p>
        </w:tc>
        <w:tc>
          <w:tcPr>
            <w:tcW w:w="5664" w:type="dxa"/>
          </w:tcPr>
          <w:p w14:paraId="617D8B39" w14:textId="4579BAAB" w:rsidR="007252D6" w:rsidRPr="00CA3F8F" w:rsidRDefault="00615AC2" w:rsidP="00CA3F8F">
            <w:pPr>
              <w:spacing w:line="276" w:lineRule="auto"/>
              <w:rPr>
                <w:rFonts w:ascii="Arial" w:hAnsi="Arial" w:cs="Arial"/>
              </w:rPr>
            </w:pPr>
            <w:r w:rsidRPr="00CA3F8F">
              <w:rPr>
                <w:rFonts w:ascii="Arial" w:hAnsi="Arial" w:cs="Arial"/>
              </w:rPr>
              <w:t>Prof. Giuseppe De Palma</w:t>
            </w:r>
          </w:p>
        </w:tc>
      </w:tr>
      <w:tr w:rsidR="00CA3F8F" w:rsidRPr="00CA3F8F" w14:paraId="7BE83127" w14:textId="77777777" w:rsidTr="00615AC2">
        <w:tc>
          <w:tcPr>
            <w:tcW w:w="3964" w:type="dxa"/>
            <w:shd w:val="clear" w:color="auto" w:fill="2F5496" w:themeFill="accent1" w:themeFillShade="BF"/>
            <w:vAlign w:val="center"/>
          </w:tcPr>
          <w:p w14:paraId="7529175F" w14:textId="30D01BDC" w:rsidR="00CA3F8F" w:rsidRPr="00CA3F8F" w:rsidRDefault="00CA3F8F" w:rsidP="00CA3F8F">
            <w:pPr>
              <w:spacing w:line="276" w:lineRule="auto"/>
              <w:rPr>
                <w:rFonts w:ascii="Arial" w:hAnsi="Arial" w:cs="Arial"/>
                <w:b/>
                <w:bCs/>
                <w:color w:val="FFFFFF" w:themeColor="background1"/>
              </w:rPr>
            </w:pPr>
            <w:r>
              <w:rPr>
                <w:rFonts w:ascii="Arial" w:hAnsi="Arial" w:cs="Arial"/>
                <w:b/>
                <w:bCs/>
                <w:color w:val="FFFFFF" w:themeColor="background1"/>
              </w:rPr>
              <w:t>MEDICO COMPETENTE</w:t>
            </w:r>
          </w:p>
        </w:tc>
        <w:tc>
          <w:tcPr>
            <w:tcW w:w="5664" w:type="dxa"/>
          </w:tcPr>
          <w:p w14:paraId="44729C6F" w14:textId="3B14CDC3" w:rsidR="00CA3F8F" w:rsidRPr="00CA3F8F" w:rsidRDefault="00CA3F8F" w:rsidP="00CA3F8F">
            <w:pPr>
              <w:spacing w:line="276" w:lineRule="auto"/>
              <w:rPr>
                <w:rFonts w:ascii="Arial" w:hAnsi="Arial" w:cs="Arial"/>
              </w:rPr>
            </w:pPr>
            <w:r>
              <w:rPr>
                <w:rFonts w:ascii="Arial" w:hAnsi="Arial" w:cs="Arial"/>
              </w:rPr>
              <w:t>Dott.ssa Emma Sala</w:t>
            </w:r>
          </w:p>
        </w:tc>
      </w:tr>
      <w:tr w:rsidR="007252D6" w:rsidRPr="00CA3F8F" w14:paraId="6FC5FEA0" w14:textId="77777777" w:rsidTr="00615AC2">
        <w:tc>
          <w:tcPr>
            <w:tcW w:w="3964" w:type="dxa"/>
            <w:shd w:val="clear" w:color="auto" w:fill="2F5496" w:themeFill="accent1" w:themeFillShade="BF"/>
            <w:vAlign w:val="center"/>
          </w:tcPr>
          <w:p w14:paraId="607A36D7" w14:textId="1CCAD86D" w:rsidR="007252D6" w:rsidRPr="00CA3F8F" w:rsidRDefault="007252D6" w:rsidP="00CA3F8F">
            <w:pPr>
              <w:spacing w:line="276" w:lineRule="auto"/>
              <w:rPr>
                <w:rFonts w:ascii="Arial" w:hAnsi="Arial" w:cs="Arial"/>
                <w:b/>
                <w:bCs/>
                <w:color w:val="FFFFFF" w:themeColor="background1"/>
              </w:rPr>
            </w:pPr>
            <w:r w:rsidRPr="00CA3F8F">
              <w:rPr>
                <w:rFonts w:ascii="Arial" w:hAnsi="Arial" w:cs="Arial"/>
                <w:b/>
                <w:bCs/>
                <w:color w:val="FFFFFF" w:themeColor="background1"/>
              </w:rPr>
              <w:t>RLS</w:t>
            </w:r>
          </w:p>
        </w:tc>
        <w:tc>
          <w:tcPr>
            <w:tcW w:w="5664" w:type="dxa"/>
          </w:tcPr>
          <w:p w14:paraId="32EF8CFA" w14:textId="77777777" w:rsidR="00381596" w:rsidRDefault="00067E4E" w:rsidP="00CA3F8F">
            <w:pPr>
              <w:spacing w:line="276" w:lineRule="auto"/>
              <w:rPr>
                <w:rFonts w:ascii="Arial" w:hAnsi="Arial" w:cs="Arial"/>
              </w:rPr>
            </w:pPr>
            <w:r w:rsidRPr="00CA3F8F">
              <w:rPr>
                <w:rFonts w:ascii="Arial" w:hAnsi="Arial" w:cs="Arial"/>
              </w:rPr>
              <w:t>Silvio Bonometti;</w:t>
            </w:r>
          </w:p>
          <w:p w14:paraId="2A2850F1" w14:textId="1D5A7963" w:rsidR="00067E4E" w:rsidRPr="00CA3F8F" w:rsidRDefault="00067E4E" w:rsidP="00CA3F8F">
            <w:pPr>
              <w:spacing w:line="276" w:lineRule="auto"/>
              <w:rPr>
                <w:rFonts w:ascii="Arial" w:hAnsi="Arial" w:cs="Arial"/>
              </w:rPr>
            </w:pPr>
            <w:r w:rsidRPr="00CA3F8F">
              <w:rPr>
                <w:rFonts w:ascii="Arial" w:hAnsi="Arial" w:cs="Arial"/>
              </w:rPr>
              <w:t>Gianluca Cutaia;</w:t>
            </w:r>
          </w:p>
          <w:p w14:paraId="67B5E7C5" w14:textId="5FEEF573" w:rsidR="00067E4E" w:rsidRPr="00CA3F8F" w:rsidRDefault="00067E4E" w:rsidP="00CA3F8F">
            <w:pPr>
              <w:spacing w:line="276" w:lineRule="auto"/>
              <w:rPr>
                <w:rFonts w:ascii="Arial" w:hAnsi="Arial" w:cs="Arial"/>
              </w:rPr>
            </w:pPr>
            <w:r w:rsidRPr="00CA3F8F">
              <w:rPr>
                <w:rFonts w:ascii="Arial" w:hAnsi="Arial" w:cs="Arial"/>
              </w:rPr>
              <w:t>Giuseppina Maccarinelli;</w:t>
            </w:r>
          </w:p>
          <w:p w14:paraId="48894F93" w14:textId="48D1280D" w:rsidR="00067E4E" w:rsidRPr="00CA3F8F" w:rsidRDefault="00067E4E" w:rsidP="00CA3F8F">
            <w:pPr>
              <w:spacing w:line="276" w:lineRule="auto"/>
              <w:rPr>
                <w:rFonts w:ascii="Arial" w:hAnsi="Arial" w:cs="Arial"/>
              </w:rPr>
            </w:pPr>
            <w:r w:rsidRPr="00CA3F8F">
              <w:rPr>
                <w:rFonts w:ascii="Arial" w:hAnsi="Arial" w:cs="Arial"/>
              </w:rPr>
              <w:t>Fabrizio Dalogli;</w:t>
            </w:r>
          </w:p>
          <w:p w14:paraId="52130493" w14:textId="083B1CE6" w:rsidR="007252D6" w:rsidRDefault="00067E4E" w:rsidP="00CA3F8F">
            <w:pPr>
              <w:spacing w:line="276" w:lineRule="auto"/>
              <w:rPr>
                <w:rFonts w:ascii="Arial" w:hAnsi="Arial" w:cs="Arial"/>
              </w:rPr>
            </w:pPr>
            <w:r w:rsidRPr="00CA3F8F">
              <w:rPr>
                <w:rFonts w:ascii="Arial" w:hAnsi="Arial" w:cs="Arial"/>
              </w:rPr>
              <w:t>Enrico Fornoni</w:t>
            </w:r>
            <w:r w:rsidR="00381596">
              <w:rPr>
                <w:rFonts w:ascii="Arial" w:hAnsi="Arial" w:cs="Arial"/>
              </w:rPr>
              <w:t>;</w:t>
            </w:r>
          </w:p>
          <w:p w14:paraId="4B96B5B7" w14:textId="67AB2777" w:rsidR="00381596" w:rsidRPr="00CA3F8F" w:rsidRDefault="00381596" w:rsidP="00CA3F8F">
            <w:pPr>
              <w:spacing w:line="276" w:lineRule="auto"/>
              <w:rPr>
                <w:rFonts w:ascii="Arial" w:hAnsi="Arial" w:cs="Arial"/>
              </w:rPr>
            </w:pPr>
            <w:r>
              <w:rPr>
                <w:rFonts w:ascii="Arial" w:hAnsi="Arial" w:cs="Arial"/>
              </w:rPr>
              <w:t>Maria Luisa Massardi</w:t>
            </w:r>
          </w:p>
        </w:tc>
      </w:tr>
      <w:tr w:rsidR="007252D6" w:rsidRPr="00CA3F8F" w14:paraId="3555EEC2" w14:textId="77777777" w:rsidTr="00615AC2">
        <w:tc>
          <w:tcPr>
            <w:tcW w:w="3964" w:type="dxa"/>
            <w:shd w:val="clear" w:color="auto" w:fill="2F5496" w:themeFill="accent1" w:themeFillShade="BF"/>
            <w:vAlign w:val="center"/>
          </w:tcPr>
          <w:p w14:paraId="6990FC12" w14:textId="31680EED" w:rsidR="007252D6" w:rsidRPr="00CA3F8F" w:rsidRDefault="00615AC2" w:rsidP="00CA3F8F">
            <w:pPr>
              <w:spacing w:line="276" w:lineRule="auto"/>
              <w:rPr>
                <w:rFonts w:ascii="Arial" w:hAnsi="Arial" w:cs="Arial"/>
                <w:b/>
                <w:bCs/>
                <w:color w:val="FFFFFF" w:themeColor="background1"/>
              </w:rPr>
            </w:pPr>
            <w:r w:rsidRPr="00CA3F8F">
              <w:rPr>
                <w:rFonts w:ascii="Arial" w:hAnsi="Arial" w:cs="Arial"/>
                <w:b/>
                <w:bCs/>
                <w:color w:val="FFFFFF" w:themeColor="background1"/>
              </w:rPr>
              <w:t>ADDETTI AL PRIMO SOCCORSO</w:t>
            </w:r>
          </w:p>
        </w:tc>
        <w:tc>
          <w:tcPr>
            <w:tcW w:w="5664" w:type="dxa"/>
          </w:tcPr>
          <w:p w14:paraId="7A233FDD" w14:textId="1CD21302" w:rsidR="007252D6" w:rsidRPr="00CA3F8F" w:rsidRDefault="00615AC2" w:rsidP="00CA3F8F">
            <w:pPr>
              <w:spacing w:line="276" w:lineRule="auto"/>
              <w:rPr>
                <w:rFonts w:ascii="Arial" w:hAnsi="Arial" w:cs="Arial"/>
              </w:rPr>
            </w:pPr>
            <w:r w:rsidRPr="00CA3F8F">
              <w:rPr>
                <w:rFonts w:ascii="Arial" w:hAnsi="Arial" w:cs="Arial"/>
              </w:rPr>
              <w:t>Personale identificato</w:t>
            </w:r>
          </w:p>
        </w:tc>
      </w:tr>
      <w:tr w:rsidR="007252D6" w:rsidRPr="00CA3F8F" w14:paraId="79CCA27C" w14:textId="77777777" w:rsidTr="00615AC2">
        <w:tc>
          <w:tcPr>
            <w:tcW w:w="3964" w:type="dxa"/>
            <w:shd w:val="clear" w:color="auto" w:fill="2F5496" w:themeFill="accent1" w:themeFillShade="BF"/>
            <w:vAlign w:val="center"/>
          </w:tcPr>
          <w:p w14:paraId="5DCC023D" w14:textId="6ABAEB73" w:rsidR="007252D6" w:rsidRPr="00CA3F8F" w:rsidRDefault="00615AC2" w:rsidP="00CA3F8F">
            <w:pPr>
              <w:spacing w:line="276" w:lineRule="auto"/>
              <w:rPr>
                <w:rFonts w:ascii="Arial" w:hAnsi="Arial" w:cs="Arial"/>
                <w:b/>
                <w:bCs/>
                <w:color w:val="FFFFFF" w:themeColor="background1"/>
              </w:rPr>
            </w:pPr>
            <w:r w:rsidRPr="00CA3F8F">
              <w:rPr>
                <w:rFonts w:ascii="Arial" w:hAnsi="Arial" w:cs="Arial"/>
                <w:b/>
                <w:bCs/>
                <w:color w:val="FFFFFF" w:themeColor="background1"/>
              </w:rPr>
              <w:t>ADDETTO ANTINCENDIO</w:t>
            </w:r>
          </w:p>
        </w:tc>
        <w:tc>
          <w:tcPr>
            <w:tcW w:w="5664" w:type="dxa"/>
          </w:tcPr>
          <w:p w14:paraId="767ECEB3" w14:textId="6AAC075A" w:rsidR="007252D6" w:rsidRPr="00CA3F8F" w:rsidRDefault="00615AC2" w:rsidP="00CA3F8F">
            <w:pPr>
              <w:spacing w:line="276" w:lineRule="auto"/>
              <w:rPr>
                <w:rFonts w:ascii="Arial" w:hAnsi="Arial" w:cs="Arial"/>
              </w:rPr>
            </w:pPr>
            <w:r w:rsidRPr="00CA3F8F">
              <w:rPr>
                <w:rFonts w:ascii="Arial" w:hAnsi="Arial" w:cs="Arial"/>
              </w:rPr>
              <w:t>Personale identificato</w:t>
            </w:r>
          </w:p>
        </w:tc>
      </w:tr>
    </w:tbl>
    <w:p w14:paraId="12711B2F" w14:textId="369C2CBB" w:rsidR="007252D6" w:rsidRDefault="007252D6" w:rsidP="007252D6"/>
    <w:p w14:paraId="206CD328" w14:textId="09ED7B7A" w:rsidR="00840E21" w:rsidRDefault="00840E21" w:rsidP="007252D6"/>
    <w:p w14:paraId="2CE62825" w14:textId="685A9E5E" w:rsidR="00840E21" w:rsidRDefault="00840E21" w:rsidP="007252D6"/>
    <w:p w14:paraId="49325BCF" w14:textId="453C63E5" w:rsidR="00615AC2" w:rsidRDefault="00615AC2" w:rsidP="00615AC2">
      <w:pPr>
        <w:pStyle w:val="Titolo1"/>
        <w:jc w:val="both"/>
        <w:rPr>
          <w:rFonts w:ascii="Arial" w:hAnsi="Arial" w:cs="Arial"/>
          <w:b/>
          <w:bCs/>
        </w:rPr>
      </w:pPr>
      <w:bookmarkStart w:id="1" w:name="_Toc143851744"/>
      <w:r w:rsidRPr="00126D24">
        <w:rPr>
          <w:rFonts w:ascii="Arial" w:hAnsi="Arial" w:cs="Arial"/>
          <w:b/>
          <w:bCs/>
        </w:rPr>
        <w:t xml:space="preserve">PARTE </w:t>
      </w:r>
      <w:r>
        <w:rPr>
          <w:rFonts w:ascii="Arial" w:hAnsi="Arial" w:cs="Arial"/>
          <w:b/>
          <w:bCs/>
        </w:rPr>
        <w:t>2</w:t>
      </w:r>
      <w:r w:rsidRPr="00126D24">
        <w:rPr>
          <w:rFonts w:ascii="Arial" w:hAnsi="Arial" w:cs="Arial"/>
          <w:b/>
          <w:bCs/>
        </w:rPr>
        <w:t xml:space="preserve"> – </w:t>
      </w:r>
      <w:r>
        <w:rPr>
          <w:rFonts w:ascii="Arial" w:hAnsi="Arial" w:cs="Arial"/>
          <w:b/>
          <w:bCs/>
        </w:rPr>
        <w:t>AREE DI LAVORO, FASI DI LAVORO, RISCHI SPECIFICI E COORDINAMENTO</w:t>
      </w:r>
      <w:bookmarkEnd w:id="1"/>
    </w:p>
    <w:p w14:paraId="38D11465" w14:textId="77777777" w:rsidR="00615AC2" w:rsidRPr="00615AC2" w:rsidRDefault="00615AC2" w:rsidP="00615AC2">
      <w:pPr>
        <w:jc w:val="both"/>
      </w:pPr>
    </w:p>
    <w:p w14:paraId="3F61D70C" w14:textId="0ADECF46" w:rsidR="00615AC2" w:rsidRPr="00BC736A" w:rsidRDefault="00615AC2" w:rsidP="00615AC2">
      <w:pPr>
        <w:jc w:val="both"/>
        <w:rPr>
          <w:rStyle w:val="Riferimentointenso"/>
          <w:rFonts w:ascii="Arial" w:hAnsi="Arial" w:cs="Arial"/>
          <w:sz w:val="24"/>
          <w:szCs w:val="24"/>
        </w:rPr>
      </w:pPr>
      <w:r>
        <w:rPr>
          <w:rStyle w:val="Riferimentointenso"/>
          <w:rFonts w:ascii="Arial" w:hAnsi="Arial" w:cs="Arial"/>
          <w:sz w:val="24"/>
          <w:szCs w:val="24"/>
        </w:rPr>
        <w:t>2A) AREE DI LAVORO DOVE SARANNO SVOLTE LE ATTIVITA’ OGGETTO DELL’APPALTO</w:t>
      </w:r>
    </w:p>
    <w:p w14:paraId="0EBDF042" w14:textId="1EC132D6" w:rsidR="007252D6" w:rsidRPr="009A0DCD" w:rsidRDefault="00B61996" w:rsidP="003917CA">
      <w:pPr>
        <w:spacing w:line="276" w:lineRule="auto"/>
        <w:jc w:val="both"/>
        <w:rPr>
          <w:rFonts w:ascii="Arial" w:hAnsi="Arial" w:cs="Arial"/>
        </w:rPr>
      </w:pPr>
      <w:r w:rsidRPr="009A0DCD">
        <w:rPr>
          <w:rFonts w:ascii="Arial" w:hAnsi="Arial" w:cs="Arial"/>
        </w:rPr>
        <w:t>L’esecuzione dei lavori oggetti di appalto avverrà</w:t>
      </w:r>
      <w:r w:rsidR="009A0DCD" w:rsidRPr="009A0DCD">
        <w:rPr>
          <w:rFonts w:ascii="Arial" w:hAnsi="Arial" w:cs="Arial"/>
        </w:rPr>
        <w:t xml:space="preserve"> </w:t>
      </w:r>
      <w:r w:rsidR="003C05C1">
        <w:rPr>
          <w:rFonts w:ascii="Arial" w:hAnsi="Arial" w:cs="Arial"/>
        </w:rPr>
        <w:t>nelle zone inter</w:t>
      </w:r>
      <w:r w:rsidR="002B56FF">
        <w:rPr>
          <w:rFonts w:ascii="Arial" w:hAnsi="Arial" w:cs="Arial"/>
        </w:rPr>
        <w:t xml:space="preserve">ne e nei corridoi, </w:t>
      </w:r>
      <w:r w:rsidRPr="009A0DCD">
        <w:rPr>
          <w:rFonts w:ascii="Arial" w:hAnsi="Arial" w:cs="Arial"/>
        </w:rPr>
        <w:t>nelle seguenti strutture:</w:t>
      </w:r>
    </w:p>
    <w:tbl>
      <w:tblPr>
        <w:tblStyle w:val="Grigliatabella"/>
        <w:tblW w:w="0" w:type="auto"/>
        <w:tblLook w:val="04A0" w:firstRow="1" w:lastRow="0" w:firstColumn="1" w:lastColumn="0" w:noHBand="0" w:noVBand="1"/>
      </w:tblPr>
      <w:tblGrid>
        <w:gridCol w:w="3539"/>
        <w:gridCol w:w="6089"/>
      </w:tblGrid>
      <w:tr w:rsidR="00840E21" w14:paraId="3CDC82A8" w14:textId="77777777" w:rsidTr="00840E21">
        <w:trPr>
          <w:trHeight w:val="423"/>
          <w:tblHeader/>
        </w:trPr>
        <w:tc>
          <w:tcPr>
            <w:tcW w:w="3539" w:type="dxa"/>
            <w:shd w:val="clear" w:color="auto" w:fill="2F5496"/>
            <w:vAlign w:val="center"/>
          </w:tcPr>
          <w:p w14:paraId="529A5446" w14:textId="26278A5A" w:rsidR="00840E21" w:rsidRPr="0092206A" w:rsidRDefault="00840E21" w:rsidP="003917CA">
            <w:pPr>
              <w:pStyle w:val="Corpodeltesto21"/>
              <w:spacing w:line="276" w:lineRule="auto"/>
              <w:rPr>
                <w:rFonts w:ascii="Arial" w:hAnsi="Arial" w:cs="Arial"/>
                <w:color w:val="FFFFFF" w:themeColor="background1"/>
                <w:sz w:val="22"/>
                <w:szCs w:val="22"/>
              </w:rPr>
            </w:pPr>
            <w:r w:rsidRPr="0092206A">
              <w:rPr>
                <w:rFonts w:ascii="Arial" w:hAnsi="Arial" w:cs="Arial"/>
                <w:color w:val="FFFFFF" w:themeColor="background1"/>
                <w:sz w:val="22"/>
                <w:szCs w:val="22"/>
              </w:rPr>
              <w:t>OGGETTO DELL’APPALTO</w:t>
            </w:r>
          </w:p>
        </w:tc>
        <w:tc>
          <w:tcPr>
            <w:tcW w:w="6089" w:type="dxa"/>
            <w:shd w:val="clear" w:color="auto" w:fill="2F5496"/>
            <w:vAlign w:val="center"/>
          </w:tcPr>
          <w:p w14:paraId="059FE3AA" w14:textId="727CA813" w:rsidR="00840E21" w:rsidRPr="0092206A" w:rsidRDefault="00840E21" w:rsidP="003917CA">
            <w:pPr>
              <w:pStyle w:val="Corpodeltesto21"/>
              <w:spacing w:line="276" w:lineRule="auto"/>
              <w:rPr>
                <w:rFonts w:ascii="Arial" w:hAnsi="Arial" w:cs="Arial"/>
                <w:color w:val="FFFFFF" w:themeColor="background1"/>
                <w:sz w:val="22"/>
                <w:szCs w:val="22"/>
              </w:rPr>
            </w:pPr>
            <w:r w:rsidRPr="0092206A">
              <w:rPr>
                <w:rFonts w:ascii="Arial" w:hAnsi="Arial" w:cs="Arial"/>
                <w:color w:val="FFFFFF" w:themeColor="background1"/>
                <w:sz w:val="22"/>
                <w:szCs w:val="22"/>
              </w:rPr>
              <w:t>EDIFICIO</w:t>
            </w:r>
            <w:r>
              <w:rPr>
                <w:rFonts w:ascii="Arial" w:hAnsi="Arial" w:cs="Arial"/>
                <w:color w:val="FFFFFF" w:themeColor="background1"/>
                <w:sz w:val="22"/>
                <w:szCs w:val="22"/>
              </w:rPr>
              <w:t xml:space="preserve"> INTERESSATO</w:t>
            </w:r>
          </w:p>
        </w:tc>
      </w:tr>
      <w:tr w:rsidR="00840E21" w14:paraId="52F59012" w14:textId="77777777" w:rsidTr="00840E21">
        <w:tc>
          <w:tcPr>
            <w:tcW w:w="3539" w:type="dxa"/>
            <w:vAlign w:val="center"/>
          </w:tcPr>
          <w:p w14:paraId="7962F138" w14:textId="782F1084" w:rsidR="00840E21" w:rsidRPr="0080352A" w:rsidRDefault="00840E21" w:rsidP="003917CA">
            <w:pPr>
              <w:pStyle w:val="Corpodeltesto21"/>
              <w:spacing w:line="276" w:lineRule="auto"/>
              <w:rPr>
                <w:rFonts w:ascii="Arial" w:hAnsi="Arial" w:cs="Arial"/>
                <w:sz w:val="22"/>
                <w:szCs w:val="22"/>
              </w:rPr>
            </w:pPr>
          </w:p>
        </w:tc>
        <w:tc>
          <w:tcPr>
            <w:tcW w:w="6089" w:type="dxa"/>
            <w:vAlign w:val="center"/>
          </w:tcPr>
          <w:p w14:paraId="63CCEA6D" w14:textId="5ED04D37" w:rsidR="00840E21" w:rsidRPr="00B86B77" w:rsidRDefault="00840E21" w:rsidP="003917CA">
            <w:pPr>
              <w:pStyle w:val="Corpodeltesto21"/>
              <w:spacing w:line="276" w:lineRule="auto"/>
              <w:jc w:val="left"/>
              <w:rPr>
                <w:rFonts w:ascii="Arial" w:hAnsi="Arial" w:cs="Arial"/>
                <w:b w:val="0"/>
                <w:bCs w:val="0"/>
                <w:sz w:val="22"/>
                <w:szCs w:val="22"/>
              </w:rPr>
            </w:pPr>
          </w:p>
        </w:tc>
      </w:tr>
      <w:tr w:rsidR="003917CA" w14:paraId="42F127B4" w14:textId="77777777" w:rsidTr="00840E21">
        <w:tc>
          <w:tcPr>
            <w:tcW w:w="3539" w:type="dxa"/>
            <w:vAlign w:val="center"/>
          </w:tcPr>
          <w:p w14:paraId="3FC8ABE4" w14:textId="5FC82458" w:rsidR="003917CA" w:rsidRPr="0080352A" w:rsidRDefault="003917CA" w:rsidP="003917CA">
            <w:pPr>
              <w:pStyle w:val="Corpodeltesto21"/>
              <w:spacing w:line="276" w:lineRule="auto"/>
              <w:rPr>
                <w:rFonts w:ascii="Arial" w:hAnsi="Arial" w:cs="Arial"/>
                <w:sz w:val="22"/>
                <w:szCs w:val="22"/>
              </w:rPr>
            </w:pPr>
          </w:p>
        </w:tc>
        <w:tc>
          <w:tcPr>
            <w:tcW w:w="6089" w:type="dxa"/>
            <w:vAlign w:val="center"/>
          </w:tcPr>
          <w:p w14:paraId="107711C3" w14:textId="40999A7A" w:rsidR="003917CA" w:rsidRPr="00B86B77" w:rsidRDefault="003917CA" w:rsidP="003917CA">
            <w:pPr>
              <w:pStyle w:val="Corpodeltesto21"/>
              <w:spacing w:line="276" w:lineRule="auto"/>
              <w:jc w:val="left"/>
              <w:rPr>
                <w:rFonts w:ascii="Arial" w:hAnsi="Arial" w:cs="Arial"/>
                <w:b w:val="0"/>
                <w:bCs w:val="0"/>
                <w:sz w:val="22"/>
                <w:szCs w:val="22"/>
              </w:rPr>
            </w:pPr>
          </w:p>
        </w:tc>
      </w:tr>
    </w:tbl>
    <w:p w14:paraId="6CCE64A4" w14:textId="77777777" w:rsidR="00A06D1C" w:rsidRDefault="00A06D1C" w:rsidP="00B61996">
      <w:pPr>
        <w:jc w:val="both"/>
        <w:rPr>
          <w:rFonts w:ascii="Arial" w:hAnsi="Arial" w:cs="Arial"/>
        </w:rPr>
      </w:pPr>
    </w:p>
    <w:p w14:paraId="336DA031" w14:textId="656B9F62" w:rsidR="00EB5E77" w:rsidRDefault="009A0DCD" w:rsidP="00A06D1C">
      <w:pPr>
        <w:spacing w:line="276" w:lineRule="auto"/>
        <w:jc w:val="both"/>
        <w:rPr>
          <w:rFonts w:ascii="Arial" w:hAnsi="Arial" w:cs="Arial"/>
        </w:rPr>
      </w:pPr>
      <w:r w:rsidRPr="00381596">
        <w:rPr>
          <w:rFonts w:ascii="Arial" w:hAnsi="Arial" w:cs="Arial"/>
          <w:highlight w:val="yellow"/>
        </w:rPr>
        <w:t xml:space="preserve">Nelle aree di lavoro oggetto di appalto è prevista </w:t>
      </w:r>
      <w:r w:rsidR="0092206A" w:rsidRPr="00381596">
        <w:rPr>
          <w:rFonts w:ascii="Arial" w:hAnsi="Arial" w:cs="Arial"/>
          <w:highlight w:val="yellow"/>
        </w:rPr>
        <w:t>un’attività</w:t>
      </w:r>
      <w:r w:rsidRPr="00381596">
        <w:rPr>
          <w:rFonts w:ascii="Arial" w:hAnsi="Arial" w:cs="Arial"/>
          <w:highlight w:val="yellow"/>
        </w:rPr>
        <w:t xml:space="preserve"> lavorativa da parte del personale dell’università in quanto trattasi di </w:t>
      </w:r>
      <w:r w:rsidR="00C179A5" w:rsidRPr="00381596">
        <w:rPr>
          <w:rFonts w:ascii="Arial" w:hAnsi="Arial" w:cs="Arial"/>
          <w:highlight w:val="yellow"/>
        </w:rPr>
        <w:t>uffici e corridoi</w:t>
      </w:r>
      <w:r w:rsidRPr="00381596">
        <w:rPr>
          <w:rFonts w:ascii="Arial" w:hAnsi="Arial" w:cs="Arial"/>
          <w:highlight w:val="yellow"/>
        </w:rPr>
        <w:t>. Principalmente le attività dell’università si esplicano nella fascia oraria 8:00 – 18:00.</w:t>
      </w:r>
    </w:p>
    <w:p w14:paraId="08FD8BEF" w14:textId="67BAB24E" w:rsidR="009A0DCD" w:rsidRDefault="009A0DCD" w:rsidP="009A0DCD">
      <w:pPr>
        <w:jc w:val="both"/>
        <w:rPr>
          <w:rStyle w:val="Riferimentointenso"/>
          <w:rFonts w:ascii="Arial" w:hAnsi="Arial" w:cs="Arial"/>
          <w:sz w:val="24"/>
          <w:szCs w:val="24"/>
        </w:rPr>
      </w:pPr>
      <w:r>
        <w:rPr>
          <w:rStyle w:val="Riferimentointenso"/>
          <w:rFonts w:ascii="Arial" w:hAnsi="Arial" w:cs="Arial"/>
          <w:sz w:val="24"/>
          <w:szCs w:val="24"/>
        </w:rPr>
        <w:t>2B) DESCRIZIONE DELLE SINGOLE FASI DI LAVORO</w:t>
      </w:r>
    </w:p>
    <w:tbl>
      <w:tblPr>
        <w:tblStyle w:val="Grigliatabella"/>
        <w:tblW w:w="0" w:type="auto"/>
        <w:tblLook w:val="04A0" w:firstRow="1" w:lastRow="0" w:firstColumn="1" w:lastColumn="0" w:noHBand="0" w:noVBand="1"/>
      </w:tblPr>
      <w:tblGrid>
        <w:gridCol w:w="1129"/>
        <w:gridCol w:w="8499"/>
      </w:tblGrid>
      <w:tr w:rsidR="009A0DCD" w:rsidRPr="00813464" w14:paraId="3C2BD0CA" w14:textId="77777777" w:rsidTr="00863E85">
        <w:trPr>
          <w:trHeight w:val="531"/>
        </w:trPr>
        <w:tc>
          <w:tcPr>
            <w:tcW w:w="1129" w:type="dxa"/>
            <w:shd w:val="clear" w:color="auto" w:fill="2F5496"/>
            <w:vAlign w:val="center"/>
          </w:tcPr>
          <w:p w14:paraId="4373AE09" w14:textId="663BA650" w:rsidR="009A0DCD" w:rsidRPr="00863E85" w:rsidRDefault="00863E85" w:rsidP="00863E85">
            <w:pPr>
              <w:jc w:val="center"/>
              <w:rPr>
                <w:rStyle w:val="Riferimentointenso"/>
                <w:rFonts w:ascii="Arial" w:hAnsi="Arial" w:cs="Arial"/>
                <w:b w:val="0"/>
                <w:bCs w:val="0"/>
                <w:color w:val="FFFFFF" w:themeColor="background1"/>
              </w:rPr>
            </w:pPr>
            <w:r w:rsidRPr="00863E85">
              <w:rPr>
                <w:rFonts w:ascii="Arial" w:hAnsi="Arial" w:cs="Arial"/>
                <w:b/>
                <w:bCs/>
                <w:color w:val="FFFFFF" w:themeColor="background1"/>
              </w:rPr>
              <w:t>FASE</w:t>
            </w:r>
          </w:p>
        </w:tc>
        <w:tc>
          <w:tcPr>
            <w:tcW w:w="8499" w:type="dxa"/>
            <w:shd w:val="clear" w:color="auto" w:fill="2F5496"/>
            <w:vAlign w:val="center"/>
          </w:tcPr>
          <w:p w14:paraId="47E8770C" w14:textId="4DD7C702" w:rsidR="009A0DCD" w:rsidRPr="00863E85" w:rsidRDefault="00863E85" w:rsidP="00863E85">
            <w:pPr>
              <w:jc w:val="center"/>
              <w:rPr>
                <w:rStyle w:val="Riferimentointenso"/>
                <w:rFonts w:ascii="Arial" w:hAnsi="Arial" w:cs="Arial"/>
                <w:b w:val="0"/>
                <w:bCs w:val="0"/>
                <w:color w:val="FFFFFF" w:themeColor="background1"/>
              </w:rPr>
            </w:pPr>
            <w:r w:rsidRPr="00863E85">
              <w:rPr>
                <w:rFonts w:ascii="Arial" w:hAnsi="Arial" w:cs="Arial"/>
                <w:b/>
                <w:bCs/>
                <w:color w:val="FFFFFF" w:themeColor="background1"/>
              </w:rPr>
              <w:t>DESCRIZIONE DELLE ATTIVITÀ</w:t>
            </w:r>
          </w:p>
        </w:tc>
      </w:tr>
      <w:tr w:rsidR="009A0DCD" w:rsidRPr="00813464" w14:paraId="79B8DD56" w14:textId="77777777" w:rsidTr="009A0DCD">
        <w:tc>
          <w:tcPr>
            <w:tcW w:w="1129" w:type="dxa"/>
          </w:tcPr>
          <w:p w14:paraId="77F5AF85" w14:textId="23CEFE73" w:rsidR="009A0DCD" w:rsidRPr="00813464" w:rsidRDefault="009A0DCD" w:rsidP="009A0DCD">
            <w:pPr>
              <w:jc w:val="center"/>
              <w:rPr>
                <w:rFonts w:ascii="Arial" w:hAnsi="Arial" w:cs="Arial"/>
                <w:smallCaps/>
              </w:rPr>
            </w:pPr>
          </w:p>
        </w:tc>
        <w:tc>
          <w:tcPr>
            <w:tcW w:w="8499" w:type="dxa"/>
          </w:tcPr>
          <w:p w14:paraId="275B6EDD" w14:textId="1C271EA2" w:rsidR="009A0DCD" w:rsidRPr="00813464" w:rsidRDefault="009A0DCD" w:rsidP="00813464">
            <w:pPr>
              <w:rPr>
                <w:rFonts w:ascii="Arial" w:hAnsi="Arial" w:cs="Arial"/>
              </w:rPr>
            </w:pPr>
          </w:p>
        </w:tc>
      </w:tr>
      <w:tr w:rsidR="009A0DCD" w:rsidRPr="00813464" w14:paraId="1272748D" w14:textId="77777777" w:rsidTr="009A0DCD">
        <w:tc>
          <w:tcPr>
            <w:tcW w:w="1129" w:type="dxa"/>
          </w:tcPr>
          <w:p w14:paraId="44103044" w14:textId="5C1EFADF" w:rsidR="009A0DCD" w:rsidRPr="00813464" w:rsidRDefault="009A0DCD" w:rsidP="009A0DCD">
            <w:pPr>
              <w:jc w:val="center"/>
              <w:rPr>
                <w:rFonts w:ascii="Arial" w:hAnsi="Arial" w:cs="Arial"/>
                <w:smallCaps/>
              </w:rPr>
            </w:pPr>
          </w:p>
        </w:tc>
        <w:tc>
          <w:tcPr>
            <w:tcW w:w="8499" w:type="dxa"/>
          </w:tcPr>
          <w:p w14:paraId="3C187CA4" w14:textId="57045433" w:rsidR="009A0DCD" w:rsidRPr="00813464" w:rsidRDefault="009A0DCD" w:rsidP="00813464">
            <w:pPr>
              <w:rPr>
                <w:rFonts w:ascii="Arial" w:hAnsi="Arial" w:cs="Arial"/>
              </w:rPr>
            </w:pPr>
          </w:p>
        </w:tc>
      </w:tr>
      <w:tr w:rsidR="009A0DCD" w:rsidRPr="00813464" w14:paraId="6215D582" w14:textId="77777777" w:rsidTr="009A0DCD">
        <w:tc>
          <w:tcPr>
            <w:tcW w:w="1129" w:type="dxa"/>
          </w:tcPr>
          <w:p w14:paraId="4BEDF7F3" w14:textId="158D719D" w:rsidR="009A0DCD" w:rsidRPr="00813464" w:rsidRDefault="009A0DCD" w:rsidP="009A0DCD">
            <w:pPr>
              <w:jc w:val="center"/>
              <w:rPr>
                <w:rFonts w:ascii="Arial" w:hAnsi="Arial" w:cs="Arial"/>
                <w:smallCaps/>
              </w:rPr>
            </w:pPr>
          </w:p>
        </w:tc>
        <w:tc>
          <w:tcPr>
            <w:tcW w:w="8499" w:type="dxa"/>
          </w:tcPr>
          <w:p w14:paraId="034DFDFF" w14:textId="2B8B2EC1" w:rsidR="009A0DCD" w:rsidRPr="00813464" w:rsidRDefault="009A0DCD" w:rsidP="00813464">
            <w:pPr>
              <w:rPr>
                <w:rFonts w:ascii="Arial" w:hAnsi="Arial" w:cs="Arial"/>
              </w:rPr>
            </w:pPr>
          </w:p>
        </w:tc>
      </w:tr>
      <w:tr w:rsidR="00297F68" w:rsidRPr="00813464" w14:paraId="38EE37A8" w14:textId="77777777" w:rsidTr="009A0DCD">
        <w:tc>
          <w:tcPr>
            <w:tcW w:w="1129" w:type="dxa"/>
          </w:tcPr>
          <w:p w14:paraId="7129C8B0" w14:textId="0384EE8B" w:rsidR="00297F68" w:rsidRPr="00813464" w:rsidRDefault="00297F68" w:rsidP="009A0DCD">
            <w:pPr>
              <w:jc w:val="center"/>
              <w:rPr>
                <w:rFonts w:ascii="Arial" w:hAnsi="Arial" w:cs="Arial"/>
                <w:smallCaps/>
              </w:rPr>
            </w:pPr>
          </w:p>
        </w:tc>
        <w:tc>
          <w:tcPr>
            <w:tcW w:w="8499" w:type="dxa"/>
          </w:tcPr>
          <w:p w14:paraId="6B04F9C0" w14:textId="6E4C6328" w:rsidR="00297F68" w:rsidRDefault="00297F68" w:rsidP="00813464">
            <w:pPr>
              <w:rPr>
                <w:rFonts w:ascii="Arial" w:hAnsi="Arial" w:cs="Arial"/>
              </w:rPr>
            </w:pPr>
          </w:p>
        </w:tc>
      </w:tr>
      <w:tr w:rsidR="00297F68" w:rsidRPr="00813464" w14:paraId="26F564A3" w14:textId="77777777" w:rsidTr="009A0DCD">
        <w:tc>
          <w:tcPr>
            <w:tcW w:w="1129" w:type="dxa"/>
          </w:tcPr>
          <w:p w14:paraId="1C91B42E" w14:textId="6B8473D9" w:rsidR="00297F68" w:rsidRDefault="00297F68" w:rsidP="009A0DCD">
            <w:pPr>
              <w:jc w:val="center"/>
              <w:rPr>
                <w:rFonts w:ascii="Arial" w:hAnsi="Arial" w:cs="Arial"/>
                <w:smallCaps/>
              </w:rPr>
            </w:pPr>
          </w:p>
        </w:tc>
        <w:tc>
          <w:tcPr>
            <w:tcW w:w="8499" w:type="dxa"/>
          </w:tcPr>
          <w:p w14:paraId="1CBA0242" w14:textId="1DC00B76" w:rsidR="00297F68" w:rsidRDefault="00297F68" w:rsidP="00813464">
            <w:pPr>
              <w:rPr>
                <w:rFonts w:ascii="Arial" w:hAnsi="Arial" w:cs="Arial"/>
              </w:rPr>
            </w:pPr>
          </w:p>
        </w:tc>
      </w:tr>
      <w:tr w:rsidR="003F3D86" w:rsidRPr="00813464" w14:paraId="589F99D7" w14:textId="77777777" w:rsidTr="009A0DCD">
        <w:tc>
          <w:tcPr>
            <w:tcW w:w="1129" w:type="dxa"/>
          </w:tcPr>
          <w:p w14:paraId="74C914AF" w14:textId="3B3B1E09" w:rsidR="003F3D86" w:rsidRDefault="003F3D86" w:rsidP="009A0DCD">
            <w:pPr>
              <w:jc w:val="center"/>
              <w:rPr>
                <w:rFonts w:ascii="Arial" w:hAnsi="Arial" w:cs="Arial"/>
                <w:smallCaps/>
              </w:rPr>
            </w:pPr>
          </w:p>
        </w:tc>
        <w:tc>
          <w:tcPr>
            <w:tcW w:w="8499" w:type="dxa"/>
          </w:tcPr>
          <w:p w14:paraId="612B63C6" w14:textId="535D3EB2" w:rsidR="003F3D86" w:rsidRDefault="003F3D86" w:rsidP="00813464">
            <w:pPr>
              <w:rPr>
                <w:rFonts w:ascii="Arial" w:hAnsi="Arial" w:cs="Arial"/>
              </w:rPr>
            </w:pPr>
          </w:p>
        </w:tc>
      </w:tr>
    </w:tbl>
    <w:p w14:paraId="6BC4C9F8" w14:textId="77777777" w:rsidR="003F3D86" w:rsidRDefault="003F3D86" w:rsidP="00813464">
      <w:pPr>
        <w:jc w:val="both"/>
        <w:rPr>
          <w:rFonts w:ascii="Arial" w:hAnsi="Arial" w:cs="Arial"/>
        </w:rPr>
      </w:pPr>
    </w:p>
    <w:p w14:paraId="6D773BF4" w14:textId="3536475C" w:rsidR="00E02482" w:rsidRDefault="00AA1BE7" w:rsidP="003F3D86">
      <w:pPr>
        <w:spacing w:line="276" w:lineRule="auto"/>
        <w:jc w:val="both"/>
        <w:rPr>
          <w:rStyle w:val="Riferimentointenso"/>
          <w:rFonts w:ascii="Arial" w:hAnsi="Arial" w:cs="Arial"/>
          <w:sz w:val="24"/>
          <w:szCs w:val="24"/>
        </w:rPr>
      </w:pPr>
      <w:r w:rsidRPr="00381596">
        <w:rPr>
          <w:rFonts w:ascii="Arial" w:hAnsi="Arial" w:cs="Arial"/>
          <w:highlight w:val="yellow"/>
        </w:rPr>
        <w:t>Per lo svolgimento delle attività di cui sopra, è previsto l’utilizzo di varie attrezzature quali</w:t>
      </w:r>
      <w:r w:rsidR="00381596" w:rsidRPr="00381596">
        <w:rPr>
          <w:rFonts w:ascii="Arial" w:hAnsi="Arial" w:cs="Arial"/>
          <w:highlight w:val="yellow"/>
        </w:rPr>
        <w:t>:</w:t>
      </w:r>
    </w:p>
    <w:p w14:paraId="1CCFAEEA" w14:textId="77777777" w:rsidR="00E02482" w:rsidRDefault="00E02482" w:rsidP="003F3D86">
      <w:pPr>
        <w:spacing w:line="276" w:lineRule="auto"/>
        <w:jc w:val="both"/>
        <w:rPr>
          <w:rStyle w:val="Riferimentointenso"/>
          <w:rFonts w:ascii="Arial" w:hAnsi="Arial" w:cs="Arial"/>
          <w:sz w:val="24"/>
          <w:szCs w:val="24"/>
        </w:rPr>
      </w:pPr>
    </w:p>
    <w:p w14:paraId="02B43814" w14:textId="77777777" w:rsidR="003F3D86" w:rsidRDefault="003F3D86" w:rsidP="003F3D86">
      <w:pPr>
        <w:spacing w:line="276" w:lineRule="auto"/>
        <w:jc w:val="both"/>
        <w:rPr>
          <w:rStyle w:val="Riferimentointenso"/>
          <w:rFonts w:ascii="Arial" w:hAnsi="Arial" w:cs="Arial"/>
          <w:sz w:val="24"/>
          <w:szCs w:val="24"/>
        </w:rPr>
      </w:pPr>
    </w:p>
    <w:p w14:paraId="3968C977" w14:textId="77777777" w:rsidR="003F3D86" w:rsidRDefault="003F3D86" w:rsidP="003F3D86">
      <w:pPr>
        <w:spacing w:line="276" w:lineRule="auto"/>
        <w:jc w:val="both"/>
        <w:rPr>
          <w:rStyle w:val="Riferimentointenso"/>
          <w:rFonts w:ascii="Arial" w:hAnsi="Arial" w:cs="Arial"/>
          <w:sz w:val="24"/>
          <w:szCs w:val="24"/>
        </w:rPr>
      </w:pPr>
    </w:p>
    <w:p w14:paraId="694A2EAD" w14:textId="77777777" w:rsidR="003F3D86" w:rsidRDefault="003F3D86" w:rsidP="003F3D86">
      <w:pPr>
        <w:spacing w:line="276" w:lineRule="auto"/>
        <w:jc w:val="both"/>
        <w:rPr>
          <w:rStyle w:val="Riferimentointenso"/>
          <w:rFonts w:ascii="Arial" w:hAnsi="Arial" w:cs="Arial"/>
          <w:sz w:val="24"/>
          <w:szCs w:val="24"/>
        </w:rPr>
      </w:pPr>
    </w:p>
    <w:p w14:paraId="7CE625CF" w14:textId="77777777" w:rsidR="003F3D86" w:rsidRDefault="003F3D86" w:rsidP="003F3D86">
      <w:pPr>
        <w:spacing w:line="276" w:lineRule="auto"/>
        <w:jc w:val="both"/>
        <w:rPr>
          <w:rStyle w:val="Riferimentointenso"/>
          <w:rFonts w:ascii="Arial" w:hAnsi="Arial" w:cs="Arial"/>
          <w:sz w:val="24"/>
          <w:szCs w:val="24"/>
        </w:rPr>
      </w:pPr>
    </w:p>
    <w:p w14:paraId="1923D06D" w14:textId="77777777" w:rsidR="003F3D86" w:rsidRDefault="003F3D86" w:rsidP="003F3D86">
      <w:pPr>
        <w:spacing w:line="276" w:lineRule="auto"/>
        <w:jc w:val="both"/>
        <w:rPr>
          <w:rStyle w:val="Riferimentointenso"/>
          <w:rFonts w:ascii="Arial" w:hAnsi="Arial" w:cs="Arial"/>
          <w:sz w:val="24"/>
          <w:szCs w:val="24"/>
        </w:rPr>
      </w:pPr>
    </w:p>
    <w:p w14:paraId="2130249F" w14:textId="77777777" w:rsidR="003F3D86" w:rsidRDefault="003F3D86" w:rsidP="003F3D86">
      <w:pPr>
        <w:spacing w:line="276" w:lineRule="auto"/>
        <w:jc w:val="both"/>
        <w:rPr>
          <w:rStyle w:val="Riferimentointenso"/>
          <w:rFonts w:ascii="Arial" w:hAnsi="Arial" w:cs="Arial"/>
          <w:sz w:val="24"/>
          <w:szCs w:val="24"/>
        </w:rPr>
      </w:pPr>
    </w:p>
    <w:p w14:paraId="59CAD910" w14:textId="77777777" w:rsidR="003F3D86" w:rsidRDefault="003F3D86" w:rsidP="003F3D86">
      <w:pPr>
        <w:spacing w:line="276" w:lineRule="auto"/>
        <w:jc w:val="both"/>
        <w:rPr>
          <w:rStyle w:val="Riferimentointenso"/>
          <w:rFonts w:ascii="Arial" w:hAnsi="Arial" w:cs="Arial"/>
          <w:sz w:val="24"/>
          <w:szCs w:val="24"/>
        </w:rPr>
      </w:pPr>
    </w:p>
    <w:p w14:paraId="5DBC6E3E" w14:textId="77777777" w:rsidR="003F3D86" w:rsidRDefault="003F3D86" w:rsidP="003F3D86">
      <w:pPr>
        <w:spacing w:line="276" w:lineRule="auto"/>
        <w:jc w:val="both"/>
        <w:rPr>
          <w:rStyle w:val="Riferimentointenso"/>
          <w:rFonts w:ascii="Arial" w:hAnsi="Arial" w:cs="Arial"/>
          <w:sz w:val="24"/>
          <w:szCs w:val="24"/>
        </w:rPr>
      </w:pPr>
    </w:p>
    <w:p w14:paraId="232A6DFF" w14:textId="668A7D58" w:rsidR="00813464" w:rsidRDefault="00813464" w:rsidP="00813464">
      <w:pPr>
        <w:jc w:val="both"/>
        <w:rPr>
          <w:rStyle w:val="Riferimentointenso"/>
          <w:rFonts w:ascii="Arial" w:hAnsi="Arial" w:cs="Arial"/>
          <w:sz w:val="24"/>
          <w:szCs w:val="24"/>
        </w:rPr>
      </w:pPr>
      <w:r>
        <w:rPr>
          <w:rStyle w:val="Riferimentointenso"/>
          <w:rFonts w:ascii="Arial" w:hAnsi="Arial" w:cs="Arial"/>
          <w:sz w:val="24"/>
          <w:szCs w:val="24"/>
        </w:rPr>
        <w:lastRenderedPageBreak/>
        <w:t>2C) RISCHI SPECIFICI PRESENTI NELL’AMBIENTE DI LAVORO E INCIDENTI SULLE ATTIVITA’ OGGETTO DELL’APPALTO</w:t>
      </w:r>
    </w:p>
    <w:tbl>
      <w:tblPr>
        <w:tblStyle w:val="Grigliatabella"/>
        <w:tblW w:w="5000" w:type="pct"/>
        <w:tblLayout w:type="fixed"/>
        <w:tblLook w:val="04A0" w:firstRow="1" w:lastRow="0" w:firstColumn="1" w:lastColumn="0" w:noHBand="0" w:noVBand="1"/>
      </w:tblPr>
      <w:tblGrid>
        <w:gridCol w:w="1129"/>
        <w:gridCol w:w="3397"/>
        <w:gridCol w:w="999"/>
        <w:gridCol w:w="4103"/>
      </w:tblGrid>
      <w:tr w:rsidR="00D23232" w:rsidRPr="00DD5B53" w14:paraId="43774612" w14:textId="77777777" w:rsidTr="0047512C">
        <w:trPr>
          <w:trHeight w:val="488"/>
          <w:tblHeader/>
        </w:trPr>
        <w:tc>
          <w:tcPr>
            <w:tcW w:w="586" w:type="pct"/>
            <w:shd w:val="clear" w:color="auto" w:fill="2F5496"/>
            <w:vAlign w:val="center"/>
          </w:tcPr>
          <w:p w14:paraId="6A2E08F9" w14:textId="779446F5" w:rsidR="00813464" w:rsidRPr="00DD5B53" w:rsidRDefault="00863E85" w:rsidP="00D23232">
            <w:pPr>
              <w:jc w:val="center"/>
              <w:rPr>
                <w:rStyle w:val="Riferimentointenso"/>
                <w:rFonts w:ascii="Arial" w:hAnsi="Arial" w:cs="Arial"/>
                <w:b w:val="0"/>
                <w:bCs w:val="0"/>
                <w:smallCaps w:val="0"/>
                <w:color w:val="FFFFFF" w:themeColor="background1"/>
              </w:rPr>
            </w:pPr>
            <w:r w:rsidRPr="00DD5B53">
              <w:rPr>
                <w:rFonts w:ascii="Arial" w:hAnsi="Arial" w:cs="Arial"/>
                <w:b/>
                <w:bCs/>
                <w:color w:val="FFFFFF" w:themeColor="background1"/>
              </w:rPr>
              <w:t>FASE</w:t>
            </w:r>
          </w:p>
        </w:tc>
        <w:tc>
          <w:tcPr>
            <w:tcW w:w="1764" w:type="pct"/>
            <w:shd w:val="clear" w:color="auto" w:fill="2F5496"/>
            <w:vAlign w:val="center"/>
          </w:tcPr>
          <w:p w14:paraId="031B2CE6" w14:textId="70BDC723" w:rsidR="00813464" w:rsidRPr="00DD5B53" w:rsidRDefault="00863E85" w:rsidP="00D23232">
            <w:pPr>
              <w:jc w:val="center"/>
              <w:rPr>
                <w:rFonts w:ascii="Arial" w:hAnsi="Arial" w:cs="Arial"/>
                <w:b/>
                <w:bCs/>
                <w:color w:val="FFFFFF" w:themeColor="background1"/>
              </w:rPr>
            </w:pPr>
            <w:r w:rsidRPr="00DD5B53">
              <w:rPr>
                <w:rFonts w:ascii="Arial" w:hAnsi="Arial" w:cs="Arial"/>
                <w:b/>
                <w:bCs/>
                <w:color w:val="FFFFFF" w:themeColor="background1"/>
              </w:rPr>
              <w:t>RISCHIO</w:t>
            </w:r>
          </w:p>
        </w:tc>
        <w:tc>
          <w:tcPr>
            <w:tcW w:w="519" w:type="pct"/>
            <w:shd w:val="clear" w:color="auto" w:fill="2F5496"/>
            <w:vAlign w:val="center"/>
          </w:tcPr>
          <w:p w14:paraId="4496315F" w14:textId="405569AB" w:rsidR="00813464" w:rsidRPr="00DD5B53" w:rsidRDefault="00863E85" w:rsidP="00D23232">
            <w:pPr>
              <w:jc w:val="center"/>
              <w:rPr>
                <w:rStyle w:val="Riferimentointenso"/>
                <w:rFonts w:ascii="Arial" w:hAnsi="Arial" w:cs="Arial"/>
                <w:b w:val="0"/>
                <w:bCs w:val="0"/>
                <w:smallCaps w:val="0"/>
                <w:color w:val="FFFFFF" w:themeColor="background1"/>
              </w:rPr>
            </w:pPr>
            <w:r w:rsidRPr="00DD5B53">
              <w:rPr>
                <w:rFonts w:ascii="Arial" w:hAnsi="Arial" w:cs="Arial"/>
                <w:b/>
                <w:bCs/>
                <w:color w:val="FFFFFF" w:themeColor="background1"/>
              </w:rPr>
              <w:t>FASE</w:t>
            </w:r>
          </w:p>
        </w:tc>
        <w:tc>
          <w:tcPr>
            <w:tcW w:w="2131" w:type="pct"/>
            <w:shd w:val="clear" w:color="auto" w:fill="2F5496"/>
            <w:vAlign w:val="center"/>
          </w:tcPr>
          <w:p w14:paraId="50F0DDBC" w14:textId="145D5012" w:rsidR="00813464" w:rsidRPr="00DD5B53" w:rsidRDefault="00863E85" w:rsidP="00D23232">
            <w:pPr>
              <w:jc w:val="center"/>
              <w:rPr>
                <w:rStyle w:val="Riferimentointenso"/>
                <w:rFonts w:ascii="Arial" w:hAnsi="Arial" w:cs="Arial"/>
                <w:b w:val="0"/>
                <w:bCs w:val="0"/>
                <w:smallCaps w:val="0"/>
                <w:color w:val="FFFFFF" w:themeColor="background1"/>
              </w:rPr>
            </w:pPr>
            <w:r w:rsidRPr="00DD5B53">
              <w:rPr>
                <w:rFonts w:ascii="Arial" w:hAnsi="Arial" w:cs="Arial"/>
                <w:b/>
                <w:bCs/>
                <w:color w:val="FFFFFF" w:themeColor="background1"/>
              </w:rPr>
              <w:t>RISCHIO</w:t>
            </w:r>
          </w:p>
        </w:tc>
      </w:tr>
      <w:tr w:rsidR="00D23232" w:rsidRPr="00DD5B53" w14:paraId="65652C99" w14:textId="77777777" w:rsidTr="00471D8C">
        <w:tc>
          <w:tcPr>
            <w:tcW w:w="5000" w:type="pct"/>
            <w:gridSpan w:val="4"/>
            <w:vAlign w:val="center"/>
          </w:tcPr>
          <w:p w14:paraId="516D33B3" w14:textId="08D08E4A" w:rsidR="00907DC6" w:rsidRPr="00DD5B53" w:rsidRDefault="00907DC6" w:rsidP="00D23232">
            <w:pPr>
              <w:jc w:val="center"/>
              <w:rPr>
                <w:rStyle w:val="Riferimentointenso"/>
                <w:rFonts w:ascii="Arial" w:hAnsi="Arial" w:cs="Arial"/>
                <w:smallCaps w:val="0"/>
                <w:color w:val="auto"/>
              </w:rPr>
            </w:pPr>
            <w:r w:rsidRPr="00DD5B53">
              <w:rPr>
                <w:rStyle w:val="Riferimentointenso"/>
                <w:rFonts w:ascii="Arial" w:hAnsi="Arial" w:cs="Arial"/>
                <w:smallCaps w:val="0"/>
                <w:color w:val="auto"/>
              </w:rPr>
              <w:t>Ambienti di lavoro</w:t>
            </w:r>
          </w:p>
        </w:tc>
      </w:tr>
      <w:tr w:rsidR="00D23232" w:rsidRPr="00DD5B53" w14:paraId="3E48A79B" w14:textId="77777777" w:rsidTr="0047512C">
        <w:tc>
          <w:tcPr>
            <w:tcW w:w="586" w:type="pct"/>
            <w:vAlign w:val="center"/>
          </w:tcPr>
          <w:p w14:paraId="756CC9DD" w14:textId="3ABF94DC" w:rsidR="00813464" w:rsidRPr="00DD5B53" w:rsidRDefault="00813464" w:rsidP="00D23232">
            <w:pPr>
              <w:jc w:val="center"/>
              <w:rPr>
                <w:rStyle w:val="Riferimentointenso"/>
                <w:rFonts w:ascii="Arial" w:hAnsi="Arial" w:cs="Arial"/>
                <w:b w:val="0"/>
                <w:bCs w:val="0"/>
                <w:smallCaps w:val="0"/>
                <w:color w:val="auto"/>
              </w:rPr>
            </w:pPr>
          </w:p>
        </w:tc>
        <w:tc>
          <w:tcPr>
            <w:tcW w:w="1764" w:type="pct"/>
            <w:vAlign w:val="center"/>
          </w:tcPr>
          <w:p w14:paraId="69890CC8" w14:textId="024C277C" w:rsidR="00813464" w:rsidRPr="00DD5B53" w:rsidRDefault="00907DC6" w:rsidP="003F5F3A">
            <w:pPr>
              <w:rPr>
                <w:rFonts w:ascii="Arial" w:hAnsi="Arial" w:cs="Arial"/>
              </w:rPr>
            </w:pPr>
            <w:r w:rsidRPr="00DD5B53">
              <w:rPr>
                <w:rFonts w:ascii="Arial" w:hAnsi="Arial" w:cs="Arial"/>
              </w:rPr>
              <w:t>Illuminazione</w:t>
            </w:r>
          </w:p>
        </w:tc>
        <w:tc>
          <w:tcPr>
            <w:tcW w:w="519" w:type="pct"/>
            <w:vAlign w:val="center"/>
          </w:tcPr>
          <w:p w14:paraId="49BC4B44" w14:textId="7E5C6C9C" w:rsidR="00813464" w:rsidRPr="00DD5B53" w:rsidRDefault="00813464" w:rsidP="003F5F3A">
            <w:pPr>
              <w:rPr>
                <w:rFonts w:ascii="Arial" w:hAnsi="Arial" w:cs="Arial"/>
              </w:rPr>
            </w:pPr>
          </w:p>
        </w:tc>
        <w:tc>
          <w:tcPr>
            <w:tcW w:w="2131" w:type="pct"/>
            <w:vAlign w:val="center"/>
          </w:tcPr>
          <w:p w14:paraId="57A05E25" w14:textId="6E95AAD1" w:rsidR="00813464" w:rsidRPr="00DD5B53" w:rsidRDefault="00907DC6" w:rsidP="003F5F3A">
            <w:pPr>
              <w:rPr>
                <w:rFonts w:ascii="Arial" w:hAnsi="Arial" w:cs="Arial"/>
              </w:rPr>
            </w:pPr>
            <w:r w:rsidRPr="00DD5B53">
              <w:rPr>
                <w:rFonts w:ascii="Arial" w:hAnsi="Arial" w:cs="Arial"/>
              </w:rPr>
              <w:t>Cadute a livello e scivolamenti</w:t>
            </w:r>
          </w:p>
        </w:tc>
      </w:tr>
      <w:tr w:rsidR="00D23232" w:rsidRPr="00DD5B53" w14:paraId="26C2510A" w14:textId="77777777" w:rsidTr="0047512C">
        <w:tc>
          <w:tcPr>
            <w:tcW w:w="586" w:type="pct"/>
            <w:vAlign w:val="center"/>
          </w:tcPr>
          <w:p w14:paraId="0452A9F2" w14:textId="77777777" w:rsidR="00813464" w:rsidRPr="00DD5B53" w:rsidRDefault="00813464" w:rsidP="00D23232">
            <w:pPr>
              <w:jc w:val="center"/>
              <w:rPr>
                <w:rStyle w:val="Riferimentointenso"/>
                <w:rFonts w:ascii="Arial" w:hAnsi="Arial" w:cs="Arial"/>
                <w:b w:val="0"/>
                <w:bCs w:val="0"/>
                <w:smallCaps w:val="0"/>
                <w:color w:val="auto"/>
              </w:rPr>
            </w:pPr>
          </w:p>
        </w:tc>
        <w:tc>
          <w:tcPr>
            <w:tcW w:w="1764" w:type="pct"/>
            <w:vAlign w:val="center"/>
          </w:tcPr>
          <w:p w14:paraId="724E6B13" w14:textId="5749A943" w:rsidR="00813464" w:rsidRPr="00DD5B53" w:rsidRDefault="00907DC6" w:rsidP="003F5F3A">
            <w:pPr>
              <w:rPr>
                <w:rFonts w:ascii="Arial" w:hAnsi="Arial" w:cs="Arial"/>
              </w:rPr>
            </w:pPr>
            <w:r w:rsidRPr="00DD5B53">
              <w:rPr>
                <w:rFonts w:ascii="Arial" w:hAnsi="Arial" w:cs="Arial"/>
              </w:rPr>
              <w:t>Pareti (semplici o attrezzate)</w:t>
            </w:r>
          </w:p>
        </w:tc>
        <w:tc>
          <w:tcPr>
            <w:tcW w:w="519" w:type="pct"/>
            <w:vAlign w:val="center"/>
          </w:tcPr>
          <w:p w14:paraId="456EA0A7" w14:textId="77777777" w:rsidR="00813464" w:rsidRPr="00DD5B53" w:rsidRDefault="00813464" w:rsidP="003F5F3A">
            <w:pPr>
              <w:rPr>
                <w:rFonts w:ascii="Arial" w:hAnsi="Arial" w:cs="Arial"/>
              </w:rPr>
            </w:pPr>
          </w:p>
        </w:tc>
        <w:tc>
          <w:tcPr>
            <w:tcW w:w="2131" w:type="pct"/>
            <w:vAlign w:val="center"/>
          </w:tcPr>
          <w:p w14:paraId="4015FE1C" w14:textId="1CBC5472" w:rsidR="00813464" w:rsidRPr="00DD5B53" w:rsidRDefault="00907DC6" w:rsidP="003F5F3A">
            <w:pPr>
              <w:rPr>
                <w:rFonts w:ascii="Arial" w:hAnsi="Arial" w:cs="Arial"/>
              </w:rPr>
            </w:pPr>
            <w:r w:rsidRPr="00DD5B53">
              <w:rPr>
                <w:rFonts w:ascii="Arial" w:hAnsi="Arial" w:cs="Arial"/>
              </w:rPr>
              <w:t>Terrazzi e soppalchi</w:t>
            </w:r>
          </w:p>
        </w:tc>
      </w:tr>
      <w:tr w:rsidR="00D23232" w:rsidRPr="00DD5B53" w14:paraId="4754B026" w14:textId="77777777" w:rsidTr="0047512C">
        <w:tc>
          <w:tcPr>
            <w:tcW w:w="586" w:type="pct"/>
            <w:vAlign w:val="center"/>
          </w:tcPr>
          <w:p w14:paraId="07ABB072" w14:textId="3F5CCC56" w:rsidR="00813464" w:rsidRPr="00DD5B53" w:rsidRDefault="00813464" w:rsidP="00D23232">
            <w:pPr>
              <w:jc w:val="center"/>
              <w:rPr>
                <w:rStyle w:val="Riferimentointenso"/>
                <w:rFonts w:ascii="Arial" w:hAnsi="Arial" w:cs="Arial"/>
                <w:b w:val="0"/>
                <w:bCs w:val="0"/>
                <w:smallCaps w:val="0"/>
                <w:color w:val="auto"/>
              </w:rPr>
            </w:pPr>
          </w:p>
        </w:tc>
        <w:tc>
          <w:tcPr>
            <w:tcW w:w="1764" w:type="pct"/>
            <w:vAlign w:val="center"/>
          </w:tcPr>
          <w:p w14:paraId="609CC7A6" w14:textId="023B02A7" w:rsidR="00813464" w:rsidRPr="00DD5B53" w:rsidRDefault="00907DC6" w:rsidP="003F5F3A">
            <w:pPr>
              <w:rPr>
                <w:rFonts w:ascii="Arial" w:hAnsi="Arial" w:cs="Arial"/>
              </w:rPr>
            </w:pPr>
            <w:r w:rsidRPr="00DD5B53">
              <w:rPr>
                <w:rFonts w:ascii="Arial" w:hAnsi="Arial" w:cs="Arial"/>
              </w:rPr>
              <w:t>Pareti vetrate</w:t>
            </w:r>
          </w:p>
        </w:tc>
        <w:tc>
          <w:tcPr>
            <w:tcW w:w="519" w:type="pct"/>
            <w:vAlign w:val="center"/>
          </w:tcPr>
          <w:p w14:paraId="79A41B05" w14:textId="77777777" w:rsidR="00813464" w:rsidRPr="00DD5B53" w:rsidRDefault="00813464" w:rsidP="003F5F3A">
            <w:pPr>
              <w:rPr>
                <w:rFonts w:ascii="Arial" w:hAnsi="Arial" w:cs="Arial"/>
              </w:rPr>
            </w:pPr>
          </w:p>
        </w:tc>
        <w:tc>
          <w:tcPr>
            <w:tcW w:w="2131" w:type="pct"/>
            <w:vAlign w:val="center"/>
          </w:tcPr>
          <w:p w14:paraId="27AD885A" w14:textId="2D0D696C" w:rsidR="00813464" w:rsidRPr="00DD5B53" w:rsidRDefault="00907DC6" w:rsidP="003F5F3A">
            <w:pPr>
              <w:rPr>
                <w:rFonts w:ascii="Arial" w:hAnsi="Arial" w:cs="Arial"/>
              </w:rPr>
            </w:pPr>
            <w:r w:rsidRPr="00DD5B53">
              <w:rPr>
                <w:rFonts w:ascii="Arial" w:hAnsi="Arial" w:cs="Arial"/>
              </w:rPr>
              <w:t>Spazi confinati, cisterne, serbatoi, botole</w:t>
            </w:r>
          </w:p>
        </w:tc>
      </w:tr>
      <w:tr w:rsidR="00D23232" w:rsidRPr="00DD5B53" w14:paraId="70518327" w14:textId="77777777" w:rsidTr="0047512C">
        <w:tc>
          <w:tcPr>
            <w:tcW w:w="586" w:type="pct"/>
            <w:vAlign w:val="center"/>
          </w:tcPr>
          <w:p w14:paraId="431F2CF5" w14:textId="77777777" w:rsidR="00907DC6" w:rsidRPr="00DD5B53" w:rsidRDefault="00907DC6" w:rsidP="00D23232">
            <w:pPr>
              <w:jc w:val="center"/>
              <w:rPr>
                <w:rStyle w:val="Riferimentointenso"/>
                <w:rFonts w:ascii="Arial" w:hAnsi="Arial" w:cs="Arial"/>
                <w:b w:val="0"/>
                <w:bCs w:val="0"/>
                <w:smallCaps w:val="0"/>
                <w:color w:val="auto"/>
              </w:rPr>
            </w:pPr>
          </w:p>
        </w:tc>
        <w:tc>
          <w:tcPr>
            <w:tcW w:w="1764" w:type="pct"/>
            <w:vAlign w:val="center"/>
          </w:tcPr>
          <w:p w14:paraId="1E0C9B62" w14:textId="0ED41AB6" w:rsidR="00907DC6" w:rsidRPr="00DD5B53" w:rsidRDefault="00907DC6" w:rsidP="003F5F3A">
            <w:pPr>
              <w:rPr>
                <w:rFonts w:ascii="Arial" w:hAnsi="Arial" w:cs="Arial"/>
              </w:rPr>
            </w:pPr>
            <w:r w:rsidRPr="00DD5B53">
              <w:rPr>
                <w:rFonts w:ascii="Arial" w:hAnsi="Arial" w:cs="Arial"/>
              </w:rPr>
              <w:t>Cadute dall’alto</w:t>
            </w:r>
          </w:p>
        </w:tc>
        <w:tc>
          <w:tcPr>
            <w:tcW w:w="519" w:type="pct"/>
            <w:vAlign w:val="center"/>
          </w:tcPr>
          <w:p w14:paraId="64B1B30D" w14:textId="34818136" w:rsidR="00907DC6" w:rsidRPr="00DD5B53" w:rsidRDefault="00907DC6" w:rsidP="003F5F3A">
            <w:pPr>
              <w:rPr>
                <w:rFonts w:ascii="Arial" w:hAnsi="Arial" w:cs="Arial"/>
              </w:rPr>
            </w:pPr>
          </w:p>
        </w:tc>
        <w:tc>
          <w:tcPr>
            <w:tcW w:w="2131" w:type="pct"/>
            <w:vAlign w:val="center"/>
          </w:tcPr>
          <w:p w14:paraId="102ED942" w14:textId="15DC62AA" w:rsidR="00907DC6" w:rsidRPr="00DD5B53" w:rsidRDefault="0040362D" w:rsidP="003F5F3A">
            <w:pPr>
              <w:rPr>
                <w:rFonts w:ascii="Arial" w:hAnsi="Arial" w:cs="Arial"/>
              </w:rPr>
            </w:pPr>
            <w:r w:rsidRPr="00DD5B53">
              <w:rPr>
                <w:rFonts w:ascii="Arial" w:hAnsi="Arial" w:cs="Arial"/>
              </w:rPr>
              <w:t>Viabilità interna ed esterna</w:t>
            </w:r>
          </w:p>
        </w:tc>
      </w:tr>
      <w:tr w:rsidR="003F5F3A" w:rsidRPr="00DD5B53" w14:paraId="0702858D" w14:textId="77777777" w:rsidTr="0047512C">
        <w:tc>
          <w:tcPr>
            <w:tcW w:w="586" w:type="pct"/>
            <w:vAlign w:val="center"/>
          </w:tcPr>
          <w:p w14:paraId="022168A1" w14:textId="62BE7CE2"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56B7ACE6" w14:textId="4BF8FE94" w:rsidR="003F5F3A" w:rsidRPr="00DD5B53" w:rsidRDefault="003F5F3A" w:rsidP="003F5F3A">
            <w:pPr>
              <w:rPr>
                <w:rFonts w:ascii="Arial" w:hAnsi="Arial" w:cs="Arial"/>
              </w:rPr>
            </w:pPr>
            <w:r w:rsidRPr="00DD5B53">
              <w:rPr>
                <w:rFonts w:ascii="Arial" w:hAnsi="Arial" w:cs="Arial"/>
              </w:rPr>
              <w:t>Dislivelli nelle aree di transito</w:t>
            </w:r>
          </w:p>
        </w:tc>
        <w:tc>
          <w:tcPr>
            <w:tcW w:w="519" w:type="pct"/>
            <w:vAlign w:val="center"/>
          </w:tcPr>
          <w:p w14:paraId="5F70C72D" w14:textId="77777777" w:rsidR="003F5F3A" w:rsidRPr="00DD5B53" w:rsidRDefault="003F5F3A" w:rsidP="003F5F3A">
            <w:pPr>
              <w:rPr>
                <w:rFonts w:ascii="Arial" w:hAnsi="Arial" w:cs="Arial"/>
              </w:rPr>
            </w:pPr>
          </w:p>
        </w:tc>
        <w:tc>
          <w:tcPr>
            <w:tcW w:w="2131" w:type="pct"/>
            <w:vAlign w:val="center"/>
          </w:tcPr>
          <w:p w14:paraId="0495EF1B" w14:textId="1811FF6C" w:rsidR="003F5F3A" w:rsidRPr="00DD5B53" w:rsidRDefault="003F5F3A" w:rsidP="003F5F3A">
            <w:pPr>
              <w:rPr>
                <w:rFonts w:ascii="Arial" w:hAnsi="Arial" w:cs="Arial"/>
              </w:rPr>
            </w:pPr>
            <w:r w:rsidRPr="00DD5B53">
              <w:rPr>
                <w:rFonts w:ascii="Arial" w:hAnsi="Arial" w:cs="Arial"/>
              </w:rPr>
              <w:t>Altro:………………………………………..</w:t>
            </w:r>
          </w:p>
        </w:tc>
      </w:tr>
      <w:tr w:rsidR="003F5F3A" w:rsidRPr="00DD5B53" w14:paraId="20E0907E" w14:textId="77777777" w:rsidTr="00471D8C">
        <w:tc>
          <w:tcPr>
            <w:tcW w:w="5000" w:type="pct"/>
            <w:gridSpan w:val="4"/>
            <w:vAlign w:val="center"/>
          </w:tcPr>
          <w:p w14:paraId="411A1691" w14:textId="703C085C" w:rsidR="003F5F3A" w:rsidRPr="00DD5B53" w:rsidRDefault="003F5F3A" w:rsidP="003F5F3A">
            <w:pPr>
              <w:jc w:val="center"/>
              <w:rPr>
                <w:rStyle w:val="Riferimentointenso"/>
                <w:rFonts w:ascii="Arial" w:hAnsi="Arial" w:cs="Arial"/>
                <w:smallCaps w:val="0"/>
                <w:color w:val="auto"/>
              </w:rPr>
            </w:pPr>
            <w:r w:rsidRPr="00DD5B53">
              <w:rPr>
                <w:rStyle w:val="Riferimentointenso"/>
                <w:rFonts w:ascii="Arial" w:hAnsi="Arial" w:cs="Arial"/>
                <w:smallCaps w:val="0"/>
                <w:color w:val="auto"/>
              </w:rPr>
              <w:t>Macchine, Apparecchiature, Impianti</w:t>
            </w:r>
          </w:p>
        </w:tc>
      </w:tr>
      <w:tr w:rsidR="003F5F3A" w:rsidRPr="00DD5B53" w14:paraId="2028C7E1" w14:textId="77777777" w:rsidTr="0047512C">
        <w:tc>
          <w:tcPr>
            <w:tcW w:w="586" w:type="pct"/>
            <w:vAlign w:val="center"/>
          </w:tcPr>
          <w:p w14:paraId="16F67846" w14:textId="40C9D673" w:rsidR="003F5F3A" w:rsidRPr="00DD5B53" w:rsidRDefault="003F5F3A" w:rsidP="003F5F3A">
            <w:pPr>
              <w:jc w:val="center"/>
              <w:rPr>
                <w:rFonts w:ascii="Arial" w:hAnsi="Arial" w:cs="Arial"/>
              </w:rPr>
            </w:pPr>
          </w:p>
        </w:tc>
        <w:tc>
          <w:tcPr>
            <w:tcW w:w="1764" w:type="pct"/>
            <w:vAlign w:val="center"/>
          </w:tcPr>
          <w:p w14:paraId="0870E070" w14:textId="037700E3" w:rsidR="003F5F3A" w:rsidRPr="00DD5B53" w:rsidRDefault="003F5F3A" w:rsidP="003F5F3A">
            <w:pPr>
              <w:rPr>
                <w:rFonts w:ascii="Arial" w:hAnsi="Arial" w:cs="Arial"/>
              </w:rPr>
            </w:pPr>
            <w:r w:rsidRPr="00DD5B53">
              <w:rPr>
                <w:rFonts w:ascii="Arial" w:hAnsi="Arial" w:cs="Arial"/>
              </w:rPr>
              <w:t>Elettrocuzione</w:t>
            </w:r>
          </w:p>
        </w:tc>
        <w:tc>
          <w:tcPr>
            <w:tcW w:w="519" w:type="pct"/>
            <w:vAlign w:val="center"/>
          </w:tcPr>
          <w:p w14:paraId="6D5ED558" w14:textId="77777777" w:rsidR="003F5F3A" w:rsidRPr="00DD5B53" w:rsidRDefault="003F5F3A" w:rsidP="003F5F3A">
            <w:pPr>
              <w:rPr>
                <w:rFonts w:ascii="Arial" w:hAnsi="Arial" w:cs="Arial"/>
              </w:rPr>
            </w:pPr>
          </w:p>
        </w:tc>
        <w:tc>
          <w:tcPr>
            <w:tcW w:w="2131" w:type="pct"/>
            <w:vAlign w:val="center"/>
          </w:tcPr>
          <w:p w14:paraId="6A2B74B2" w14:textId="365C2F4A" w:rsidR="003F5F3A" w:rsidRPr="00DD5B53" w:rsidRDefault="003F5F3A" w:rsidP="003F5F3A">
            <w:pPr>
              <w:rPr>
                <w:rFonts w:ascii="Arial" w:hAnsi="Arial" w:cs="Arial"/>
              </w:rPr>
            </w:pPr>
            <w:r w:rsidRPr="00DD5B53">
              <w:rPr>
                <w:rFonts w:ascii="Arial" w:hAnsi="Arial" w:cs="Arial"/>
              </w:rPr>
              <w:t>Carichi sospesi</w:t>
            </w:r>
          </w:p>
        </w:tc>
      </w:tr>
      <w:tr w:rsidR="003F5F3A" w:rsidRPr="00DD5B53" w14:paraId="017CFDC2" w14:textId="77777777" w:rsidTr="0047512C">
        <w:tc>
          <w:tcPr>
            <w:tcW w:w="586" w:type="pct"/>
            <w:vAlign w:val="center"/>
          </w:tcPr>
          <w:p w14:paraId="5788B5D7" w14:textId="1A34C648"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32B4CE4D" w14:textId="189905E2" w:rsidR="003F5F3A" w:rsidRPr="00DD5B53" w:rsidRDefault="003F5F3A" w:rsidP="003F5F3A">
            <w:pP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Tagli e abrasioni</w:t>
            </w:r>
          </w:p>
        </w:tc>
        <w:tc>
          <w:tcPr>
            <w:tcW w:w="519" w:type="pct"/>
            <w:vAlign w:val="center"/>
          </w:tcPr>
          <w:p w14:paraId="5D5B279A" w14:textId="509F445C" w:rsidR="003F5F3A" w:rsidRPr="00DD5B53" w:rsidRDefault="003F5F3A" w:rsidP="003F5F3A">
            <w:pPr>
              <w:rPr>
                <w:rStyle w:val="Riferimentointenso"/>
                <w:rFonts w:ascii="Arial" w:hAnsi="Arial" w:cs="Arial"/>
                <w:b w:val="0"/>
                <w:bCs w:val="0"/>
                <w:smallCaps w:val="0"/>
                <w:color w:val="auto"/>
              </w:rPr>
            </w:pPr>
          </w:p>
        </w:tc>
        <w:tc>
          <w:tcPr>
            <w:tcW w:w="2131" w:type="pct"/>
            <w:vAlign w:val="center"/>
          </w:tcPr>
          <w:p w14:paraId="0D0B31AA" w14:textId="12464637" w:rsidR="003F5F3A" w:rsidRPr="00DD5B53" w:rsidRDefault="003F5F3A" w:rsidP="003F5F3A">
            <w:pP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 xml:space="preserve">Movimentazione </w:t>
            </w:r>
            <w:r w:rsidR="001B6C43" w:rsidRPr="00DD5B53">
              <w:rPr>
                <w:rStyle w:val="Riferimentointenso"/>
                <w:rFonts w:ascii="Arial" w:hAnsi="Arial" w:cs="Arial"/>
                <w:b w:val="0"/>
                <w:bCs w:val="0"/>
                <w:smallCaps w:val="0"/>
                <w:color w:val="auto"/>
              </w:rPr>
              <w:t xml:space="preserve">di </w:t>
            </w:r>
            <w:r w:rsidR="00204F1C">
              <w:rPr>
                <w:rStyle w:val="Riferimentointenso"/>
                <w:rFonts w:ascii="Arial" w:hAnsi="Arial" w:cs="Arial"/>
                <w:b w:val="0"/>
                <w:bCs w:val="0"/>
                <w:smallCaps w:val="0"/>
                <w:color w:val="auto"/>
              </w:rPr>
              <w:t>c</w:t>
            </w:r>
            <w:r w:rsidR="00204F1C" w:rsidRPr="00204F1C">
              <w:rPr>
                <w:rStyle w:val="Riferimentointenso"/>
                <w:rFonts w:ascii="Arial" w:hAnsi="Arial" w:cs="Arial"/>
                <w:b w:val="0"/>
                <w:bCs w:val="0"/>
                <w:smallCaps w:val="0"/>
                <w:color w:val="auto"/>
              </w:rPr>
              <w:t>arichi</w:t>
            </w:r>
          </w:p>
        </w:tc>
      </w:tr>
      <w:tr w:rsidR="003F5F3A" w:rsidRPr="00DD5B53" w14:paraId="409BE54F" w14:textId="77777777" w:rsidTr="00381596">
        <w:trPr>
          <w:trHeight w:val="391"/>
        </w:trPr>
        <w:tc>
          <w:tcPr>
            <w:tcW w:w="586" w:type="pct"/>
            <w:vAlign w:val="center"/>
          </w:tcPr>
          <w:p w14:paraId="331FBB64" w14:textId="601CEC3A"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6364C2D8" w14:textId="39C97C9D" w:rsidR="003F5F3A" w:rsidRPr="00DD5B53" w:rsidRDefault="003F5F3A" w:rsidP="003F5F3A">
            <w:pP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Proiezione di schegge</w:t>
            </w:r>
            <w:r w:rsidR="007E3657" w:rsidRPr="00DD5B53">
              <w:rPr>
                <w:rStyle w:val="Riferimentointenso"/>
                <w:rFonts w:ascii="Arial" w:hAnsi="Arial" w:cs="Arial"/>
                <w:b w:val="0"/>
                <w:bCs w:val="0"/>
                <w:smallCaps w:val="0"/>
                <w:color w:val="auto"/>
              </w:rPr>
              <w:t xml:space="preserve"> e </w:t>
            </w:r>
            <w:r w:rsidR="00204F1C">
              <w:rPr>
                <w:rStyle w:val="Riferimentointenso"/>
                <w:rFonts w:ascii="Arial" w:hAnsi="Arial" w:cs="Arial"/>
                <w:b w:val="0"/>
                <w:bCs w:val="0"/>
                <w:smallCaps w:val="0"/>
                <w:color w:val="auto"/>
              </w:rPr>
              <w:t>d</w:t>
            </w:r>
            <w:r w:rsidR="00204F1C" w:rsidRPr="00204F1C">
              <w:rPr>
                <w:rStyle w:val="Riferimentointenso"/>
                <w:rFonts w:ascii="Arial" w:hAnsi="Arial" w:cs="Arial"/>
                <w:b w:val="0"/>
                <w:bCs w:val="0"/>
                <w:smallCaps w:val="0"/>
                <w:color w:val="auto"/>
              </w:rPr>
              <w:t>i materiale</w:t>
            </w:r>
          </w:p>
        </w:tc>
        <w:tc>
          <w:tcPr>
            <w:tcW w:w="519" w:type="pct"/>
            <w:vAlign w:val="center"/>
          </w:tcPr>
          <w:p w14:paraId="2B93C3CE" w14:textId="090E6EB8" w:rsidR="003F5F3A" w:rsidRPr="00DD5B53" w:rsidRDefault="003F5F3A" w:rsidP="003F5F3A">
            <w:pPr>
              <w:rPr>
                <w:rStyle w:val="Riferimentointenso"/>
                <w:rFonts w:ascii="Arial" w:hAnsi="Arial" w:cs="Arial"/>
                <w:b w:val="0"/>
                <w:bCs w:val="0"/>
                <w:smallCaps w:val="0"/>
                <w:color w:val="auto"/>
              </w:rPr>
            </w:pPr>
          </w:p>
        </w:tc>
        <w:tc>
          <w:tcPr>
            <w:tcW w:w="2131" w:type="pct"/>
            <w:vAlign w:val="center"/>
          </w:tcPr>
          <w:p w14:paraId="5ECB8436" w14:textId="3C57F7E0" w:rsidR="003F5F3A" w:rsidRPr="00DD5B53" w:rsidRDefault="003F5F3A" w:rsidP="003F5F3A">
            <w:pP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 xml:space="preserve">Urti per caduta </w:t>
            </w:r>
            <w:r w:rsidR="00E915F8" w:rsidRPr="00DD5B53">
              <w:rPr>
                <w:rStyle w:val="Riferimentointenso"/>
                <w:rFonts w:ascii="Arial" w:hAnsi="Arial" w:cs="Arial"/>
                <w:b w:val="0"/>
                <w:bCs w:val="0"/>
                <w:smallCaps w:val="0"/>
                <w:color w:val="auto"/>
              </w:rPr>
              <w:t>di materiale</w:t>
            </w:r>
          </w:p>
        </w:tc>
      </w:tr>
      <w:tr w:rsidR="003F5F3A" w:rsidRPr="00DD5B53" w14:paraId="1EFC8790" w14:textId="77777777" w:rsidTr="0047512C">
        <w:tc>
          <w:tcPr>
            <w:tcW w:w="586" w:type="pct"/>
            <w:vAlign w:val="center"/>
          </w:tcPr>
          <w:p w14:paraId="42EBDAB8" w14:textId="77777777"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6D328AF9" w14:textId="062F91DC" w:rsidR="003F5F3A" w:rsidRPr="00DD5B53" w:rsidRDefault="003F5F3A" w:rsidP="003F5F3A">
            <w:pP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Proiezioni di getti e schizzi</w:t>
            </w:r>
          </w:p>
        </w:tc>
        <w:tc>
          <w:tcPr>
            <w:tcW w:w="519" w:type="pct"/>
            <w:vAlign w:val="center"/>
          </w:tcPr>
          <w:p w14:paraId="470A7342" w14:textId="09BA2E89" w:rsidR="003F5F3A" w:rsidRPr="00DD5B53" w:rsidRDefault="003F5F3A" w:rsidP="003F5F3A">
            <w:pPr>
              <w:rPr>
                <w:rStyle w:val="Riferimentointenso"/>
                <w:rFonts w:ascii="Arial" w:hAnsi="Arial" w:cs="Arial"/>
                <w:b w:val="0"/>
                <w:bCs w:val="0"/>
                <w:smallCaps w:val="0"/>
                <w:color w:val="auto"/>
              </w:rPr>
            </w:pPr>
          </w:p>
        </w:tc>
        <w:tc>
          <w:tcPr>
            <w:tcW w:w="2131" w:type="pct"/>
            <w:vAlign w:val="center"/>
          </w:tcPr>
          <w:p w14:paraId="76F48E1B" w14:textId="23E99C47" w:rsidR="003F5F3A" w:rsidRPr="00DD5B53" w:rsidRDefault="003F5F3A" w:rsidP="003F5F3A">
            <w:pP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Cadute e inciampi per materiali e attrezzature</w:t>
            </w:r>
          </w:p>
        </w:tc>
      </w:tr>
      <w:tr w:rsidR="003F5F3A" w:rsidRPr="00DD5B53" w14:paraId="2D81928C" w14:textId="77777777" w:rsidTr="0047512C">
        <w:tc>
          <w:tcPr>
            <w:tcW w:w="586" w:type="pct"/>
            <w:vAlign w:val="center"/>
          </w:tcPr>
          <w:p w14:paraId="58E96C90" w14:textId="77777777"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0DF6B492" w14:textId="05A31841" w:rsidR="003F5F3A" w:rsidRPr="00DD5B53" w:rsidRDefault="003F5F3A" w:rsidP="003F5F3A">
            <w:pP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Presenza di fiamme libere</w:t>
            </w:r>
          </w:p>
        </w:tc>
        <w:tc>
          <w:tcPr>
            <w:tcW w:w="519" w:type="pct"/>
            <w:vAlign w:val="center"/>
          </w:tcPr>
          <w:p w14:paraId="4C79F9DD" w14:textId="4697FF42" w:rsidR="003F5F3A" w:rsidRPr="00DD5B53" w:rsidRDefault="003F5F3A" w:rsidP="003F5F3A">
            <w:pPr>
              <w:rPr>
                <w:rStyle w:val="Riferimentointenso"/>
                <w:rFonts w:ascii="Arial" w:hAnsi="Arial" w:cs="Arial"/>
                <w:b w:val="0"/>
                <w:bCs w:val="0"/>
                <w:smallCaps w:val="0"/>
                <w:color w:val="auto"/>
              </w:rPr>
            </w:pPr>
          </w:p>
        </w:tc>
        <w:tc>
          <w:tcPr>
            <w:tcW w:w="2131" w:type="pct"/>
            <w:vAlign w:val="center"/>
          </w:tcPr>
          <w:p w14:paraId="7E736F4B" w14:textId="598C1F04" w:rsidR="003F5F3A" w:rsidRPr="00DD5B53" w:rsidRDefault="003F5F3A" w:rsidP="003F5F3A">
            <w:pP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Organi meccanici in movimento</w:t>
            </w:r>
          </w:p>
        </w:tc>
      </w:tr>
      <w:tr w:rsidR="00840E21" w:rsidRPr="00DD5B53" w14:paraId="5B4B3BB8" w14:textId="77777777" w:rsidTr="0047512C">
        <w:tc>
          <w:tcPr>
            <w:tcW w:w="586" w:type="pct"/>
            <w:vAlign w:val="center"/>
          </w:tcPr>
          <w:p w14:paraId="775D4C37" w14:textId="57C8FF6F" w:rsidR="00840E21" w:rsidRPr="00DD5B53" w:rsidRDefault="00840E21" w:rsidP="00840E21">
            <w:pPr>
              <w:jc w:val="center"/>
              <w:rPr>
                <w:rStyle w:val="Riferimentointenso"/>
                <w:rFonts w:ascii="Arial" w:hAnsi="Arial" w:cs="Arial"/>
                <w:b w:val="0"/>
                <w:bCs w:val="0"/>
                <w:smallCaps w:val="0"/>
                <w:color w:val="auto"/>
              </w:rPr>
            </w:pPr>
          </w:p>
        </w:tc>
        <w:tc>
          <w:tcPr>
            <w:tcW w:w="1764" w:type="pct"/>
            <w:vAlign w:val="center"/>
          </w:tcPr>
          <w:p w14:paraId="5141DAB5" w14:textId="40D10955" w:rsidR="00840E21" w:rsidRPr="00DD5B53" w:rsidRDefault="00840E21" w:rsidP="00840E21">
            <w:pP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Transito di mezzi; investimento</w:t>
            </w:r>
          </w:p>
        </w:tc>
        <w:tc>
          <w:tcPr>
            <w:tcW w:w="519" w:type="pct"/>
            <w:vAlign w:val="center"/>
          </w:tcPr>
          <w:p w14:paraId="66702DFD" w14:textId="77777777" w:rsidR="00840E21" w:rsidRPr="00DD5B53" w:rsidRDefault="00840E21" w:rsidP="00840E21">
            <w:pPr>
              <w:rPr>
                <w:rStyle w:val="Riferimentointenso"/>
                <w:rFonts w:ascii="Arial" w:hAnsi="Arial" w:cs="Arial"/>
                <w:b w:val="0"/>
                <w:bCs w:val="0"/>
                <w:smallCaps w:val="0"/>
                <w:color w:val="auto"/>
              </w:rPr>
            </w:pPr>
          </w:p>
        </w:tc>
        <w:tc>
          <w:tcPr>
            <w:tcW w:w="2131" w:type="pct"/>
            <w:vAlign w:val="center"/>
          </w:tcPr>
          <w:p w14:paraId="78A133C0" w14:textId="544706A3" w:rsidR="00840E21" w:rsidRPr="00DD5B53" w:rsidRDefault="00840E21" w:rsidP="00840E21">
            <w:pP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Sversamenti pericolosi</w:t>
            </w:r>
          </w:p>
        </w:tc>
      </w:tr>
      <w:tr w:rsidR="00840E21" w:rsidRPr="00DD5B53" w14:paraId="6B2E1DC8" w14:textId="77777777" w:rsidTr="0047512C">
        <w:tc>
          <w:tcPr>
            <w:tcW w:w="586" w:type="pct"/>
            <w:vAlign w:val="center"/>
          </w:tcPr>
          <w:p w14:paraId="703EDC21" w14:textId="50285760" w:rsidR="00840E21" w:rsidRPr="00DD5B53" w:rsidRDefault="00840E21" w:rsidP="00840E21">
            <w:pPr>
              <w:jc w:val="center"/>
              <w:rPr>
                <w:rStyle w:val="Riferimentointenso"/>
                <w:rFonts w:ascii="Arial" w:hAnsi="Arial" w:cs="Arial"/>
                <w:b w:val="0"/>
                <w:bCs w:val="0"/>
                <w:smallCaps w:val="0"/>
                <w:color w:val="auto"/>
              </w:rPr>
            </w:pPr>
          </w:p>
        </w:tc>
        <w:tc>
          <w:tcPr>
            <w:tcW w:w="1764" w:type="pct"/>
            <w:vAlign w:val="center"/>
          </w:tcPr>
          <w:p w14:paraId="368FD979" w14:textId="584777F1" w:rsidR="00840E21" w:rsidRPr="00DD5B53" w:rsidRDefault="00840E21" w:rsidP="00840E21">
            <w:pP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Requisiti macchine (marchio CE, ecc.)</w:t>
            </w:r>
          </w:p>
        </w:tc>
        <w:tc>
          <w:tcPr>
            <w:tcW w:w="519" w:type="pct"/>
            <w:vAlign w:val="center"/>
          </w:tcPr>
          <w:p w14:paraId="4796B79F" w14:textId="77777777" w:rsidR="00840E21" w:rsidRPr="00DD5B53" w:rsidRDefault="00840E21" w:rsidP="00840E21">
            <w:pPr>
              <w:rPr>
                <w:rStyle w:val="Riferimentointenso"/>
                <w:rFonts w:ascii="Arial" w:hAnsi="Arial" w:cs="Arial"/>
                <w:b w:val="0"/>
                <w:bCs w:val="0"/>
                <w:smallCaps w:val="0"/>
                <w:color w:val="auto"/>
              </w:rPr>
            </w:pPr>
          </w:p>
        </w:tc>
        <w:tc>
          <w:tcPr>
            <w:tcW w:w="2131" w:type="pct"/>
            <w:vAlign w:val="center"/>
          </w:tcPr>
          <w:p w14:paraId="7C0F1F3B" w14:textId="30007DEE" w:rsidR="00840E21" w:rsidRPr="00DD5B53" w:rsidRDefault="00840E21" w:rsidP="00840E21">
            <w:pPr>
              <w:rPr>
                <w:rStyle w:val="Riferimentointenso"/>
                <w:rFonts w:ascii="Arial" w:hAnsi="Arial" w:cs="Arial"/>
                <w:b w:val="0"/>
                <w:bCs w:val="0"/>
                <w:smallCaps w:val="0"/>
                <w:color w:val="auto"/>
              </w:rPr>
            </w:pPr>
            <w:r w:rsidRPr="00DD5B53">
              <w:rPr>
                <w:rFonts w:ascii="Arial" w:hAnsi="Arial" w:cs="Arial"/>
              </w:rPr>
              <w:t>Altro:………………………………………..</w:t>
            </w:r>
          </w:p>
        </w:tc>
      </w:tr>
      <w:tr w:rsidR="003F5F3A" w:rsidRPr="00DD5B53" w14:paraId="5B18738C" w14:textId="77777777" w:rsidTr="00471D8C">
        <w:tc>
          <w:tcPr>
            <w:tcW w:w="5000" w:type="pct"/>
            <w:gridSpan w:val="4"/>
            <w:vAlign w:val="center"/>
          </w:tcPr>
          <w:p w14:paraId="2385B25E" w14:textId="4D15479E" w:rsidR="003F5F3A" w:rsidRPr="00DD5B53" w:rsidRDefault="003F5F3A" w:rsidP="003F5F3A">
            <w:pPr>
              <w:jc w:val="center"/>
              <w:rPr>
                <w:rStyle w:val="Riferimentointenso"/>
                <w:rFonts w:ascii="Arial" w:hAnsi="Arial" w:cs="Arial"/>
                <w:smallCaps w:val="0"/>
                <w:color w:val="auto"/>
              </w:rPr>
            </w:pPr>
            <w:r w:rsidRPr="00DD5B53">
              <w:rPr>
                <w:rStyle w:val="Riferimentointenso"/>
                <w:rFonts w:ascii="Arial" w:hAnsi="Arial" w:cs="Arial"/>
                <w:smallCaps w:val="0"/>
                <w:color w:val="auto"/>
              </w:rPr>
              <w:t>Incendio ed esplosione</w:t>
            </w:r>
          </w:p>
        </w:tc>
      </w:tr>
      <w:tr w:rsidR="003F5F3A" w:rsidRPr="00DD5B53" w14:paraId="16423D3A" w14:textId="77777777" w:rsidTr="0047512C">
        <w:tc>
          <w:tcPr>
            <w:tcW w:w="586" w:type="pct"/>
            <w:vAlign w:val="center"/>
          </w:tcPr>
          <w:p w14:paraId="5415B2ED" w14:textId="665C358A" w:rsidR="003F5F3A" w:rsidRPr="00B30A63" w:rsidRDefault="003F5F3A" w:rsidP="003F5F3A">
            <w:pPr>
              <w:jc w:val="center"/>
            </w:pPr>
          </w:p>
        </w:tc>
        <w:tc>
          <w:tcPr>
            <w:tcW w:w="1764" w:type="pct"/>
            <w:vAlign w:val="center"/>
          </w:tcPr>
          <w:p w14:paraId="5F7E0B9B" w14:textId="0E52BD9D" w:rsidR="003F5F3A" w:rsidRPr="00B30A63" w:rsidRDefault="003F5F3A" w:rsidP="003F5F3A">
            <w:pPr>
              <w:jc w:val="center"/>
              <w:rPr>
                <w:rFonts w:ascii="Arial" w:hAnsi="Arial" w:cs="Arial"/>
              </w:rPr>
            </w:pPr>
            <w:r w:rsidRPr="00B30A63">
              <w:rPr>
                <w:rFonts w:ascii="Arial" w:hAnsi="Arial" w:cs="Arial"/>
              </w:rPr>
              <w:t>Incendio</w:t>
            </w:r>
          </w:p>
        </w:tc>
        <w:tc>
          <w:tcPr>
            <w:tcW w:w="519" w:type="pct"/>
            <w:vAlign w:val="center"/>
          </w:tcPr>
          <w:p w14:paraId="01902D87"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132F3CF5" w14:textId="77777777" w:rsidR="003F5F3A" w:rsidRPr="00DD5B53" w:rsidRDefault="003F5F3A" w:rsidP="003F5F3A">
            <w:pPr>
              <w:jc w:val="center"/>
              <w:rPr>
                <w:rStyle w:val="Riferimentointenso"/>
                <w:rFonts w:ascii="Arial" w:hAnsi="Arial" w:cs="Arial"/>
                <w:b w:val="0"/>
                <w:bCs w:val="0"/>
                <w:smallCaps w:val="0"/>
                <w:color w:val="auto"/>
              </w:rPr>
            </w:pPr>
          </w:p>
        </w:tc>
      </w:tr>
      <w:tr w:rsidR="003F5F3A" w:rsidRPr="00DD5B53" w14:paraId="48A961B5" w14:textId="77777777" w:rsidTr="0047512C">
        <w:tc>
          <w:tcPr>
            <w:tcW w:w="586" w:type="pct"/>
            <w:vAlign w:val="center"/>
          </w:tcPr>
          <w:p w14:paraId="06339E39" w14:textId="36ACD3E5" w:rsidR="003F5F3A" w:rsidRPr="00CF53BF" w:rsidRDefault="003F5F3A" w:rsidP="003F5F3A">
            <w:pPr>
              <w:jc w:val="center"/>
              <w:rPr>
                <w:rFonts w:ascii="Arial" w:hAnsi="Arial" w:cs="Arial"/>
              </w:rPr>
            </w:pPr>
          </w:p>
        </w:tc>
        <w:tc>
          <w:tcPr>
            <w:tcW w:w="1764" w:type="pct"/>
            <w:vAlign w:val="center"/>
          </w:tcPr>
          <w:p w14:paraId="054998C3" w14:textId="2FC6A5DE"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Presenza di depositi di materiali</w:t>
            </w:r>
          </w:p>
        </w:tc>
        <w:tc>
          <w:tcPr>
            <w:tcW w:w="519" w:type="pct"/>
            <w:vAlign w:val="center"/>
          </w:tcPr>
          <w:p w14:paraId="73761477"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13FC1474" w14:textId="77777777" w:rsidR="003F5F3A" w:rsidRPr="00DD5B53" w:rsidRDefault="003F5F3A" w:rsidP="003F5F3A">
            <w:pPr>
              <w:jc w:val="center"/>
              <w:rPr>
                <w:rStyle w:val="Riferimentointenso"/>
                <w:rFonts w:ascii="Arial" w:hAnsi="Arial" w:cs="Arial"/>
                <w:b w:val="0"/>
                <w:bCs w:val="0"/>
                <w:smallCaps w:val="0"/>
                <w:color w:val="auto"/>
              </w:rPr>
            </w:pPr>
          </w:p>
        </w:tc>
      </w:tr>
      <w:tr w:rsidR="003F5F3A" w:rsidRPr="00DD5B53" w14:paraId="5D3570A1" w14:textId="77777777" w:rsidTr="0047512C">
        <w:tc>
          <w:tcPr>
            <w:tcW w:w="586" w:type="pct"/>
            <w:vAlign w:val="center"/>
          </w:tcPr>
          <w:p w14:paraId="0941E5F0" w14:textId="1F49BFC0"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401ED3CC" w14:textId="154BAC0E"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Atmosfere esplosive</w:t>
            </w:r>
          </w:p>
        </w:tc>
        <w:tc>
          <w:tcPr>
            <w:tcW w:w="519" w:type="pct"/>
            <w:vAlign w:val="center"/>
          </w:tcPr>
          <w:p w14:paraId="79B00801"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713018D4" w14:textId="77777777" w:rsidR="003F5F3A" w:rsidRPr="00DD5B53" w:rsidRDefault="003F5F3A" w:rsidP="003F5F3A">
            <w:pPr>
              <w:jc w:val="center"/>
              <w:rPr>
                <w:rStyle w:val="Riferimentointenso"/>
                <w:rFonts w:ascii="Arial" w:hAnsi="Arial" w:cs="Arial"/>
                <w:b w:val="0"/>
                <w:bCs w:val="0"/>
                <w:smallCaps w:val="0"/>
                <w:color w:val="auto"/>
              </w:rPr>
            </w:pPr>
          </w:p>
        </w:tc>
      </w:tr>
      <w:tr w:rsidR="003F5F3A" w:rsidRPr="00DD5B53" w14:paraId="476AF0EF" w14:textId="77777777" w:rsidTr="00471D8C">
        <w:tc>
          <w:tcPr>
            <w:tcW w:w="586" w:type="pct"/>
            <w:vAlign w:val="center"/>
          </w:tcPr>
          <w:p w14:paraId="662EB4D1" w14:textId="344CDAEE" w:rsidR="003F5F3A" w:rsidRPr="00DD5B53" w:rsidRDefault="003F5F3A" w:rsidP="003F5F3A">
            <w:pPr>
              <w:jc w:val="center"/>
              <w:rPr>
                <w:rStyle w:val="Riferimentointenso"/>
                <w:rFonts w:ascii="Arial" w:hAnsi="Arial" w:cs="Arial"/>
                <w:b w:val="0"/>
                <w:bCs w:val="0"/>
                <w:smallCaps w:val="0"/>
                <w:color w:val="auto"/>
              </w:rPr>
            </w:pPr>
          </w:p>
        </w:tc>
        <w:tc>
          <w:tcPr>
            <w:tcW w:w="4414" w:type="pct"/>
            <w:gridSpan w:val="3"/>
            <w:vAlign w:val="center"/>
          </w:tcPr>
          <w:p w14:paraId="6B200BA0" w14:textId="1D96B5E2" w:rsidR="003F5F3A" w:rsidRPr="00DD5B53" w:rsidRDefault="003F5F3A" w:rsidP="003F5F3A">
            <w:pPr>
              <w:jc w:val="center"/>
              <w:rPr>
                <w:rStyle w:val="Riferimentointenso"/>
                <w:rFonts w:ascii="Arial" w:hAnsi="Arial" w:cs="Arial"/>
                <w:b w:val="0"/>
                <w:bCs w:val="0"/>
                <w:smallCaps w:val="0"/>
                <w:color w:val="auto"/>
              </w:rPr>
            </w:pPr>
            <w:r w:rsidRPr="00DD5B53">
              <w:rPr>
                <w:rFonts w:ascii="Arial" w:hAnsi="Arial" w:cs="Arial"/>
              </w:rPr>
              <w:t>Altro:………………………………………………………………………………………………..</w:t>
            </w:r>
          </w:p>
        </w:tc>
      </w:tr>
      <w:tr w:rsidR="003F5F3A" w:rsidRPr="00DD5B53" w14:paraId="595FC36C" w14:textId="77777777" w:rsidTr="00471D8C">
        <w:tc>
          <w:tcPr>
            <w:tcW w:w="5000" w:type="pct"/>
            <w:gridSpan w:val="4"/>
            <w:vAlign w:val="center"/>
          </w:tcPr>
          <w:p w14:paraId="281C1BB5" w14:textId="03A5DBF2" w:rsidR="003F5F3A" w:rsidRPr="00DD5B53" w:rsidRDefault="003F5F3A" w:rsidP="003F5F3A">
            <w:pPr>
              <w:jc w:val="center"/>
              <w:rPr>
                <w:rStyle w:val="Riferimentointenso"/>
                <w:rFonts w:ascii="Arial" w:hAnsi="Arial" w:cs="Arial"/>
                <w:smallCaps w:val="0"/>
                <w:color w:val="auto"/>
              </w:rPr>
            </w:pPr>
            <w:r w:rsidRPr="00DD5B53">
              <w:rPr>
                <w:rStyle w:val="Riferimentointenso"/>
                <w:rFonts w:ascii="Arial" w:hAnsi="Arial" w:cs="Arial"/>
                <w:smallCaps w:val="0"/>
                <w:color w:val="auto"/>
              </w:rPr>
              <w:t>Rischi per la salute</w:t>
            </w:r>
          </w:p>
        </w:tc>
      </w:tr>
      <w:tr w:rsidR="003F5F3A" w:rsidRPr="00DD5B53" w14:paraId="5E184154" w14:textId="77777777" w:rsidTr="0047512C">
        <w:tc>
          <w:tcPr>
            <w:tcW w:w="586" w:type="pct"/>
            <w:vAlign w:val="center"/>
          </w:tcPr>
          <w:p w14:paraId="49D8E9D0" w14:textId="7A7EE631"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218EB9C4" w14:textId="77C1E19D"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Microclima</w:t>
            </w:r>
          </w:p>
        </w:tc>
        <w:tc>
          <w:tcPr>
            <w:tcW w:w="519" w:type="pct"/>
            <w:vAlign w:val="center"/>
          </w:tcPr>
          <w:p w14:paraId="7B794893"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76E22E54" w14:textId="77777777" w:rsidR="003F5F3A" w:rsidRPr="00DD5B53" w:rsidRDefault="003F5F3A" w:rsidP="003F5F3A">
            <w:pPr>
              <w:jc w:val="center"/>
              <w:rPr>
                <w:rStyle w:val="Riferimentointenso"/>
                <w:rFonts w:ascii="Arial" w:hAnsi="Arial" w:cs="Arial"/>
                <w:b w:val="0"/>
                <w:bCs w:val="0"/>
                <w:smallCaps w:val="0"/>
                <w:color w:val="auto"/>
              </w:rPr>
            </w:pPr>
          </w:p>
        </w:tc>
      </w:tr>
      <w:tr w:rsidR="003F5F3A" w:rsidRPr="00DD5B53" w14:paraId="392B5004" w14:textId="77777777" w:rsidTr="0047512C">
        <w:tc>
          <w:tcPr>
            <w:tcW w:w="586" w:type="pct"/>
            <w:vAlign w:val="center"/>
          </w:tcPr>
          <w:p w14:paraId="638F143F" w14:textId="6B4DEE22"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0308A1D6" w14:textId="6D28E4FD"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Rumore</w:t>
            </w:r>
          </w:p>
        </w:tc>
        <w:tc>
          <w:tcPr>
            <w:tcW w:w="519" w:type="pct"/>
            <w:vAlign w:val="center"/>
          </w:tcPr>
          <w:p w14:paraId="7D354643"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7FD56908" w14:textId="77777777" w:rsidR="003F5F3A" w:rsidRPr="00DD5B53" w:rsidRDefault="003F5F3A" w:rsidP="003F5F3A">
            <w:pPr>
              <w:jc w:val="center"/>
              <w:rPr>
                <w:rStyle w:val="Riferimentointenso"/>
                <w:rFonts w:ascii="Arial" w:hAnsi="Arial" w:cs="Arial"/>
                <w:b w:val="0"/>
                <w:bCs w:val="0"/>
                <w:smallCaps w:val="0"/>
                <w:color w:val="auto"/>
              </w:rPr>
            </w:pPr>
          </w:p>
        </w:tc>
      </w:tr>
      <w:tr w:rsidR="003F5F3A" w:rsidRPr="00DD5B53" w14:paraId="19B89446" w14:textId="77777777" w:rsidTr="0047512C">
        <w:tc>
          <w:tcPr>
            <w:tcW w:w="586" w:type="pct"/>
            <w:vAlign w:val="center"/>
          </w:tcPr>
          <w:p w14:paraId="4DA989E3" w14:textId="27B56FD6"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7C1B9A89" w14:textId="0D3C8A64"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Vibrazioni</w:t>
            </w:r>
          </w:p>
        </w:tc>
        <w:tc>
          <w:tcPr>
            <w:tcW w:w="519" w:type="pct"/>
            <w:vAlign w:val="center"/>
          </w:tcPr>
          <w:p w14:paraId="4A046823"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261BF5FC" w14:textId="77777777" w:rsidR="003F5F3A" w:rsidRPr="00DD5B53" w:rsidRDefault="003F5F3A" w:rsidP="003F5F3A">
            <w:pPr>
              <w:jc w:val="center"/>
              <w:rPr>
                <w:rStyle w:val="Riferimentointenso"/>
                <w:rFonts w:ascii="Arial" w:hAnsi="Arial" w:cs="Arial"/>
                <w:b w:val="0"/>
                <w:bCs w:val="0"/>
                <w:smallCaps w:val="0"/>
                <w:color w:val="auto"/>
              </w:rPr>
            </w:pPr>
          </w:p>
        </w:tc>
      </w:tr>
      <w:tr w:rsidR="003F5F3A" w:rsidRPr="00DD5B53" w14:paraId="6D6B4187" w14:textId="77777777" w:rsidTr="0047512C">
        <w:tc>
          <w:tcPr>
            <w:tcW w:w="586" w:type="pct"/>
            <w:vAlign w:val="center"/>
          </w:tcPr>
          <w:p w14:paraId="24B0E8DA" w14:textId="7690245A"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31E1CBD6" w14:textId="1D81B34B"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Campi elettromagnetici</w:t>
            </w:r>
          </w:p>
        </w:tc>
        <w:tc>
          <w:tcPr>
            <w:tcW w:w="519" w:type="pct"/>
            <w:vAlign w:val="center"/>
          </w:tcPr>
          <w:p w14:paraId="3E55A603"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76CE8FB0" w14:textId="77777777" w:rsidR="003F5F3A" w:rsidRPr="00DD5B53" w:rsidRDefault="003F5F3A" w:rsidP="003F5F3A">
            <w:pPr>
              <w:jc w:val="center"/>
              <w:rPr>
                <w:rStyle w:val="Riferimentointenso"/>
                <w:rFonts w:ascii="Arial" w:hAnsi="Arial" w:cs="Arial"/>
                <w:b w:val="0"/>
                <w:bCs w:val="0"/>
                <w:smallCaps w:val="0"/>
                <w:color w:val="auto"/>
              </w:rPr>
            </w:pPr>
          </w:p>
        </w:tc>
      </w:tr>
      <w:tr w:rsidR="003F5F3A" w:rsidRPr="00DD5B53" w14:paraId="2EB10244" w14:textId="77777777" w:rsidTr="0047512C">
        <w:tc>
          <w:tcPr>
            <w:tcW w:w="586" w:type="pct"/>
            <w:vAlign w:val="center"/>
          </w:tcPr>
          <w:p w14:paraId="46BDDC24" w14:textId="77777777"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7CB333E8" w14:textId="7C5A04A4"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Radiazioni ottiche artificiali</w:t>
            </w:r>
          </w:p>
        </w:tc>
        <w:tc>
          <w:tcPr>
            <w:tcW w:w="519" w:type="pct"/>
            <w:vAlign w:val="center"/>
          </w:tcPr>
          <w:p w14:paraId="01DB3B87"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5287616A" w14:textId="77777777" w:rsidR="003F5F3A" w:rsidRPr="00DD5B53" w:rsidRDefault="003F5F3A" w:rsidP="003F5F3A">
            <w:pPr>
              <w:jc w:val="center"/>
              <w:rPr>
                <w:rStyle w:val="Riferimentointenso"/>
                <w:rFonts w:ascii="Arial" w:hAnsi="Arial" w:cs="Arial"/>
                <w:b w:val="0"/>
                <w:bCs w:val="0"/>
                <w:smallCaps w:val="0"/>
                <w:color w:val="auto"/>
              </w:rPr>
            </w:pPr>
          </w:p>
        </w:tc>
      </w:tr>
      <w:tr w:rsidR="003F5F3A" w:rsidRPr="00DD5B53" w14:paraId="3C39889F" w14:textId="77777777" w:rsidTr="0047512C">
        <w:tc>
          <w:tcPr>
            <w:tcW w:w="586" w:type="pct"/>
            <w:vAlign w:val="center"/>
          </w:tcPr>
          <w:p w14:paraId="57B0C49E" w14:textId="12CF9911"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3373BA0A" w14:textId="1BB51E7A"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Agenti chimici pericolosi</w:t>
            </w:r>
          </w:p>
        </w:tc>
        <w:tc>
          <w:tcPr>
            <w:tcW w:w="519" w:type="pct"/>
            <w:vAlign w:val="center"/>
          </w:tcPr>
          <w:p w14:paraId="79B4E6E6"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2C0AFA85" w14:textId="77777777" w:rsidR="003F5F3A" w:rsidRPr="00DD5B53" w:rsidRDefault="003F5F3A" w:rsidP="003F5F3A">
            <w:pPr>
              <w:jc w:val="center"/>
              <w:rPr>
                <w:rStyle w:val="Riferimentointenso"/>
                <w:rFonts w:ascii="Arial" w:hAnsi="Arial" w:cs="Arial"/>
                <w:b w:val="0"/>
                <w:bCs w:val="0"/>
                <w:smallCaps w:val="0"/>
                <w:color w:val="auto"/>
              </w:rPr>
            </w:pPr>
          </w:p>
        </w:tc>
      </w:tr>
      <w:tr w:rsidR="003F5F3A" w:rsidRPr="00DD5B53" w14:paraId="6DA746C3" w14:textId="77777777" w:rsidTr="0047512C">
        <w:tc>
          <w:tcPr>
            <w:tcW w:w="586" w:type="pct"/>
            <w:vAlign w:val="center"/>
          </w:tcPr>
          <w:p w14:paraId="2D9BE401" w14:textId="77777777"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5086D1E2" w14:textId="6B5C2602"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Agenti cancerogeni mutageni</w:t>
            </w:r>
          </w:p>
        </w:tc>
        <w:tc>
          <w:tcPr>
            <w:tcW w:w="519" w:type="pct"/>
            <w:vAlign w:val="center"/>
          </w:tcPr>
          <w:p w14:paraId="5F2E9B93"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1A133364" w14:textId="77777777" w:rsidR="003F5F3A" w:rsidRPr="00DD5B53" w:rsidRDefault="003F5F3A" w:rsidP="003F5F3A">
            <w:pPr>
              <w:jc w:val="center"/>
              <w:rPr>
                <w:rStyle w:val="Riferimentointenso"/>
                <w:rFonts w:ascii="Arial" w:hAnsi="Arial" w:cs="Arial"/>
                <w:b w:val="0"/>
                <w:bCs w:val="0"/>
                <w:smallCaps w:val="0"/>
                <w:color w:val="auto"/>
              </w:rPr>
            </w:pPr>
          </w:p>
        </w:tc>
      </w:tr>
      <w:tr w:rsidR="003F5F3A" w:rsidRPr="00DD5B53" w14:paraId="7BCEF4FD" w14:textId="77777777" w:rsidTr="0047512C">
        <w:tc>
          <w:tcPr>
            <w:tcW w:w="586" w:type="pct"/>
            <w:vAlign w:val="center"/>
          </w:tcPr>
          <w:p w14:paraId="455292F6" w14:textId="77777777"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0BDCC568" w14:textId="1447DE8F"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Agenti biologici</w:t>
            </w:r>
          </w:p>
        </w:tc>
        <w:tc>
          <w:tcPr>
            <w:tcW w:w="519" w:type="pct"/>
            <w:vAlign w:val="center"/>
          </w:tcPr>
          <w:p w14:paraId="2F8DD8AF"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6FBE8A5D" w14:textId="77777777" w:rsidR="003F5F3A" w:rsidRPr="00DD5B53" w:rsidRDefault="003F5F3A" w:rsidP="003F5F3A">
            <w:pPr>
              <w:jc w:val="center"/>
              <w:rPr>
                <w:rStyle w:val="Riferimentointenso"/>
                <w:rFonts w:ascii="Arial" w:hAnsi="Arial" w:cs="Arial"/>
                <w:b w:val="0"/>
                <w:bCs w:val="0"/>
                <w:smallCaps w:val="0"/>
                <w:color w:val="auto"/>
              </w:rPr>
            </w:pPr>
          </w:p>
        </w:tc>
      </w:tr>
      <w:tr w:rsidR="003F5F3A" w:rsidRPr="00DD5B53" w14:paraId="14F093A4" w14:textId="77777777" w:rsidTr="0047512C">
        <w:tc>
          <w:tcPr>
            <w:tcW w:w="586" w:type="pct"/>
            <w:vAlign w:val="center"/>
          </w:tcPr>
          <w:p w14:paraId="4D997AA1" w14:textId="412FEB21"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140261E9" w14:textId="0570A03B" w:rsidR="003F5F3A" w:rsidRPr="00DD5B53" w:rsidRDefault="00D07E89" w:rsidP="00D07E89">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R</w:t>
            </w:r>
            <w:r w:rsidR="003F5F3A" w:rsidRPr="00DD5B53">
              <w:rPr>
                <w:rStyle w:val="Riferimentointenso"/>
                <w:rFonts w:ascii="Arial" w:hAnsi="Arial" w:cs="Arial"/>
                <w:b w:val="0"/>
                <w:bCs w:val="0"/>
                <w:smallCaps w:val="0"/>
                <w:color w:val="auto"/>
              </w:rPr>
              <w:t>ischio di inalazione</w:t>
            </w:r>
            <w:r w:rsidRPr="00DD5B53">
              <w:rPr>
                <w:rStyle w:val="Riferimentointenso"/>
                <w:rFonts w:ascii="Arial" w:hAnsi="Arial" w:cs="Arial"/>
                <w:b w:val="0"/>
                <w:bCs w:val="0"/>
                <w:smallCaps w:val="0"/>
                <w:color w:val="auto"/>
              </w:rPr>
              <w:t xml:space="preserve"> </w:t>
            </w:r>
            <w:r w:rsidR="00233828">
              <w:rPr>
                <w:rStyle w:val="Riferimentointenso"/>
                <w:rFonts w:ascii="Arial" w:hAnsi="Arial" w:cs="Arial"/>
                <w:b w:val="0"/>
                <w:bCs w:val="0"/>
                <w:smallCaps w:val="0"/>
                <w:color w:val="auto"/>
              </w:rPr>
              <w:t xml:space="preserve">polvere </w:t>
            </w:r>
          </w:p>
        </w:tc>
        <w:tc>
          <w:tcPr>
            <w:tcW w:w="519" w:type="pct"/>
            <w:vAlign w:val="center"/>
          </w:tcPr>
          <w:p w14:paraId="3A72DEF1"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63DF9F56" w14:textId="77777777" w:rsidR="003F5F3A" w:rsidRPr="00DD5B53" w:rsidRDefault="003F5F3A" w:rsidP="003F5F3A">
            <w:pPr>
              <w:jc w:val="center"/>
              <w:rPr>
                <w:rStyle w:val="Riferimentointenso"/>
                <w:rFonts w:ascii="Arial" w:hAnsi="Arial" w:cs="Arial"/>
                <w:b w:val="0"/>
                <w:bCs w:val="0"/>
                <w:smallCaps w:val="0"/>
                <w:color w:val="auto"/>
              </w:rPr>
            </w:pPr>
          </w:p>
        </w:tc>
      </w:tr>
      <w:tr w:rsidR="003F5F3A" w:rsidRPr="00DD5B53" w14:paraId="6E26FECE" w14:textId="77777777" w:rsidTr="0047512C">
        <w:tc>
          <w:tcPr>
            <w:tcW w:w="586" w:type="pct"/>
            <w:vAlign w:val="center"/>
          </w:tcPr>
          <w:p w14:paraId="6C5CB58B" w14:textId="77777777"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3BAD93D3" w14:textId="13137A3A"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Emissione incontrollata da impianti</w:t>
            </w:r>
          </w:p>
        </w:tc>
        <w:tc>
          <w:tcPr>
            <w:tcW w:w="519" w:type="pct"/>
            <w:vAlign w:val="center"/>
          </w:tcPr>
          <w:p w14:paraId="0D0CE916"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4356A5E4" w14:textId="77777777" w:rsidR="003F5F3A" w:rsidRPr="00DD5B53" w:rsidRDefault="003F5F3A" w:rsidP="003F5F3A">
            <w:pPr>
              <w:jc w:val="center"/>
              <w:rPr>
                <w:rStyle w:val="Riferimentointenso"/>
                <w:rFonts w:ascii="Arial" w:hAnsi="Arial" w:cs="Arial"/>
                <w:b w:val="0"/>
                <w:bCs w:val="0"/>
                <w:smallCaps w:val="0"/>
                <w:color w:val="auto"/>
              </w:rPr>
            </w:pPr>
          </w:p>
        </w:tc>
      </w:tr>
      <w:tr w:rsidR="003F5F3A" w:rsidRPr="00DD5B53" w14:paraId="59CCDAF9" w14:textId="77777777" w:rsidTr="00471D8C">
        <w:tc>
          <w:tcPr>
            <w:tcW w:w="586" w:type="pct"/>
            <w:vAlign w:val="center"/>
          </w:tcPr>
          <w:p w14:paraId="690A2303" w14:textId="77777777" w:rsidR="003F5F3A" w:rsidRPr="00DD5B53" w:rsidRDefault="003F5F3A" w:rsidP="003F5F3A">
            <w:pPr>
              <w:jc w:val="center"/>
              <w:rPr>
                <w:rStyle w:val="Riferimentointenso"/>
                <w:rFonts w:ascii="Arial" w:hAnsi="Arial" w:cs="Arial"/>
                <w:b w:val="0"/>
                <w:bCs w:val="0"/>
                <w:smallCaps w:val="0"/>
                <w:color w:val="auto"/>
              </w:rPr>
            </w:pPr>
          </w:p>
        </w:tc>
        <w:tc>
          <w:tcPr>
            <w:tcW w:w="4414" w:type="pct"/>
            <w:gridSpan w:val="3"/>
            <w:vAlign w:val="center"/>
          </w:tcPr>
          <w:p w14:paraId="76814F51" w14:textId="2B912654" w:rsidR="003F5F3A" w:rsidRPr="00DD5B53" w:rsidRDefault="003F5F3A" w:rsidP="003F5F3A">
            <w:pPr>
              <w:jc w:val="center"/>
              <w:rPr>
                <w:rStyle w:val="Riferimentointenso"/>
                <w:rFonts w:ascii="Arial" w:hAnsi="Arial" w:cs="Arial"/>
                <w:b w:val="0"/>
                <w:bCs w:val="0"/>
                <w:smallCaps w:val="0"/>
                <w:color w:val="auto"/>
              </w:rPr>
            </w:pPr>
            <w:r w:rsidRPr="00DD5B53">
              <w:rPr>
                <w:rFonts w:ascii="Arial" w:hAnsi="Arial" w:cs="Arial"/>
              </w:rPr>
              <w:t>Altro:………………………………………………………………………………………………..</w:t>
            </w:r>
          </w:p>
        </w:tc>
      </w:tr>
      <w:tr w:rsidR="003F5F3A" w:rsidRPr="00DD5B53" w14:paraId="1DD6E400" w14:textId="77777777" w:rsidTr="00471D8C">
        <w:tc>
          <w:tcPr>
            <w:tcW w:w="5000" w:type="pct"/>
            <w:gridSpan w:val="4"/>
            <w:vAlign w:val="center"/>
          </w:tcPr>
          <w:p w14:paraId="1B476ABF" w14:textId="0EDA3A63" w:rsidR="003F5F3A" w:rsidRPr="00DD5B53" w:rsidRDefault="003F5F3A" w:rsidP="003F5F3A">
            <w:pPr>
              <w:jc w:val="center"/>
              <w:rPr>
                <w:rStyle w:val="Riferimentointenso"/>
                <w:rFonts w:ascii="Arial" w:hAnsi="Arial" w:cs="Arial"/>
                <w:smallCaps w:val="0"/>
                <w:color w:val="auto"/>
              </w:rPr>
            </w:pPr>
            <w:r w:rsidRPr="00DD5B53">
              <w:rPr>
                <w:rStyle w:val="Riferimentointenso"/>
                <w:rFonts w:ascii="Arial" w:hAnsi="Arial" w:cs="Arial"/>
                <w:smallCaps w:val="0"/>
                <w:color w:val="auto"/>
              </w:rPr>
              <w:t>Rischi organizzativi</w:t>
            </w:r>
          </w:p>
        </w:tc>
      </w:tr>
      <w:tr w:rsidR="003F5F3A" w:rsidRPr="00DD5B53" w14:paraId="486F3E6B" w14:textId="77777777" w:rsidTr="0047512C">
        <w:tc>
          <w:tcPr>
            <w:tcW w:w="586" w:type="pct"/>
            <w:vAlign w:val="center"/>
          </w:tcPr>
          <w:p w14:paraId="7F26F4C8" w14:textId="7151D7B0"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1489942B" w14:textId="14F782BD"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Intralcio alle vie di fuga</w:t>
            </w:r>
          </w:p>
        </w:tc>
        <w:tc>
          <w:tcPr>
            <w:tcW w:w="519" w:type="pct"/>
            <w:vAlign w:val="center"/>
          </w:tcPr>
          <w:p w14:paraId="7D0604AB"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6AEE0629" w14:textId="3DE77F00"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Difficoltà nell’individuare interlocutori</w:t>
            </w:r>
          </w:p>
        </w:tc>
      </w:tr>
      <w:tr w:rsidR="003F5F3A" w:rsidRPr="00DD5B53" w14:paraId="4997F5AF" w14:textId="77777777" w:rsidTr="0047512C">
        <w:tc>
          <w:tcPr>
            <w:tcW w:w="586" w:type="pct"/>
            <w:vAlign w:val="center"/>
          </w:tcPr>
          <w:p w14:paraId="5660A7FE" w14:textId="77777777" w:rsidR="003F5F3A" w:rsidRPr="00DD5B53" w:rsidRDefault="003F5F3A" w:rsidP="003F5F3A">
            <w:pPr>
              <w:jc w:val="center"/>
              <w:rPr>
                <w:rStyle w:val="Riferimentointenso"/>
                <w:rFonts w:ascii="Arial" w:hAnsi="Arial" w:cs="Arial"/>
                <w:b w:val="0"/>
                <w:bCs w:val="0"/>
                <w:smallCaps w:val="0"/>
                <w:color w:val="auto"/>
              </w:rPr>
            </w:pPr>
          </w:p>
        </w:tc>
        <w:tc>
          <w:tcPr>
            <w:tcW w:w="1764" w:type="pct"/>
            <w:vAlign w:val="center"/>
          </w:tcPr>
          <w:p w14:paraId="55199842" w14:textId="1C514D3F"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Manutenzione degli impianti</w:t>
            </w:r>
          </w:p>
        </w:tc>
        <w:tc>
          <w:tcPr>
            <w:tcW w:w="519" w:type="pct"/>
            <w:vAlign w:val="center"/>
          </w:tcPr>
          <w:p w14:paraId="51F305C6" w14:textId="77777777" w:rsidR="003F5F3A" w:rsidRPr="00DD5B53" w:rsidRDefault="003F5F3A" w:rsidP="003F5F3A">
            <w:pPr>
              <w:jc w:val="center"/>
              <w:rPr>
                <w:rStyle w:val="Riferimentointenso"/>
                <w:rFonts w:ascii="Arial" w:hAnsi="Arial" w:cs="Arial"/>
                <w:b w:val="0"/>
                <w:bCs w:val="0"/>
                <w:smallCaps w:val="0"/>
                <w:color w:val="auto"/>
              </w:rPr>
            </w:pPr>
          </w:p>
        </w:tc>
        <w:tc>
          <w:tcPr>
            <w:tcW w:w="2131" w:type="pct"/>
            <w:vAlign w:val="center"/>
          </w:tcPr>
          <w:p w14:paraId="7331690C" w14:textId="6F96D12E" w:rsidR="003F5F3A" w:rsidRPr="00DD5B53" w:rsidRDefault="003F5F3A" w:rsidP="003F5F3A">
            <w:pPr>
              <w:jc w:val="center"/>
              <w:rPr>
                <w:rStyle w:val="Riferimentointenso"/>
                <w:rFonts w:ascii="Arial" w:hAnsi="Arial" w:cs="Arial"/>
                <w:b w:val="0"/>
                <w:bCs w:val="0"/>
                <w:smallCaps w:val="0"/>
                <w:color w:val="auto"/>
              </w:rPr>
            </w:pPr>
            <w:r w:rsidRPr="00DD5B53">
              <w:rPr>
                <w:rStyle w:val="Riferimentointenso"/>
                <w:rFonts w:ascii="Arial" w:hAnsi="Arial" w:cs="Arial"/>
                <w:b w:val="0"/>
                <w:bCs w:val="0"/>
                <w:smallCaps w:val="0"/>
                <w:color w:val="auto"/>
              </w:rPr>
              <w:t>Condizioni climatiche esasperate</w:t>
            </w:r>
          </w:p>
        </w:tc>
      </w:tr>
      <w:tr w:rsidR="003F5F3A" w:rsidRPr="00DD5B53" w14:paraId="6F8665E8" w14:textId="77777777" w:rsidTr="00471D8C">
        <w:tc>
          <w:tcPr>
            <w:tcW w:w="586" w:type="pct"/>
            <w:vAlign w:val="center"/>
          </w:tcPr>
          <w:p w14:paraId="65B90C05" w14:textId="77777777" w:rsidR="003F5F3A" w:rsidRPr="00DD5B53" w:rsidRDefault="003F5F3A" w:rsidP="003F5F3A">
            <w:pPr>
              <w:jc w:val="center"/>
              <w:rPr>
                <w:rStyle w:val="Riferimentointenso"/>
                <w:rFonts w:ascii="Arial" w:hAnsi="Arial" w:cs="Arial"/>
                <w:b w:val="0"/>
                <w:bCs w:val="0"/>
                <w:smallCaps w:val="0"/>
                <w:color w:val="auto"/>
              </w:rPr>
            </w:pPr>
          </w:p>
        </w:tc>
        <w:tc>
          <w:tcPr>
            <w:tcW w:w="4414" w:type="pct"/>
            <w:gridSpan w:val="3"/>
            <w:vAlign w:val="center"/>
          </w:tcPr>
          <w:p w14:paraId="44B85AF6" w14:textId="2EA72F92" w:rsidR="003F5F3A" w:rsidRPr="00DD5B53" w:rsidRDefault="003F5F3A" w:rsidP="003F5F3A">
            <w:pPr>
              <w:jc w:val="center"/>
              <w:rPr>
                <w:rStyle w:val="Riferimentointenso"/>
                <w:rFonts w:ascii="Arial" w:hAnsi="Arial" w:cs="Arial"/>
                <w:b w:val="0"/>
                <w:bCs w:val="0"/>
                <w:smallCaps w:val="0"/>
                <w:color w:val="auto"/>
              </w:rPr>
            </w:pPr>
            <w:r w:rsidRPr="00DD5B53">
              <w:rPr>
                <w:rFonts w:ascii="Arial" w:hAnsi="Arial" w:cs="Arial"/>
              </w:rPr>
              <w:t>Altro:………………………………………………………………………………………………..</w:t>
            </w:r>
          </w:p>
        </w:tc>
      </w:tr>
    </w:tbl>
    <w:p w14:paraId="7CDE2E35" w14:textId="230CD9FA" w:rsidR="00D23232" w:rsidRDefault="00D23232" w:rsidP="00D23232">
      <w:pPr>
        <w:pStyle w:val="Titolo1"/>
        <w:jc w:val="both"/>
        <w:rPr>
          <w:rFonts w:ascii="Arial" w:hAnsi="Arial" w:cs="Arial"/>
          <w:b/>
          <w:bCs/>
        </w:rPr>
      </w:pPr>
      <w:bookmarkStart w:id="2" w:name="_Toc143851745"/>
      <w:r w:rsidRPr="00126D24">
        <w:rPr>
          <w:rFonts w:ascii="Arial" w:hAnsi="Arial" w:cs="Arial"/>
          <w:b/>
          <w:bCs/>
        </w:rPr>
        <w:lastRenderedPageBreak/>
        <w:t xml:space="preserve">PARTE </w:t>
      </w:r>
      <w:r>
        <w:rPr>
          <w:rFonts w:ascii="Arial" w:hAnsi="Arial" w:cs="Arial"/>
          <w:b/>
          <w:bCs/>
        </w:rPr>
        <w:t>3</w:t>
      </w:r>
      <w:r w:rsidRPr="00126D24">
        <w:rPr>
          <w:rFonts w:ascii="Arial" w:hAnsi="Arial" w:cs="Arial"/>
          <w:b/>
          <w:bCs/>
        </w:rPr>
        <w:t xml:space="preserve"> – </w:t>
      </w:r>
      <w:r>
        <w:rPr>
          <w:rFonts w:ascii="Arial" w:hAnsi="Arial" w:cs="Arial"/>
          <w:b/>
          <w:bCs/>
        </w:rPr>
        <w:t>NORME DI PREVENZIONE E DI EMERGENZA ADOTTATE PRESSO L’AZIENDA</w:t>
      </w:r>
      <w:bookmarkEnd w:id="2"/>
    </w:p>
    <w:p w14:paraId="5521B91C" w14:textId="77777777" w:rsidR="004C68ED" w:rsidRDefault="004C68ED" w:rsidP="00712462">
      <w:pPr>
        <w:spacing w:after="0" w:line="240" w:lineRule="auto"/>
        <w:jc w:val="both"/>
        <w:rPr>
          <w:rFonts w:ascii="Arial" w:eastAsia="Calibri" w:hAnsi="Arial"/>
          <w:spacing w:val="-1"/>
        </w:rPr>
      </w:pPr>
      <w:r w:rsidRPr="000E4082">
        <w:rPr>
          <w:rFonts w:ascii="Arial" w:eastAsia="Calibri" w:hAnsi="Arial"/>
          <w:spacing w:val="-1"/>
        </w:rPr>
        <w:t xml:space="preserve">I possibili scenari di emergenza che potrebbero verificarsi in Ateneo sono stati valutati e gestiti nei Piani di Emergenza, redatti, per ciascun edificio o complesso di edifici, a cura del Servizio di Prevenzione e Protezione. </w:t>
      </w:r>
    </w:p>
    <w:p w14:paraId="09C74F53" w14:textId="77777777" w:rsidR="004C68ED" w:rsidRPr="00B921DC" w:rsidRDefault="004C68ED" w:rsidP="00712462">
      <w:pPr>
        <w:widowControl w:val="0"/>
        <w:spacing w:after="0" w:line="240" w:lineRule="auto"/>
        <w:jc w:val="both"/>
        <w:rPr>
          <w:rFonts w:ascii="Arial" w:eastAsia="Calibri" w:hAnsi="Arial"/>
          <w:spacing w:val="-1"/>
        </w:rPr>
      </w:pPr>
      <w:r w:rsidRPr="00B921DC">
        <w:rPr>
          <w:rFonts w:ascii="Arial" w:eastAsia="Calibri" w:hAnsi="Arial" w:cs="Arial"/>
          <w:spacing w:val="-1"/>
        </w:rPr>
        <w:t xml:space="preserve">I Piani di Emergenza e le Planimetrie di Orientamento sono disponibili alla consultazione e pubblicati sul portale di Ateneo, nella sezione Internet, alla pagina “Salute e Sicurezza”, al seguente link: </w:t>
      </w:r>
      <w:hyperlink r:id="rId9" w:history="1">
        <w:r w:rsidRPr="001C66E4">
          <w:rPr>
            <w:rStyle w:val="Collegamentoipertestuale"/>
            <w:rFonts w:ascii="Arial" w:eastAsia="Calibri" w:hAnsi="Arial" w:cs="Arial"/>
            <w:spacing w:val="-1"/>
          </w:rPr>
          <w:t>https://www.unibs.it/it/node/2304</w:t>
        </w:r>
      </w:hyperlink>
      <w:r w:rsidRPr="00B921DC">
        <w:rPr>
          <w:rFonts w:ascii="Arial" w:eastAsia="Calibri" w:hAnsi="Arial" w:cs="Arial"/>
          <w:spacing w:val="-1"/>
        </w:rPr>
        <w:t xml:space="preserve"> </w:t>
      </w:r>
    </w:p>
    <w:p w14:paraId="3E3AE910" w14:textId="77777777" w:rsidR="004C68ED" w:rsidRPr="009759A6" w:rsidRDefault="004C68ED" w:rsidP="00712462">
      <w:pPr>
        <w:widowControl w:val="0"/>
        <w:spacing w:after="0" w:line="240" w:lineRule="auto"/>
        <w:jc w:val="both"/>
        <w:rPr>
          <w:rFonts w:ascii="Arial" w:eastAsia="Calibri" w:hAnsi="Arial"/>
          <w:spacing w:val="-1"/>
        </w:rPr>
      </w:pPr>
      <w:r w:rsidRPr="009759A6">
        <w:rPr>
          <w:rFonts w:ascii="Arial" w:eastAsia="Calibri" w:hAnsi="Arial"/>
          <w:spacing w:val="-1"/>
        </w:rPr>
        <w:t>Apposita segnaletica di emergenza installata lungo i corridoi, in prossimità delle vie di esodo e delle uscite di sicurezza, segnala il percorso che conduce verso un luogo sicuro, nei casi in cui la situazione emergenziale richieda l’evacuazione e l’abbandono dei locali.</w:t>
      </w:r>
    </w:p>
    <w:p w14:paraId="750BD058" w14:textId="77777777" w:rsidR="004C68ED" w:rsidRPr="009759A6" w:rsidRDefault="004C68ED" w:rsidP="00712462">
      <w:pPr>
        <w:widowControl w:val="0"/>
        <w:spacing w:after="0" w:line="240" w:lineRule="auto"/>
        <w:jc w:val="both"/>
        <w:rPr>
          <w:rFonts w:ascii="Arial" w:eastAsia="Calibri" w:hAnsi="Arial"/>
          <w:spacing w:val="-1"/>
        </w:rPr>
      </w:pPr>
      <w:r w:rsidRPr="009759A6">
        <w:rPr>
          <w:rFonts w:ascii="Arial" w:eastAsia="Calibri" w:hAnsi="Arial"/>
          <w:spacing w:val="-1"/>
        </w:rPr>
        <w:t>Le dotazioni antincendio e i percorsi necessari all’evacuazione dei locali sono indicati nelle Planimetrie di Orientamento esposte ad ogni piano, nei corridoi e internamente</w:t>
      </w:r>
      <w:r>
        <w:rPr>
          <w:rFonts w:ascii="Arial" w:eastAsia="Calibri" w:hAnsi="Arial"/>
          <w:spacing w:val="-1"/>
        </w:rPr>
        <w:t xml:space="preserve"> ai laboratori,</w:t>
      </w:r>
      <w:r w:rsidRPr="009759A6">
        <w:rPr>
          <w:rFonts w:ascii="Arial" w:eastAsia="Calibri" w:hAnsi="Arial"/>
          <w:spacing w:val="-1"/>
        </w:rPr>
        <w:t xml:space="preserve"> alle aule e </w:t>
      </w:r>
      <w:r>
        <w:rPr>
          <w:rFonts w:ascii="Arial" w:eastAsia="Calibri" w:hAnsi="Arial"/>
          <w:spacing w:val="-1"/>
        </w:rPr>
        <w:t xml:space="preserve">alle </w:t>
      </w:r>
      <w:r w:rsidRPr="009759A6">
        <w:rPr>
          <w:rFonts w:ascii="Arial" w:eastAsia="Calibri" w:hAnsi="Arial"/>
          <w:spacing w:val="-1"/>
        </w:rPr>
        <w:t xml:space="preserve">stanze/appartamenti adibiti ad alloggio. </w:t>
      </w:r>
    </w:p>
    <w:p w14:paraId="6144AF63" w14:textId="77777777" w:rsidR="004C68ED" w:rsidRDefault="004C68ED" w:rsidP="00712462">
      <w:pPr>
        <w:widowControl w:val="0"/>
        <w:spacing w:after="0" w:line="240" w:lineRule="auto"/>
        <w:jc w:val="both"/>
        <w:rPr>
          <w:rFonts w:ascii="Arial" w:eastAsia="Calibri" w:hAnsi="Arial"/>
          <w:spacing w:val="-1"/>
        </w:rPr>
      </w:pPr>
      <w:r w:rsidRPr="009759A6">
        <w:rPr>
          <w:rFonts w:ascii="Arial" w:eastAsia="Calibri" w:hAnsi="Arial"/>
          <w:spacing w:val="-1"/>
        </w:rPr>
        <w:t>Tutti gli impianti e le attrezzature antincendio e di primo soccorso sono oggetto di regolare manutenzione.</w:t>
      </w:r>
    </w:p>
    <w:p w14:paraId="230946B4" w14:textId="77777777" w:rsidR="004C68ED" w:rsidRDefault="004C68ED" w:rsidP="00712462">
      <w:pPr>
        <w:widowControl w:val="0"/>
        <w:spacing w:after="0" w:line="240" w:lineRule="auto"/>
        <w:jc w:val="both"/>
        <w:rPr>
          <w:rFonts w:ascii="Arial" w:eastAsia="Calibri" w:hAnsi="Arial"/>
          <w:spacing w:val="-1"/>
        </w:rPr>
      </w:pPr>
      <w:r w:rsidRPr="00B65FE3">
        <w:rPr>
          <w:rFonts w:ascii="Arial" w:eastAsia="Calibri" w:hAnsi="Arial"/>
          <w:spacing w:val="-1"/>
        </w:rPr>
        <w:t>Al fine di gestire l’emergenza anche in presenza di lavoratori in appalto, il Datore di Lavoro Committente, preventivamente all’inizio dei lavori, fornisce al Datore di Lavoro/Referente dell’Impresa appaltatrice un’informativa relativa all’organizzazione della gestione dell’emergenza nei propri ambienti di lavoro</w:t>
      </w:r>
      <w:r>
        <w:rPr>
          <w:rFonts w:ascii="Arial" w:eastAsia="Calibri" w:hAnsi="Arial"/>
          <w:spacing w:val="-1"/>
        </w:rPr>
        <w:t>. Tale informativa riporta:</w:t>
      </w:r>
    </w:p>
    <w:p w14:paraId="35EA23C9" w14:textId="77777777" w:rsidR="004C68ED" w:rsidRDefault="004C68ED" w:rsidP="00712462">
      <w:pPr>
        <w:widowControl w:val="0"/>
        <w:spacing w:after="0" w:line="240" w:lineRule="auto"/>
        <w:jc w:val="both"/>
        <w:rPr>
          <w:rFonts w:ascii="Arial" w:eastAsia="Calibri" w:hAnsi="Arial"/>
          <w:spacing w:val="-1"/>
        </w:rPr>
      </w:pPr>
    </w:p>
    <w:p w14:paraId="726B98EE" w14:textId="77777777" w:rsidR="004C68ED" w:rsidRPr="005C7761" w:rsidRDefault="004C68ED" w:rsidP="00712462">
      <w:pPr>
        <w:pStyle w:val="Paragrafoelenco"/>
        <w:numPr>
          <w:ilvl w:val="0"/>
          <w:numId w:val="10"/>
        </w:numPr>
      </w:pPr>
      <w:r w:rsidRPr="005C7761">
        <w:t xml:space="preserve">I </w:t>
      </w:r>
      <w:r w:rsidRPr="005C7761">
        <w:rPr>
          <w:b/>
          <w:i/>
        </w:rPr>
        <w:t>comportamenti</w:t>
      </w:r>
      <w:r w:rsidRPr="005C7761">
        <w:t xml:space="preserve"> che il personale esterno è tenuto ad osservare nei casi di emergenza </w:t>
      </w:r>
    </w:p>
    <w:p w14:paraId="24D6C42B" w14:textId="77777777" w:rsidR="004C68ED" w:rsidRPr="005C7761" w:rsidRDefault="004C68ED" w:rsidP="00712462">
      <w:pPr>
        <w:pStyle w:val="Paragrafoelenco"/>
        <w:numPr>
          <w:ilvl w:val="0"/>
          <w:numId w:val="10"/>
        </w:numPr>
      </w:pPr>
      <w:r w:rsidRPr="005C7761">
        <w:t>Una sintesi dei piani di emergenza.</w:t>
      </w:r>
    </w:p>
    <w:p w14:paraId="5E307A10" w14:textId="77777777" w:rsidR="004C68ED" w:rsidRPr="00FF0318" w:rsidRDefault="004C68ED" w:rsidP="00712462">
      <w:pPr>
        <w:widowControl w:val="0"/>
        <w:spacing w:after="0" w:line="240" w:lineRule="auto"/>
        <w:jc w:val="both"/>
        <w:rPr>
          <w:rFonts w:ascii="Arial" w:eastAsia="Calibri" w:hAnsi="Arial"/>
          <w:b/>
          <w:i/>
          <w:color w:val="2F5496"/>
          <w:spacing w:val="-1"/>
          <w:sz w:val="28"/>
          <w:szCs w:val="28"/>
        </w:rPr>
      </w:pPr>
    </w:p>
    <w:p w14:paraId="04C7ACDB" w14:textId="77777777" w:rsidR="004C68ED" w:rsidRPr="00FF0318" w:rsidRDefault="004C68ED" w:rsidP="00712462">
      <w:pPr>
        <w:pStyle w:val="Titolo2"/>
        <w:jc w:val="left"/>
        <w:rPr>
          <w:rFonts w:eastAsiaTheme="majorEastAsia"/>
          <w:color w:val="2F5496"/>
          <w:sz w:val="28"/>
          <w:szCs w:val="28"/>
        </w:rPr>
      </w:pPr>
      <w:bookmarkStart w:id="3" w:name="_Toc171086335"/>
      <w:r>
        <w:rPr>
          <w:rFonts w:eastAsiaTheme="majorEastAsia"/>
          <w:color w:val="2F5496"/>
          <w:sz w:val="28"/>
          <w:szCs w:val="28"/>
        </w:rPr>
        <w:t>INDICAZIONI PER IL PERSONALE ESTERNO</w:t>
      </w:r>
      <w:bookmarkEnd w:id="3"/>
    </w:p>
    <w:p w14:paraId="7B3EF664" w14:textId="77777777" w:rsidR="004C68ED" w:rsidRDefault="004C68ED" w:rsidP="00712462">
      <w:pPr>
        <w:widowControl w:val="0"/>
        <w:spacing w:after="0" w:line="240" w:lineRule="auto"/>
        <w:jc w:val="both"/>
        <w:rPr>
          <w:rFonts w:ascii="Arial" w:eastAsia="Calibri" w:hAnsi="Arial"/>
          <w:spacing w:val="-1"/>
        </w:rPr>
      </w:pPr>
      <w:r>
        <w:rPr>
          <w:rFonts w:ascii="Arial" w:eastAsia="Calibri" w:hAnsi="Arial"/>
          <w:spacing w:val="-1"/>
        </w:rPr>
        <w:t>Il personale esterno, operante presso l’Ateneo per l’esecuzione di lavori/servizi oggetto di appalto, preventivamente all’inizio dei lavori e nel caso si verifichino eventi emergenziali, deve osservare le seguenti indicazioni:</w:t>
      </w:r>
    </w:p>
    <w:p w14:paraId="397F5A4E" w14:textId="77777777" w:rsidR="004C68ED" w:rsidRDefault="004C68ED" w:rsidP="00712462">
      <w:pPr>
        <w:widowControl w:val="0"/>
        <w:spacing w:after="0" w:line="240" w:lineRule="auto"/>
        <w:jc w:val="both"/>
        <w:rPr>
          <w:rFonts w:ascii="Arial" w:eastAsia="Calibri" w:hAnsi="Arial"/>
          <w:spacing w:val="-1"/>
        </w:rPr>
      </w:pPr>
    </w:p>
    <w:p w14:paraId="65B84577" w14:textId="77777777" w:rsidR="004C68ED" w:rsidRPr="00DD00B7" w:rsidRDefault="004C68ED" w:rsidP="00712462">
      <w:pPr>
        <w:widowControl w:val="0"/>
        <w:numPr>
          <w:ilvl w:val="0"/>
          <w:numId w:val="9"/>
        </w:numPr>
        <w:spacing w:after="0" w:line="240" w:lineRule="auto"/>
        <w:jc w:val="both"/>
        <w:rPr>
          <w:rFonts w:ascii="Arial" w:eastAsia="Calibri" w:hAnsi="Arial"/>
          <w:spacing w:val="-1"/>
        </w:rPr>
      </w:pPr>
      <w:r>
        <w:rPr>
          <w:rFonts w:ascii="Arial" w:eastAsia="Calibri" w:hAnsi="Arial"/>
          <w:spacing w:val="-1"/>
        </w:rPr>
        <w:t xml:space="preserve">Prendere visione e rispettare i contenuti della presente informativa </w:t>
      </w:r>
    </w:p>
    <w:p w14:paraId="694DCBFB" w14:textId="77777777" w:rsidR="004C68ED" w:rsidRDefault="004C68ED" w:rsidP="00712462">
      <w:pPr>
        <w:widowControl w:val="0"/>
        <w:numPr>
          <w:ilvl w:val="0"/>
          <w:numId w:val="9"/>
        </w:numPr>
        <w:spacing w:after="0" w:line="240" w:lineRule="auto"/>
        <w:jc w:val="both"/>
        <w:rPr>
          <w:rFonts w:ascii="Arial" w:eastAsia="Calibri" w:hAnsi="Arial"/>
          <w:spacing w:val="-1"/>
        </w:rPr>
      </w:pPr>
      <w:r>
        <w:rPr>
          <w:rFonts w:ascii="Arial" w:eastAsia="Calibri" w:hAnsi="Arial"/>
          <w:spacing w:val="-1"/>
        </w:rPr>
        <w:t xml:space="preserve">In caso di allarme, il personale esterno è tenuto a mettere in sicurezza le proprie attrezzature/sostanze in uso, </w:t>
      </w:r>
      <w:r w:rsidRPr="00CB0C17">
        <w:rPr>
          <w:rFonts w:ascii="Arial" w:eastAsia="Calibri" w:hAnsi="Arial"/>
          <w:spacing w:val="-1"/>
        </w:rPr>
        <w:t xml:space="preserve">portando con sé le attrezzature pericolose </w:t>
      </w:r>
      <w:r>
        <w:rPr>
          <w:rFonts w:ascii="Arial" w:eastAsia="Calibri" w:hAnsi="Arial"/>
          <w:spacing w:val="-1"/>
        </w:rPr>
        <w:t xml:space="preserve">eventualmente </w:t>
      </w:r>
      <w:r w:rsidRPr="00CB0C17">
        <w:rPr>
          <w:rFonts w:ascii="Arial" w:eastAsia="Calibri" w:hAnsi="Arial"/>
          <w:spacing w:val="-1"/>
        </w:rPr>
        <w:t>utilizzate (ad es. bombole di gas per saldare),</w:t>
      </w:r>
      <w:r>
        <w:rPr>
          <w:rFonts w:ascii="Arial" w:eastAsia="Calibri" w:hAnsi="Arial"/>
          <w:spacing w:val="-1"/>
        </w:rPr>
        <w:t xml:space="preserve"> prima di abbandonare i locali/edificio</w:t>
      </w:r>
    </w:p>
    <w:p w14:paraId="68974FA5" w14:textId="77777777" w:rsidR="004C68ED" w:rsidRDefault="004C68ED" w:rsidP="00712462">
      <w:pPr>
        <w:widowControl w:val="0"/>
        <w:numPr>
          <w:ilvl w:val="0"/>
          <w:numId w:val="9"/>
        </w:numPr>
        <w:spacing w:after="0" w:line="240" w:lineRule="auto"/>
        <w:jc w:val="both"/>
        <w:rPr>
          <w:rFonts w:ascii="Arial" w:eastAsia="Calibri" w:hAnsi="Arial"/>
          <w:spacing w:val="-1"/>
        </w:rPr>
      </w:pPr>
      <w:r>
        <w:rPr>
          <w:rFonts w:ascii="Arial" w:eastAsia="Calibri" w:hAnsi="Arial"/>
          <w:spacing w:val="-1"/>
        </w:rPr>
        <w:t>In caso di allarme, il personale esterno deve abbandonare i locali e portarsi verso i punti di raccolta dell’edifico, seguendo le vie di esodo indicate nelle planimetrie di orientamento esposte ai piani</w:t>
      </w:r>
    </w:p>
    <w:p w14:paraId="0FD769A0" w14:textId="77777777" w:rsidR="004C68ED" w:rsidRDefault="004C68ED" w:rsidP="00712462">
      <w:pPr>
        <w:widowControl w:val="0"/>
        <w:numPr>
          <w:ilvl w:val="0"/>
          <w:numId w:val="9"/>
        </w:numPr>
        <w:spacing w:after="0" w:line="240" w:lineRule="auto"/>
        <w:jc w:val="both"/>
        <w:rPr>
          <w:rFonts w:ascii="Arial" w:eastAsia="Calibri" w:hAnsi="Arial"/>
          <w:spacing w:val="-1"/>
        </w:rPr>
      </w:pPr>
      <w:r>
        <w:rPr>
          <w:rFonts w:ascii="Arial" w:eastAsia="Calibri" w:hAnsi="Arial"/>
          <w:spacing w:val="-1"/>
        </w:rPr>
        <w:t>Giunto al punto di raccolta dell’edifico, il personale esterno deve attendere le indicazioni del personale dell’Ateneo o degli Enti esterni intervenuti in soccorso e, se richiesto, informarli in merito alla natura delle proprie lavorazioni e ai rischi specifici ad esse correlati</w:t>
      </w:r>
    </w:p>
    <w:p w14:paraId="55FBDC31" w14:textId="77777777" w:rsidR="004C68ED" w:rsidRDefault="004C68ED" w:rsidP="00712462">
      <w:pPr>
        <w:widowControl w:val="0"/>
        <w:numPr>
          <w:ilvl w:val="0"/>
          <w:numId w:val="9"/>
        </w:numPr>
        <w:spacing w:after="0" w:line="240" w:lineRule="auto"/>
        <w:jc w:val="both"/>
        <w:rPr>
          <w:rFonts w:ascii="Arial" w:eastAsia="Calibri" w:hAnsi="Arial"/>
          <w:spacing w:val="-1"/>
        </w:rPr>
      </w:pPr>
      <w:r>
        <w:rPr>
          <w:rFonts w:ascii="Arial" w:eastAsia="Calibri" w:hAnsi="Arial"/>
          <w:spacing w:val="-1"/>
        </w:rPr>
        <w:t>In nessun caso, il personale esterno deve rientrare nell’edificio se non autorizzato, intralciare il lavoro degli Addetti alle emergenze o del personale universitario intervenuto nella gestione dell’emergenza, manomettere/rimuovere i presidi e le attrezzature antincendio e di primo soccorso in dotazione all’Ateneo</w:t>
      </w:r>
    </w:p>
    <w:p w14:paraId="3A3B1F10" w14:textId="77777777" w:rsidR="004C68ED" w:rsidRDefault="004C68ED" w:rsidP="00712462">
      <w:pPr>
        <w:widowControl w:val="0"/>
        <w:numPr>
          <w:ilvl w:val="0"/>
          <w:numId w:val="9"/>
        </w:numPr>
        <w:spacing w:after="0" w:line="240" w:lineRule="auto"/>
        <w:jc w:val="both"/>
        <w:rPr>
          <w:rFonts w:ascii="Arial" w:eastAsia="Calibri" w:hAnsi="Arial"/>
          <w:spacing w:val="-1"/>
        </w:rPr>
      </w:pPr>
      <w:r w:rsidRPr="0081160C">
        <w:rPr>
          <w:rFonts w:ascii="Arial" w:eastAsia="Calibri" w:hAnsi="Arial"/>
          <w:spacing w:val="-1"/>
        </w:rPr>
        <w:t xml:space="preserve">Durante l’esecuzione dei lavori, il personale esterno non deve in alcun modo intralciare le vie di esodo o le uscite di sicurezza. Qualora fosse inevitabile farlo, il personale esterno dovrà coordinarsi preventivamente con il personale dell’Ateneo affinché la via di esodo o l’uscita di sicurezza non accessibile sia chiaramente identificata. </w:t>
      </w:r>
    </w:p>
    <w:p w14:paraId="09238BCC" w14:textId="77777777" w:rsidR="004C68ED" w:rsidRDefault="004C68ED" w:rsidP="00712462">
      <w:pPr>
        <w:widowControl w:val="0"/>
        <w:spacing w:after="0" w:line="240" w:lineRule="auto"/>
        <w:ind w:left="720"/>
        <w:jc w:val="both"/>
        <w:rPr>
          <w:rFonts w:ascii="Arial" w:eastAsia="Calibri" w:hAnsi="Arial"/>
          <w:spacing w:val="-1"/>
        </w:rPr>
      </w:pPr>
    </w:p>
    <w:p w14:paraId="0552E3A9" w14:textId="77777777" w:rsidR="004C68ED" w:rsidRPr="0020206D" w:rsidRDefault="004C68ED" w:rsidP="00712462">
      <w:pPr>
        <w:spacing w:after="0"/>
        <w:rPr>
          <w:rFonts w:ascii="Arial" w:eastAsia="Calibri" w:hAnsi="Arial"/>
          <w:b/>
          <w:bCs/>
          <w:i/>
          <w:iCs/>
          <w:spacing w:val="-1"/>
          <w:u w:val="single"/>
        </w:rPr>
      </w:pPr>
      <w:r w:rsidRPr="0020206D">
        <w:rPr>
          <w:rFonts w:ascii="Arial" w:eastAsia="Calibri" w:hAnsi="Arial"/>
          <w:b/>
          <w:bCs/>
          <w:i/>
          <w:iCs/>
          <w:spacing w:val="-1"/>
          <w:u w:val="single"/>
        </w:rPr>
        <w:t>SINTESI DEI PIANI DI EMERGENZA</w:t>
      </w:r>
    </w:p>
    <w:p w14:paraId="57F47999" w14:textId="77777777" w:rsidR="004C68ED" w:rsidRDefault="004C68ED" w:rsidP="00712462">
      <w:pPr>
        <w:widowControl w:val="0"/>
        <w:spacing w:after="0" w:line="240" w:lineRule="auto"/>
        <w:jc w:val="both"/>
        <w:rPr>
          <w:rFonts w:ascii="Arial" w:eastAsia="Calibri" w:hAnsi="Arial"/>
          <w:spacing w:val="-1"/>
        </w:rPr>
      </w:pPr>
      <w:r>
        <w:rPr>
          <w:rFonts w:ascii="Arial" w:eastAsia="Calibri" w:hAnsi="Arial"/>
          <w:spacing w:val="-1"/>
        </w:rPr>
        <w:t>Nei Piani di Emergenza di Ateneo sono indicate le figure di riferimento e le procedure stabilite per una gestione efficace dell’emergenza.</w:t>
      </w:r>
    </w:p>
    <w:p w14:paraId="58E9CD0E" w14:textId="77777777" w:rsidR="004C68ED" w:rsidRDefault="004C68ED" w:rsidP="00712462">
      <w:pPr>
        <w:widowControl w:val="0"/>
        <w:spacing w:after="0" w:line="240" w:lineRule="auto"/>
        <w:jc w:val="both"/>
        <w:rPr>
          <w:rFonts w:ascii="Arial" w:eastAsia="Calibri" w:hAnsi="Arial"/>
          <w:spacing w:val="-1"/>
        </w:rPr>
      </w:pPr>
    </w:p>
    <w:p w14:paraId="1C6C7033" w14:textId="77777777" w:rsidR="004C68ED" w:rsidRPr="00520235" w:rsidRDefault="004C68ED" w:rsidP="00712462">
      <w:pPr>
        <w:spacing w:after="0"/>
        <w:rPr>
          <w:rFonts w:eastAsia="Calibri"/>
          <w:b/>
          <w:bCs/>
          <w:spacing w:val="-1"/>
          <w:u w:val="single"/>
        </w:rPr>
      </w:pPr>
      <w:r w:rsidRPr="00520235">
        <w:rPr>
          <w:rFonts w:ascii="Arial" w:eastAsia="Calibri" w:hAnsi="Arial"/>
          <w:b/>
          <w:bCs/>
          <w:spacing w:val="-1"/>
          <w:u w:val="single"/>
        </w:rPr>
        <w:t>LE FIGURE DELL’EMERGENZA</w:t>
      </w:r>
    </w:p>
    <w:p w14:paraId="07190D67" w14:textId="77777777" w:rsidR="004C68ED" w:rsidRPr="009759A6" w:rsidRDefault="004C68ED" w:rsidP="00712462">
      <w:pPr>
        <w:widowControl w:val="0"/>
        <w:spacing w:after="0" w:line="240" w:lineRule="auto"/>
        <w:jc w:val="both"/>
        <w:rPr>
          <w:rFonts w:ascii="Arial" w:eastAsia="Calibri" w:hAnsi="Arial"/>
          <w:spacing w:val="-1"/>
        </w:rPr>
      </w:pPr>
      <w:r>
        <w:rPr>
          <w:rFonts w:ascii="Arial" w:eastAsia="Calibri" w:hAnsi="Arial"/>
          <w:spacing w:val="-1"/>
        </w:rPr>
        <w:t xml:space="preserve">Il </w:t>
      </w:r>
      <w:r w:rsidRPr="009759A6">
        <w:rPr>
          <w:rFonts w:ascii="Arial" w:eastAsia="Calibri" w:hAnsi="Arial"/>
          <w:spacing w:val="-1"/>
        </w:rPr>
        <w:t>Datore di Lavoro, in collaborazione con il Responsabile del Servizio Prevenzione e Protezione, ha istituito un organigramma per la gestione delle emergenze, dettagliato nei Piani di E</w:t>
      </w:r>
      <w:r>
        <w:rPr>
          <w:rFonts w:ascii="Arial" w:eastAsia="Calibri" w:hAnsi="Arial"/>
          <w:spacing w:val="-1"/>
        </w:rPr>
        <w:t>mergenza. È fondamentale che, nei diversi casi di</w:t>
      </w:r>
      <w:r w:rsidRPr="009759A6">
        <w:rPr>
          <w:rFonts w:ascii="Arial" w:eastAsia="Calibri" w:hAnsi="Arial"/>
          <w:spacing w:val="-1"/>
        </w:rPr>
        <w:t xml:space="preserve"> emergenza, gli interventi delle singole figure coinvolte siano gerarchicamente stabiliti, al fine di evitare interventi improvvisati e confusi che risulterebbero poco funzionali. Per questa ragione, ogni figura coinvolta deve essere istruita sui propri compiti e ambiti di competenza e informata sulle figure alle quali deve fare riferimento.</w:t>
      </w:r>
    </w:p>
    <w:p w14:paraId="6723D6B9" w14:textId="77777777" w:rsidR="004C68ED" w:rsidRDefault="004C68ED" w:rsidP="00712462">
      <w:pPr>
        <w:widowControl w:val="0"/>
        <w:spacing w:after="0" w:line="240" w:lineRule="auto"/>
        <w:jc w:val="both"/>
        <w:rPr>
          <w:rFonts w:ascii="Arial" w:eastAsia="Calibri" w:hAnsi="Arial"/>
          <w:spacing w:val="-1"/>
        </w:rPr>
      </w:pPr>
      <w:r w:rsidRPr="009759A6">
        <w:rPr>
          <w:rFonts w:ascii="Arial" w:eastAsia="Calibri" w:hAnsi="Arial"/>
          <w:spacing w:val="-1"/>
        </w:rPr>
        <w:t>Il Datore di Lavoro ha provveduto a nominare un Responsabile di Ateneo per le Emergenze che è all’apice dell’organigramma di gestione degli eventi emergenziali.</w:t>
      </w:r>
    </w:p>
    <w:p w14:paraId="1A34BA39" w14:textId="77777777" w:rsidR="004C68ED" w:rsidRPr="009759A6" w:rsidRDefault="004C68ED" w:rsidP="00712462">
      <w:pPr>
        <w:widowControl w:val="0"/>
        <w:spacing w:after="0" w:line="240" w:lineRule="auto"/>
        <w:jc w:val="both"/>
        <w:rPr>
          <w:rFonts w:ascii="Arial" w:eastAsia="Calibri" w:hAnsi="Arial"/>
          <w:spacing w:val="-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C68ED" w:rsidRPr="0081160C" w14:paraId="5FD9EB31" w14:textId="77777777" w:rsidTr="00642B4D">
        <w:trPr>
          <w:jc w:val="center"/>
        </w:trPr>
        <w:tc>
          <w:tcPr>
            <w:tcW w:w="5000" w:type="pct"/>
            <w:shd w:val="clear" w:color="auto" w:fill="2F5496" w:themeFill="accent1" w:themeFillShade="BF"/>
          </w:tcPr>
          <w:p w14:paraId="73D8D114" w14:textId="77777777" w:rsidR="004C68ED" w:rsidRPr="0081160C" w:rsidRDefault="004C68ED" w:rsidP="004C68ED">
            <w:pPr>
              <w:widowControl w:val="0"/>
              <w:spacing w:after="0" w:line="240" w:lineRule="auto"/>
              <w:jc w:val="both"/>
              <w:rPr>
                <w:rFonts w:ascii="Arial" w:eastAsia="Calibri" w:hAnsi="Arial" w:cs="Arial"/>
                <w:b/>
                <w:bCs/>
                <w:i/>
                <w:color w:val="FFFFFF" w:themeColor="background1"/>
                <w:spacing w:val="-1"/>
              </w:rPr>
            </w:pPr>
            <w:r w:rsidRPr="0081160C">
              <w:rPr>
                <w:rFonts w:ascii="Arial" w:eastAsia="Calibri" w:hAnsi="Arial" w:cs="Arial"/>
                <w:b/>
                <w:bCs/>
                <w:i/>
                <w:color w:val="FFFFFF" w:themeColor="background1"/>
                <w:spacing w:val="-1"/>
              </w:rPr>
              <w:t>RESPONSABILE DI ATENEO PER LE EMERGENZE</w:t>
            </w:r>
            <w:r w:rsidRPr="0081160C">
              <w:rPr>
                <w:rFonts w:ascii="Arial" w:eastAsia="Calibri" w:hAnsi="Arial" w:cs="Arial"/>
                <w:b/>
                <w:bCs/>
                <w:color w:val="FFFFFF" w:themeColor="background1"/>
                <w:spacing w:val="-1"/>
              </w:rPr>
              <w:t>:</w:t>
            </w:r>
          </w:p>
        </w:tc>
      </w:tr>
      <w:tr w:rsidR="004C68ED" w:rsidRPr="0081160C" w14:paraId="21901A48" w14:textId="77777777" w:rsidTr="00642B4D">
        <w:trPr>
          <w:jc w:val="center"/>
        </w:trPr>
        <w:tc>
          <w:tcPr>
            <w:tcW w:w="5000" w:type="pct"/>
          </w:tcPr>
          <w:p w14:paraId="4620AB9D" w14:textId="77777777" w:rsidR="004C68ED" w:rsidRPr="0081160C" w:rsidRDefault="004C68ED" w:rsidP="004C68ED">
            <w:pPr>
              <w:widowControl w:val="0"/>
              <w:spacing w:after="0" w:line="240" w:lineRule="auto"/>
              <w:jc w:val="both"/>
              <w:rPr>
                <w:rFonts w:ascii="Arial" w:eastAsia="Calibri" w:hAnsi="Arial" w:cs="Arial"/>
                <w:spacing w:val="-1"/>
              </w:rPr>
            </w:pPr>
            <w:r w:rsidRPr="0081160C">
              <w:rPr>
                <w:rFonts w:ascii="Arial" w:eastAsia="Calibri" w:hAnsi="Arial" w:cs="Arial"/>
                <w:spacing w:val="-1"/>
              </w:rPr>
              <w:t>È la persona che in collaborazione con il Coordinatore dell’emergenza si adopera per l'organizzazione e per il controllo dell'emergenza. Viene informato di ogni situazione di emergenza avvenuto, notifica l’emergenza al Datore di Lavoro, organizza e verbalizza le prove di evacuazione.</w:t>
            </w:r>
          </w:p>
          <w:p w14:paraId="6E6486B1" w14:textId="77777777" w:rsidR="004C68ED" w:rsidRPr="0081160C" w:rsidRDefault="004C68ED" w:rsidP="004C68ED">
            <w:pPr>
              <w:widowControl w:val="0"/>
              <w:spacing w:after="0" w:line="240" w:lineRule="auto"/>
              <w:jc w:val="both"/>
              <w:rPr>
                <w:rFonts w:ascii="Arial" w:eastAsia="Calibri" w:hAnsi="Arial" w:cs="Arial"/>
                <w:i/>
                <w:color w:val="FF0000"/>
                <w:spacing w:val="-1"/>
              </w:rPr>
            </w:pPr>
            <w:r w:rsidRPr="0081160C">
              <w:rPr>
                <w:rFonts w:ascii="Arial" w:eastAsia="Calibri" w:hAnsi="Arial" w:cs="Arial"/>
                <w:spacing w:val="-1"/>
              </w:rPr>
              <w:t xml:space="preserve">Attualmente, il Responsabile di Ateneo per le Emergenze è il </w:t>
            </w:r>
            <w:r w:rsidRPr="0081160C">
              <w:rPr>
                <w:rFonts w:ascii="Arial" w:eastAsia="Calibri" w:hAnsi="Arial" w:cs="Arial"/>
                <w:b/>
                <w:spacing w:val="-1"/>
              </w:rPr>
              <w:t>Responsabile del Servizio di Prevenzione e Protezione</w:t>
            </w:r>
            <w:r w:rsidRPr="0081160C">
              <w:rPr>
                <w:rFonts w:ascii="Arial" w:eastAsia="Calibri" w:hAnsi="Arial" w:cs="Arial"/>
                <w:spacing w:val="-1"/>
              </w:rPr>
              <w:t>.</w:t>
            </w:r>
          </w:p>
        </w:tc>
      </w:tr>
      <w:tr w:rsidR="004C68ED" w:rsidRPr="0081160C" w14:paraId="13CE1D4D" w14:textId="77777777" w:rsidTr="00642B4D">
        <w:trPr>
          <w:jc w:val="center"/>
        </w:trPr>
        <w:tc>
          <w:tcPr>
            <w:tcW w:w="5000" w:type="pct"/>
            <w:shd w:val="clear" w:color="auto" w:fill="2F5496" w:themeFill="accent1" w:themeFillShade="BF"/>
          </w:tcPr>
          <w:p w14:paraId="304CF7E0" w14:textId="77777777" w:rsidR="004C68ED" w:rsidRPr="0081160C" w:rsidRDefault="004C68ED" w:rsidP="004C68ED">
            <w:pPr>
              <w:widowControl w:val="0"/>
              <w:spacing w:after="0" w:line="240" w:lineRule="auto"/>
              <w:jc w:val="both"/>
              <w:rPr>
                <w:rFonts w:ascii="Arial" w:eastAsia="Calibri" w:hAnsi="Arial" w:cs="Arial"/>
                <w:i/>
                <w:color w:val="FF0000"/>
                <w:spacing w:val="-1"/>
              </w:rPr>
            </w:pPr>
            <w:r w:rsidRPr="0081160C">
              <w:rPr>
                <w:rFonts w:ascii="Arial" w:eastAsia="Calibri" w:hAnsi="Arial" w:cs="Arial"/>
                <w:b/>
                <w:bCs/>
                <w:i/>
                <w:color w:val="FFFFFF" w:themeColor="background1"/>
                <w:spacing w:val="-1"/>
              </w:rPr>
              <w:t>COORDINATORE DELL’EMERGENZA:</w:t>
            </w:r>
          </w:p>
        </w:tc>
      </w:tr>
      <w:tr w:rsidR="004C68ED" w:rsidRPr="0081160C" w14:paraId="51EAAA8B" w14:textId="77777777" w:rsidTr="00642B4D">
        <w:trPr>
          <w:jc w:val="center"/>
        </w:trPr>
        <w:tc>
          <w:tcPr>
            <w:tcW w:w="5000" w:type="pct"/>
          </w:tcPr>
          <w:p w14:paraId="6546CD0A" w14:textId="77777777" w:rsidR="004C68ED" w:rsidRPr="0081160C" w:rsidRDefault="004C68ED" w:rsidP="004C68ED">
            <w:pPr>
              <w:widowControl w:val="0"/>
              <w:spacing w:after="0" w:line="240" w:lineRule="auto"/>
              <w:jc w:val="both"/>
              <w:rPr>
                <w:rFonts w:ascii="Arial" w:eastAsia="Calibri" w:hAnsi="Arial" w:cs="Arial"/>
                <w:spacing w:val="-1"/>
              </w:rPr>
            </w:pPr>
            <w:r w:rsidRPr="0081160C">
              <w:rPr>
                <w:rFonts w:ascii="Arial" w:eastAsia="Calibri" w:hAnsi="Arial" w:cs="Arial"/>
                <w:spacing w:val="-1"/>
              </w:rPr>
              <w:t xml:space="preserve">È il soggetto che coordina le attività e le figure coinvolte nella gestione delle emergenze (Addetti all’emergenza, Addetti alla Portineria, ecc.). Deve recarsi nel luogo oggetto dell’emergenza per valutarne l’entità. Può dichiarare che l’emergenza non è presente (falso allarme), è stata gestita (ad es. Dagli Addetti all’emergenza), è tale da richiedere l’intervento dei Soccorsi esterni e/o l’evacuazione. </w:t>
            </w:r>
          </w:p>
          <w:p w14:paraId="6834F011" w14:textId="77777777" w:rsidR="004C68ED" w:rsidRPr="0081160C" w:rsidRDefault="004C68ED" w:rsidP="004C68ED">
            <w:pPr>
              <w:widowControl w:val="0"/>
              <w:spacing w:after="0" w:line="240" w:lineRule="auto"/>
              <w:jc w:val="both"/>
              <w:rPr>
                <w:rFonts w:ascii="Arial" w:eastAsia="Calibri" w:hAnsi="Arial" w:cs="Arial"/>
                <w:i/>
                <w:color w:val="FF0000"/>
                <w:spacing w:val="-1"/>
              </w:rPr>
            </w:pPr>
            <w:r w:rsidRPr="0081160C">
              <w:rPr>
                <w:rFonts w:ascii="Arial" w:eastAsia="Calibri" w:hAnsi="Arial" w:cs="Arial"/>
                <w:spacing w:val="-1"/>
              </w:rPr>
              <w:t xml:space="preserve">I Coordinatori dell’emergenza sono </w:t>
            </w:r>
            <w:r w:rsidRPr="0081160C">
              <w:rPr>
                <w:rFonts w:ascii="Arial" w:eastAsia="Calibri" w:hAnsi="Arial" w:cs="Arial"/>
                <w:b/>
                <w:spacing w:val="-1"/>
              </w:rPr>
              <w:t>tutte</w:t>
            </w:r>
            <w:r w:rsidRPr="0081160C">
              <w:rPr>
                <w:rFonts w:ascii="Arial" w:eastAsia="Calibri" w:hAnsi="Arial" w:cs="Arial"/>
                <w:spacing w:val="-1"/>
              </w:rPr>
              <w:t xml:space="preserve"> </w:t>
            </w:r>
            <w:r w:rsidRPr="0081160C">
              <w:rPr>
                <w:rFonts w:ascii="Arial" w:eastAsia="Calibri" w:hAnsi="Arial" w:cs="Arial"/>
                <w:b/>
                <w:spacing w:val="-1"/>
              </w:rPr>
              <w:t>le figure Dirigenziali dell’ateneo</w:t>
            </w:r>
            <w:r w:rsidRPr="0081160C">
              <w:rPr>
                <w:rFonts w:ascii="Arial" w:eastAsia="Calibri" w:hAnsi="Arial" w:cs="Arial"/>
                <w:spacing w:val="-1"/>
              </w:rPr>
              <w:t>: il Direttore Generale, i Responsabili di Settore, i Responsabili dei Servizi apicali dell’amministrazione, i Direttori di Dipartimento e i Responsabili della Didattica e della Ricerca (come da D.R. Reg. XXX n. 665)</w:t>
            </w:r>
          </w:p>
        </w:tc>
      </w:tr>
      <w:tr w:rsidR="004C68ED" w:rsidRPr="0081160C" w14:paraId="601EA00E" w14:textId="77777777" w:rsidTr="00642B4D">
        <w:trPr>
          <w:jc w:val="center"/>
        </w:trPr>
        <w:tc>
          <w:tcPr>
            <w:tcW w:w="5000" w:type="pct"/>
            <w:tcBorders>
              <w:bottom w:val="single" w:sz="4" w:space="0" w:color="auto"/>
            </w:tcBorders>
            <w:shd w:val="clear" w:color="auto" w:fill="2F5496" w:themeFill="accent1" w:themeFillShade="BF"/>
          </w:tcPr>
          <w:p w14:paraId="329D85B1" w14:textId="77777777" w:rsidR="004C68ED" w:rsidRPr="0081160C" w:rsidRDefault="004C68ED" w:rsidP="004C68ED">
            <w:pPr>
              <w:widowControl w:val="0"/>
              <w:spacing w:after="0" w:line="240" w:lineRule="auto"/>
              <w:jc w:val="both"/>
              <w:rPr>
                <w:rFonts w:ascii="Arial" w:eastAsia="Calibri" w:hAnsi="Arial" w:cs="Arial"/>
                <w:i/>
                <w:color w:val="FF0000"/>
                <w:spacing w:val="-1"/>
              </w:rPr>
            </w:pPr>
            <w:r w:rsidRPr="0081160C">
              <w:rPr>
                <w:rFonts w:ascii="Arial" w:eastAsia="Calibri" w:hAnsi="Arial" w:cs="Arial"/>
                <w:b/>
                <w:bCs/>
                <w:i/>
                <w:color w:val="FFFFFF" w:themeColor="background1"/>
                <w:spacing w:val="-1"/>
              </w:rPr>
              <w:t>PREPOSTI DELL’EMERGENZA:</w:t>
            </w:r>
          </w:p>
        </w:tc>
      </w:tr>
      <w:tr w:rsidR="004C68ED" w:rsidRPr="0081160C" w14:paraId="17FB516B" w14:textId="77777777" w:rsidTr="00642B4D">
        <w:trPr>
          <w:jc w:val="center"/>
        </w:trPr>
        <w:tc>
          <w:tcPr>
            <w:tcW w:w="5000" w:type="pct"/>
          </w:tcPr>
          <w:p w14:paraId="11EF213D" w14:textId="77777777" w:rsidR="004C68ED" w:rsidRPr="0081160C" w:rsidRDefault="004C68ED" w:rsidP="004C68ED">
            <w:pPr>
              <w:widowControl w:val="0"/>
              <w:spacing w:after="0" w:line="240" w:lineRule="auto"/>
              <w:jc w:val="both"/>
              <w:rPr>
                <w:rFonts w:ascii="Arial" w:eastAsia="Calibri" w:hAnsi="Arial" w:cs="Arial"/>
                <w:spacing w:val="-1"/>
              </w:rPr>
            </w:pPr>
            <w:r w:rsidRPr="0081160C">
              <w:rPr>
                <w:rFonts w:ascii="Arial" w:eastAsia="Calibri" w:hAnsi="Arial" w:cs="Arial"/>
                <w:spacing w:val="-1"/>
              </w:rPr>
              <w:t>Sono i soggetti che, in qualità di Responsabili di gruppi di lavoro, o poiché lavoratori in possesso di conoscenze specifiche e di rinomata esperienza,</w:t>
            </w:r>
            <w:r w:rsidRPr="0081160C">
              <w:rPr>
                <w:rFonts w:ascii="Arial" w:eastAsia="Calibri" w:hAnsi="Arial" w:cs="Arial"/>
                <w:i/>
                <w:spacing w:val="-1"/>
              </w:rPr>
              <w:t xml:space="preserve"> </w:t>
            </w:r>
            <w:r w:rsidRPr="0081160C">
              <w:rPr>
                <w:rFonts w:ascii="Arial" w:eastAsia="Calibri" w:hAnsi="Arial" w:cs="Arial"/>
                <w:spacing w:val="-1"/>
              </w:rPr>
              <w:t xml:space="preserve">vigilano affinché le procedure di sicurezza vengano rispettate e informano i Coordinatori di eventuali inosservanze percepite personalmente o da segnalazioni ricevute. Al verificarsi di una situazione di allarme, essi inizialmente coordinano il personale appartenente al proprio gruppo di lavoro, nel rispetto delle procedure di emergenza, e poi si relazionano e attengono alle indicazioni ricevute dal Coordinatore delle emergenze. </w:t>
            </w:r>
          </w:p>
          <w:p w14:paraId="1DDAE712" w14:textId="77777777" w:rsidR="004C68ED" w:rsidRPr="0081160C" w:rsidRDefault="004C68ED" w:rsidP="004C68ED">
            <w:pPr>
              <w:widowControl w:val="0"/>
              <w:spacing w:after="0" w:line="240" w:lineRule="auto"/>
              <w:jc w:val="both"/>
              <w:rPr>
                <w:rFonts w:ascii="Arial" w:eastAsia="Calibri" w:hAnsi="Arial" w:cs="Arial"/>
                <w:spacing w:val="-1"/>
              </w:rPr>
            </w:pPr>
            <w:r w:rsidRPr="0081160C">
              <w:rPr>
                <w:rFonts w:ascii="Arial" w:eastAsia="Calibri" w:hAnsi="Arial" w:cs="Arial"/>
                <w:spacing w:val="-1"/>
              </w:rPr>
              <w:t>In Ateneo si possono distinguere:</w:t>
            </w:r>
          </w:p>
          <w:p w14:paraId="71DF6312" w14:textId="77777777" w:rsidR="004C68ED" w:rsidRPr="0081160C" w:rsidRDefault="004C68ED" w:rsidP="004C68ED">
            <w:pPr>
              <w:widowControl w:val="0"/>
              <w:numPr>
                <w:ilvl w:val="0"/>
                <w:numId w:val="1"/>
              </w:numPr>
              <w:spacing w:after="0" w:line="240" w:lineRule="auto"/>
              <w:jc w:val="both"/>
              <w:rPr>
                <w:rFonts w:ascii="Arial" w:eastAsia="Calibri" w:hAnsi="Arial" w:cs="Arial"/>
                <w:spacing w:val="-1"/>
              </w:rPr>
            </w:pPr>
            <w:r w:rsidRPr="0081160C">
              <w:rPr>
                <w:rFonts w:ascii="Arial" w:eastAsia="Calibri" w:hAnsi="Arial" w:cs="Arial"/>
                <w:spacing w:val="-1"/>
              </w:rPr>
              <w:t>I “</w:t>
            </w:r>
            <w:r w:rsidRPr="0081160C">
              <w:rPr>
                <w:rFonts w:ascii="Arial" w:eastAsia="Calibri" w:hAnsi="Arial" w:cs="Arial"/>
                <w:i/>
                <w:color w:val="FF0000"/>
                <w:spacing w:val="-1"/>
              </w:rPr>
              <w:t>preposti scientifici</w:t>
            </w:r>
            <w:r w:rsidRPr="0081160C">
              <w:rPr>
                <w:rFonts w:ascii="Arial" w:eastAsia="Calibri" w:hAnsi="Arial" w:cs="Arial"/>
                <w:spacing w:val="-1"/>
              </w:rPr>
              <w:t xml:space="preserve">”: sono i </w:t>
            </w:r>
            <w:r w:rsidRPr="0081160C">
              <w:rPr>
                <w:rFonts w:ascii="Arial" w:eastAsia="Calibri" w:hAnsi="Arial" w:cs="Arial"/>
                <w:b/>
                <w:spacing w:val="-1"/>
              </w:rPr>
              <w:t>Responsabili di laboratorio o di un’attività scientifica;</w:t>
            </w:r>
          </w:p>
          <w:p w14:paraId="21E898F6" w14:textId="77777777" w:rsidR="004C68ED" w:rsidRPr="0081160C" w:rsidRDefault="004C68ED" w:rsidP="004C68ED">
            <w:pPr>
              <w:widowControl w:val="0"/>
              <w:numPr>
                <w:ilvl w:val="0"/>
                <w:numId w:val="1"/>
              </w:numPr>
              <w:spacing w:after="0" w:line="240" w:lineRule="auto"/>
              <w:jc w:val="both"/>
              <w:rPr>
                <w:rFonts w:ascii="Arial" w:eastAsia="Calibri" w:hAnsi="Arial" w:cs="Arial"/>
                <w:spacing w:val="-1"/>
              </w:rPr>
            </w:pPr>
            <w:r w:rsidRPr="0081160C">
              <w:rPr>
                <w:rFonts w:ascii="Arial" w:eastAsia="Calibri" w:hAnsi="Arial" w:cs="Arial"/>
                <w:spacing w:val="-1"/>
              </w:rPr>
              <w:t>I “</w:t>
            </w:r>
            <w:r w:rsidRPr="0081160C">
              <w:rPr>
                <w:rFonts w:ascii="Arial" w:eastAsia="Calibri" w:hAnsi="Arial" w:cs="Arial"/>
                <w:i/>
                <w:color w:val="FF0000"/>
                <w:spacing w:val="-1"/>
              </w:rPr>
              <w:t>preposti amministrativi</w:t>
            </w:r>
            <w:r w:rsidRPr="0081160C">
              <w:rPr>
                <w:rFonts w:ascii="Arial" w:eastAsia="Calibri" w:hAnsi="Arial" w:cs="Arial"/>
                <w:spacing w:val="-1"/>
              </w:rPr>
              <w:t xml:space="preserve">”: sono i </w:t>
            </w:r>
            <w:r w:rsidRPr="0081160C">
              <w:rPr>
                <w:rFonts w:ascii="Arial" w:eastAsia="Calibri" w:hAnsi="Arial" w:cs="Arial"/>
                <w:b/>
                <w:spacing w:val="-1"/>
              </w:rPr>
              <w:t>Responsabili di un ufficio o di un gruppo di lavoro</w:t>
            </w:r>
            <w:r w:rsidRPr="0081160C">
              <w:rPr>
                <w:rFonts w:ascii="Arial" w:eastAsia="Calibri" w:hAnsi="Arial" w:cs="Arial"/>
                <w:spacing w:val="-1"/>
              </w:rPr>
              <w:t>;</w:t>
            </w:r>
          </w:p>
          <w:p w14:paraId="7340CCBD" w14:textId="77777777" w:rsidR="004C68ED" w:rsidRPr="0081160C" w:rsidRDefault="004C68ED" w:rsidP="004C68ED">
            <w:pPr>
              <w:widowControl w:val="0"/>
              <w:numPr>
                <w:ilvl w:val="0"/>
                <w:numId w:val="1"/>
              </w:numPr>
              <w:spacing w:after="0" w:line="240" w:lineRule="auto"/>
              <w:jc w:val="both"/>
              <w:rPr>
                <w:rFonts w:ascii="Arial" w:eastAsia="Calibri" w:hAnsi="Arial" w:cs="Arial"/>
                <w:spacing w:val="-1"/>
              </w:rPr>
            </w:pPr>
            <w:r w:rsidRPr="0081160C">
              <w:rPr>
                <w:rFonts w:ascii="Arial" w:eastAsia="Calibri" w:hAnsi="Arial" w:cs="Arial"/>
                <w:spacing w:val="-1"/>
              </w:rPr>
              <w:t>I “</w:t>
            </w:r>
            <w:r w:rsidRPr="0081160C">
              <w:rPr>
                <w:rFonts w:ascii="Arial" w:eastAsia="Calibri" w:hAnsi="Arial" w:cs="Arial"/>
                <w:i/>
                <w:color w:val="FF0000"/>
                <w:spacing w:val="-1"/>
              </w:rPr>
              <w:t>preposti in aula</w:t>
            </w:r>
            <w:r w:rsidRPr="0081160C">
              <w:rPr>
                <w:rFonts w:ascii="Arial" w:eastAsia="Calibri" w:hAnsi="Arial" w:cs="Arial"/>
                <w:spacing w:val="-1"/>
              </w:rPr>
              <w:t xml:space="preserve">”: sono i </w:t>
            </w:r>
            <w:r w:rsidRPr="0081160C">
              <w:rPr>
                <w:rFonts w:ascii="Arial" w:eastAsia="Calibri" w:hAnsi="Arial" w:cs="Arial"/>
                <w:b/>
                <w:spacing w:val="-1"/>
              </w:rPr>
              <w:t xml:space="preserve">Docenti </w:t>
            </w:r>
            <w:r w:rsidRPr="0081160C">
              <w:rPr>
                <w:rFonts w:ascii="Arial" w:eastAsia="Calibri" w:hAnsi="Arial" w:cs="Arial"/>
                <w:spacing w:val="-1"/>
              </w:rPr>
              <w:t>durante una lezione.</w:t>
            </w:r>
          </w:p>
        </w:tc>
      </w:tr>
      <w:tr w:rsidR="004C68ED" w:rsidRPr="0081160C" w14:paraId="08E7F21C" w14:textId="77777777" w:rsidTr="00642B4D">
        <w:trPr>
          <w:jc w:val="center"/>
        </w:trPr>
        <w:tc>
          <w:tcPr>
            <w:tcW w:w="5000" w:type="pct"/>
            <w:tcBorders>
              <w:bottom w:val="single" w:sz="4" w:space="0" w:color="auto"/>
            </w:tcBorders>
            <w:hideMark/>
          </w:tcPr>
          <w:p w14:paraId="1F6F38EF" w14:textId="77777777" w:rsidR="004C68ED" w:rsidRPr="0081160C" w:rsidRDefault="004C68ED" w:rsidP="004C68ED">
            <w:pPr>
              <w:widowControl w:val="0"/>
              <w:spacing w:after="0" w:line="240" w:lineRule="auto"/>
              <w:jc w:val="both"/>
              <w:rPr>
                <w:rFonts w:ascii="Arial" w:eastAsia="Calibri" w:hAnsi="Arial" w:cs="Arial"/>
                <w:spacing w:val="-1"/>
                <w:u w:val="single"/>
              </w:rPr>
            </w:pPr>
          </w:p>
        </w:tc>
      </w:tr>
      <w:tr w:rsidR="004C68ED" w:rsidRPr="0081160C" w14:paraId="1606DC1D" w14:textId="77777777" w:rsidTr="00642B4D">
        <w:trPr>
          <w:trHeight w:val="184"/>
          <w:jc w:val="center"/>
        </w:trPr>
        <w:tc>
          <w:tcPr>
            <w:tcW w:w="5000" w:type="pct"/>
            <w:shd w:val="clear" w:color="auto" w:fill="2F5496"/>
            <w:hideMark/>
          </w:tcPr>
          <w:p w14:paraId="453FC203" w14:textId="77777777" w:rsidR="004C68ED" w:rsidRPr="0081160C" w:rsidRDefault="004C68ED" w:rsidP="004C68ED">
            <w:pPr>
              <w:widowControl w:val="0"/>
              <w:spacing w:after="0" w:line="240" w:lineRule="auto"/>
              <w:jc w:val="both"/>
              <w:rPr>
                <w:rFonts w:ascii="Arial" w:eastAsia="Calibri" w:hAnsi="Arial" w:cs="Arial"/>
                <w:b/>
                <w:bCs/>
                <w:i/>
                <w:color w:val="FFFFFF" w:themeColor="background1"/>
                <w:spacing w:val="-1"/>
              </w:rPr>
            </w:pPr>
            <w:r w:rsidRPr="0081160C">
              <w:rPr>
                <w:rFonts w:ascii="Arial" w:eastAsia="Calibri" w:hAnsi="Arial" w:cs="Arial"/>
                <w:b/>
                <w:bCs/>
                <w:i/>
                <w:color w:val="FFFFFF" w:themeColor="background1"/>
                <w:spacing w:val="-1"/>
              </w:rPr>
              <w:t xml:space="preserve">ADDETTI ALL’EMERGENZA </w:t>
            </w:r>
          </w:p>
          <w:p w14:paraId="3A02BC84" w14:textId="77777777" w:rsidR="004C68ED" w:rsidRPr="0081160C" w:rsidRDefault="004C68ED" w:rsidP="004C68ED">
            <w:pPr>
              <w:widowControl w:val="0"/>
              <w:spacing w:after="0" w:line="240" w:lineRule="auto"/>
              <w:jc w:val="both"/>
              <w:rPr>
                <w:rFonts w:ascii="Arial" w:eastAsia="Calibri" w:hAnsi="Arial" w:cs="Arial"/>
                <w:spacing w:val="-1"/>
              </w:rPr>
            </w:pPr>
          </w:p>
        </w:tc>
      </w:tr>
      <w:tr w:rsidR="004C68ED" w:rsidRPr="0081160C" w14:paraId="746799EC" w14:textId="77777777" w:rsidTr="00642B4D">
        <w:trPr>
          <w:trHeight w:val="411"/>
          <w:jc w:val="center"/>
        </w:trPr>
        <w:tc>
          <w:tcPr>
            <w:tcW w:w="5000" w:type="pct"/>
          </w:tcPr>
          <w:p w14:paraId="2036F4F1" w14:textId="77777777" w:rsidR="004C68ED" w:rsidRPr="00BA56BF" w:rsidRDefault="004C68ED" w:rsidP="004C68ED">
            <w:pPr>
              <w:widowControl w:val="0"/>
              <w:spacing w:after="0" w:line="240" w:lineRule="auto"/>
              <w:jc w:val="both"/>
              <w:rPr>
                <w:rFonts w:ascii="Arial" w:eastAsia="Calibri" w:hAnsi="Arial" w:cs="Arial"/>
                <w:spacing w:val="-1"/>
              </w:rPr>
            </w:pPr>
            <w:r w:rsidRPr="00BA56BF">
              <w:rPr>
                <w:rFonts w:ascii="Arial" w:eastAsia="Calibri" w:hAnsi="Arial" w:cs="Arial"/>
                <w:spacing w:val="-1"/>
              </w:rPr>
              <w:t>Il Datore di Lavoro ha provveduto alla nomina rettorale degli Addetti alle emergenze, in numero adeguato all’affollamento, alla tipologia strutturale degli edifici e alla tipologia di rischi presenti. Gli Addetti alle emergenze sono lavoratori risultati idonei a Sorveglianza Sanitaria specifica e che vengono adeguatamente formati/addestrati per la gestione delle emergenze.</w:t>
            </w:r>
          </w:p>
          <w:p w14:paraId="775F8210" w14:textId="77777777" w:rsidR="004C68ED" w:rsidRPr="00BA56BF" w:rsidRDefault="004C68ED" w:rsidP="004C68ED">
            <w:pPr>
              <w:widowControl w:val="0"/>
              <w:spacing w:after="0" w:line="240" w:lineRule="auto"/>
              <w:jc w:val="both"/>
              <w:rPr>
                <w:rFonts w:ascii="Arial" w:eastAsia="Calibri" w:hAnsi="Arial" w:cs="Arial"/>
                <w:spacing w:val="-1"/>
              </w:rPr>
            </w:pPr>
            <w:r w:rsidRPr="00BA56BF">
              <w:rPr>
                <w:rFonts w:ascii="Arial" w:eastAsia="Calibri" w:hAnsi="Arial" w:cs="Arial"/>
                <w:spacing w:val="-1"/>
              </w:rPr>
              <w:t>Gli Addetti all’emergenza si distinguono in:</w:t>
            </w:r>
          </w:p>
          <w:p w14:paraId="260D88B7" w14:textId="77777777" w:rsidR="004C68ED" w:rsidRPr="00BA56BF" w:rsidRDefault="004C68ED" w:rsidP="004C68ED">
            <w:pPr>
              <w:widowControl w:val="0"/>
              <w:spacing w:after="0" w:line="240" w:lineRule="auto"/>
              <w:jc w:val="both"/>
              <w:rPr>
                <w:rFonts w:ascii="Arial" w:eastAsia="Calibri" w:hAnsi="Arial" w:cs="Arial"/>
                <w:spacing w:val="-1"/>
              </w:rPr>
            </w:pPr>
            <w:r w:rsidRPr="00BA56BF">
              <w:rPr>
                <w:rFonts w:ascii="Arial" w:eastAsia="Calibri" w:hAnsi="Arial" w:cs="Arial"/>
                <w:spacing w:val="-1"/>
              </w:rPr>
              <w:t>-</w:t>
            </w:r>
            <w:r w:rsidRPr="00BA56BF">
              <w:rPr>
                <w:rFonts w:ascii="Arial" w:eastAsia="Calibri" w:hAnsi="Arial" w:cs="Arial"/>
                <w:spacing w:val="-1"/>
              </w:rPr>
              <w:tab/>
              <w:t xml:space="preserve"> </w:t>
            </w:r>
            <w:r w:rsidRPr="00BA56BF">
              <w:rPr>
                <w:rFonts w:ascii="Arial" w:eastAsia="Calibri" w:hAnsi="Arial" w:cs="Arial"/>
                <w:i/>
                <w:color w:val="FF0000"/>
                <w:spacing w:val="-1"/>
              </w:rPr>
              <w:t>Addetti al “primo soccorso</w:t>
            </w:r>
            <w:r w:rsidRPr="00BA56BF">
              <w:rPr>
                <w:rFonts w:ascii="Arial" w:eastAsia="Calibri" w:hAnsi="Arial" w:cs="Arial"/>
                <w:color w:val="FF0000"/>
                <w:spacing w:val="-1"/>
              </w:rPr>
              <w:t>”</w:t>
            </w:r>
            <w:r w:rsidRPr="00BA56BF">
              <w:rPr>
                <w:rFonts w:ascii="Arial" w:eastAsia="Calibri" w:hAnsi="Arial" w:cs="Arial"/>
                <w:spacing w:val="-1"/>
              </w:rPr>
              <w:t>.</w:t>
            </w:r>
          </w:p>
          <w:p w14:paraId="70429358" w14:textId="77777777" w:rsidR="004C68ED" w:rsidRPr="00BA56BF" w:rsidRDefault="004C68ED" w:rsidP="004C68ED">
            <w:pPr>
              <w:widowControl w:val="0"/>
              <w:spacing w:after="0" w:line="240" w:lineRule="auto"/>
              <w:jc w:val="both"/>
              <w:rPr>
                <w:rFonts w:ascii="Arial" w:eastAsia="Calibri" w:hAnsi="Arial" w:cs="Arial"/>
                <w:spacing w:val="-1"/>
              </w:rPr>
            </w:pPr>
            <w:r w:rsidRPr="00BA56BF">
              <w:rPr>
                <w:rFonts w:ascii="Arial" w:eastAsia="Calibri" w:hAnsi="Arial" w:cs="Arial"/>
                <w:spacing w:val="-1"/>
              </w:rPr>
              <w:t>-</w:t>
            </w:r>
            <w:r w:rsidRPr="00BA56BF">
              <w:rPr>
                <w:rFonts w:ascii="Arial" w:eastAsia="Calibri" w:hAnsi="Arial" w:cs="Arial"/>
                <w:spacing w:val="-1"/>
              </w:rPr>
              <w:tab/>
            </w:r>
            <w:r w:rsidRPr="00BA56BF">
              <w:rPr>
                <w:rFonts w:ascii="Arial" w:eastAsia="Calibri" w:hAnsi="Arial" w:cs="Arial"/>
                <w:i/>
                <w:color w:val="FF0000"/>
                <w:spacing w:val="-1"/>
              </w:rPr>
              <w:t>Addetti alla “prevenzione incendi e lotta antincendio, di evacuazione dei lavoratori in caso di pericolo grave e immediato, di salvataggio”</w:t>
            </w:r>
            <w:r w:rsidRPr="00BA56BF">
              <w:rPr>
                <w:rFonts w:ascii="Arial" w:eastAsia="Calibri" w:hAnsi="Arial" w:cs="Arial"/>
                <w:spacing w:val="-1"/>
              </w:rPr>
              <w:t>.</w:t>
            </w:r>
          </w:p>
          <w:p w14:paraId="451B8005" w14:textId="77777777" w:rsidR="004C68ED" w:rsidRPr="00BA56BF" w:rsidRDefault="004C68ED" w:rsidP="004C68ED">
            <w:pPr>
              <w:widowControl w:val="0"/>
              <w:spacing w:after="0" w:line="240" w:lineRule="auto"/>
              <w:jc w:val="both"/>
              <w:rPr>
                <w:rFonts w:ascii="Arial" w:eastAsia="Calibri" w:hAnsi="Arial" w:cs="Arial"/>
                <w:spacing w:val="-1"/>
              </w:rPr>
            </w:pPr>
            <w:r w:rsidRPr="00BA56BF">
              <w:rPr>
                <w:rFonts w:ascii="Arial" w:eastAsia="Calibri" w:hAnsi="Arial" w:cs="Arial"/>
                <w:b/>
                <w:spacing w:val="-1"/>
              </w:rPr>
              <w:t>L’informazione, formazione e addestramento</w:t>
            </w:r>
            <w:r w:rsidRPr="00BA56BF">
              <w:rPr>
                <w:rFonts w:ascii="Arial" w:eastAsia="Calibri" w:hAnsi="Arial" w:cs="Arial"/>
                <w:spacing w:val="-1"/>
              </w:rPr>
              <w:t xml:space="preserve"> necessari per i lavoratori designati quali Addetti alle emergenze è conforme alla normativa vigente:</w:t>
            </w:r>
          </w:p>
          <w:p w14:paraId="4B0B0CC4" w14:textId="77777777" w:rsidR="004C68ED" w:rsidRPr="00BA56BF" w:rsidRDefault="004C68ED" w:rsidP="004C68ED">
            <w:pPr>
              <w:widowControl w:val="0"/>
              <w:numPr>
                <w:ilvl w:val="0"/>
                <w:numId w:val="2"/>
              </w:numPr>
              <w:spacing w:after="0" w:line="240" w:lineRule="auto"/>
              <w:ind w:left="567" w:hanging="425"/>
              <w:jc w:val="both"/>
              <w:rPr>
                <w:rFonts w:ascii="Arial" w:eastAsia="Calibri" w:hAnsi="Arial" w:cs="Arial"/>
                <w:spacing w:val="-1"/>
              </w:rPr>
            </w:pPr>
            <w:r w:rsidRPr="00BA56BF">
              <w:rPr>
                <w:rFonts w:ascii="Arial" w:eastAsia="Calibri" w:hAnsi="Arial" w:cs="Arial"/>
                <w:spacing w:val="-1"/>
              </w:rPr>
              <w:t>Secondo il D.M. n. 388 del 15 luglio 2003 che classifica le aziende sulla base della tipologia di attività svolta, le strutture dell’ateneo sono riconducibili ad aziende di Gruppo B. Per tale tipologia di azienda, la formazione richiesta per gli Addetti al primo soccorso prevede un corso di formazione teorico-pratico di 12 ore, con aggiornamento triennale di 4 ore.</w:t>
            </w:r>
          </w:p>
          <w:p w14:paraId="01F5A9F4" w14:textId="77777777" w:rsidR="004C68ED" w:rsidRPr="00BA56BF" w:rsidRDefault="004C68ED" w:rsidP="004C68ED">
            <w:pPr>
              <w:widowControl w:val="0"/>
              <w:numPr>
                <w:ilvl w:val="0"/>
                <w:numId w:val="2"/>
              </w:numPr>
              <w:spacing w:after="0" w:line="240" w:lineRule="auto"/>
              <w:ind w:left="567" w:hanging="425"/>
              <w:jc w:val="both"/>
              <w:rPr>
                <w:rFonts w:ascii="Arial" w:eastAsia="Calibri" w:hAnsi="Arial" w:cs="Arial"/>
                <w:spacing w:val="-1"/>
              </w:rPr>
            </w:pPr>
            <w:r w:rsidRPr="00BA56BF">
              <w:rPr>
                <w:rFonts w:ascii="Arial" w:eastAsia="Calibri" w:hAnsi="Arial" w:cs="Arial"/>
                <w:spacing w:val="-1"/>
              </w:rPr>
              <w:lastRenderedPageBreak/>
              <w:t>Secondo il D.M. 02 Settembre 2021, la formazione per gli Addetti alla prevenzione incendi, lotta antincendio ed evacuazione per gli edifici classificati a:</w:t>
            </w:r>
          </w:p>
          <w:p w14:paraId="48859496" w14:textId="77777777" w:rsidR="004C68ED" w:rsidRPr="00BA56BF" w:rsidRDefault="004C68ED" w:rsidP="004C68ED">
            <w:pPr>
              <w:widowControl w:val="0"/>
              <w:numPr>
                <w:ilvl w:val="0"/>
                <w:numId w:val="3"/>
              </w:numPr>
              <w:spacing w:after="0" w:line="240" w:lineRule="auto"/>
              <w:ind w:left="567" w:hanging="425"/>
              <w:jc w:val="both"/>
              <w:rPr>
                <w:rFonts w:ascii="Arial" w:eastAsia="Calibri" w:hAnsi="Arial" w:cs="Arial"/>
                <w:spacing w:val="-1"/>
              </w:rPr>
            </w:pPr>
            <w:r w:rsidRPr="00BA56BF">
              <w:rPr>
                <w:rFonts w:ascii="Arial" w:eastAsia="Calibri" w:hAnsi="Arial" w:cs="Arial"/>
                <w:spacing w:val="-1"/>
              </w:rPr>
              <w:t>Livello 1, prevede un corso di formazione teorico-pratico di 4 ore, con aggiornamento quinquennale della durata di 2 ore;</w:t>
            </w:r>
          </w:p>
          <w:p w14:paraId="47A21902" w14:textId="77777777" w:rsidR="004C68ED" w:rsidRPr="00BA56BF" w:rsidRDefault="004C68ED" w:rsidP="004C68ED">
            <w:pPr>
              <w:widowControl w:val="0"/>
              <w:numPr>
                <w:ilvl w:val="0"/>
                <w:numId w:val="3"/>
              </w:numPr>
              <w:spacing w:after="0" w:line="240" w:lineRule="auto"/>
              <w:ind w:left="567" w:hanging="425"/>
              <w:jc w:val="both"/>
              <w:rPr>
                <w:rFonts w:ascii="Arial" w:eastAsia="Calibri" w:hAnsi="Arial" w:cs="Arial"/>
                <w:spacing w:val="-1"/>
              </w:rPr>
            </w:pPr>
            <w:r w:rsidRPr="00BA56BF">
              <w:rPr>
                <w:rFonts w:ascii="Arial" w:eastAsia="Calibri" w:hAnsi="Arial" w:cs="Arial"/>
                <w:spacing w:val="-1"/>
              </w:rPr>
              <w:t xml:space="preserve">Livello 2, prevede un corso di formazione teorico-pratico di 8 ore, con aggiornamento </w:t>
            </w:r>
            <w:r>
              <w:rPr>
                <w:rFonts w:ascii="Arial" w:eastAsia="Calibri" w:hAnsi="Arial" w:cs="Arial"/>
                <w:spacing w:val="-1"/>
              </w:rPr>
              <w:t>quinquennale</w:t>
            </w:r>
            <w:r w:rsidRPr="00BA56BF">
              <w:rPr>
                <w:rFonts w:ascii="Arial" w:eastAsia="Calibri" w:hAnsi="Arial" w:cs="Arial"/>
                <w:spacing w:val="-1"/>
              </w:rPr>
              <w:t xml:space="preserve"> della durata di 5 ore;</w:t>
            </w:r>
          </w:p>
          <w:p w14:paraId="30A63C64" w14:textId="77777777" w:rsidR="004C68ED" w:rsidRPr="00BA56BF" w:rsidRDefault="004C68ED" w:rsidP="004C68ED">
            <w:pPr>
              <w:widowControl w:val="0"/>
              <w:numPr>
                <w:ilvl w:val="0"/>
                <w:numId w:val="3"/>
              </w:numPr>
              <w:spacing w:after="0" w:line="240" w:lineRule="auto"/>
              <w:ind w:left="567" w:hanging="425"/>
              <w:jc w:val="both"/>
              <w:rPr>
                <w:rFonts w:ascii="Arial" w:eastAsia="Calibri" w:hAnsi="Arial" w:cs="Arial"/>
                <w:spacing w:val="-1"/>
              </w:rPr>
            </w:pPr>
            <w:r w:rsidRPr="00BA56BF">
              <w:rPr>
                <w:rFonts w:ascii="Arial" w:eastAsia="Calibri" w:hAnsi="Arial" w:cs="Arial"/>
                <w:spacing w:val="-1"/>
              </w:rPr>
              <w:t xml:space="preserve">Livello 3, prevede un corso teorico-pratico di 16 ore, con aggiornamento </w:t>
            </w:r>
            <w:r>
              <w:rPr>
                <w:rFonts w:ascii="Arial" w:eastAsia="Calibri" w:hAnsi="Arial" w:cs="Arial"/>
                <w:spacing w:val="-1"/>
              </w:rPr>
              <w:t>quinquennale</w:t>
            </w:r>
            <w:r w:rsidRPr="00BA56BF">
              <w:rPr>
                <w:rFonts w:ascii="Arial" w:eastAsia="Calibri" w:hAnsi="Arial" w:cs="Arial"/>
                <w:spacing w:val="-1"/>
              </w:rPr>
              <w:t xml:space="preserve"> di 8 ore ed esame finale presso il Comando Provinciale dei Vigili del Fuoco</w:t>
            </w:r>
          </w:p>
        </w:tc>
      </w:tr>
      <w:tr w:rsidR="004C68ED" w:rsidRPr="0081160C" w14:paraId="30C01FAA" w14:textId="77777777" w:rsidTr="00642B4D">
        <w:trPr>
          <w:trHeight w:val="84"/>
          <w:jc w:val="center"/>
        </w:trPr>
        <w:tc>
          <w:tcPr>
            <w:tcW w:w="5000" w:type="pct"/>
            <w:shd w:val="clear" w:color="auto" w:fill="2F5496"/>
            <w:hideMark/>
          </w:tcPr>
          <w:p w14:paraId="4588EB85" w14:textId="77777777" w:rsidR="004C68ED" w:rsidRPr="00BA56BF" w:rsidRDefault="004C68ED" w:rsidP="004C68ED">
            <w:pPr>
              <w:widowControl w:val="0"/>
              <w:spacing w:after="0" w:line="240" w:lineRule="auto"/>
              <w:jc w:val="both"/>
              <w:rPr>
                <w:rFonts w:ascii="Arial" w:eastAsia="Calibri" w:hAnsi="Arial" w:cs="Arial"/>
                <w:spacing w:val="-1"/>
              </w:rPr>
            </w:pPr>
            <w:r w:rsidRPr="00BA56BF">
              <w:rPr>
                <w:rFonts w:ascii="Arial" w:eastAsia="Calibri" w:hAnsi="Arial" w:cs="Arial"/>
                <w:b/>
                <w:bCs/>
                <w:i/>
                <w:color w:val="FFFFFF" w:themeColor="background1"/>
                <w:spacing w:val="-1"/>
              </w:rPr>
              <w:lastRenderedPageBreak/>
              <w:t>ADDETTI ALLA PORTINERIA:</w:t>
            </w:r>
            <w:r w:rsidRPr="00BA56BF">
              <w:rPr>
                <w:rFonts w:ascii="Arial" w:eastAsia="Calibri" w:hAnsi="Arial" w:cs="Arial"/>
                <w:i/>
                <w:spacing w:val="-1"/>
              </w:rPr>
              <w:t xml:space="preserve"> </w:t>
            </w:r>
          </w:p>
        </w:tc>
      </w:tr>
      <w:tr w:rsidR="004C68ED" w:rsidRPr="0081160C" w14:paraId="64F27636" w14:textId="77777777" w:rsidTr="00642B4D">
        <w:trPr>
          <w:trHeight w:val="282"/>
          <w:jc w:val="center"/>
        </w:trPr>
        <w:tc>
          <w:tcPr>
            <w:tcW w:w="5000" w:type="pct"/>
          </w:tcPr>
          <w:p w14:paraId="558B8822" w14:textId="77777777" w:rsidR="004C68ED" w:rsidRPr="0081160C" w:rsidRDefault="004C68ED" w:rsidP="004C68ED">
            <w:pPr>
              <w:widowControl w:val="0"/>
              <w:spacing w:after="0" w:line="240" w:lineRule="auto"/>
              <w:jc w:val="both"/>
              <w:rPr>
                <w:rFonts w:ascii="Arial" w:eastAsia="Calibri" w:hAnsi="Arial" w:cs="Arial"/>
                <w:i/>
                <w:color w:val="FF0000"/>
                <w:spacing w:val="-1"/>
              </w:rPr>
            </w:pPr>
            <w:r w:rsidRPr="0081160C">
              <w:rPr>
                <w:rFonts w:ascii="Arial" w:eastAsia="Calibri" w:hAnsi="Arial" w:cs="Arial"/>
                <w:spacing w:val="-1"/>
              </w:rPr>
              <w:t>È il personale universitario ubicato presso la Portineria dell’edificio, centro di coordinamento per la comunicazione  dell’emergenza</w:t>
            </w:r>
            <w:r w:rsidRPr="0081160C">
              <w:rPr>
                <w:rFonts w:ascii="Arial" w:eastAsia="Calibri" w:hAnsi="Arial" w:cs="Arial"/>
                <w:i/>
                <w:spacing w:val="-1"/>
              </w:rPr>
              <w:t>.</w:t>
            </w:r>
          </w:p>
        </w:tc>
      </w:tr>
      <w:tr w:rsidR="004C68ED" w:rsidRPr="0081160C" w14:paraId="5F213D74" w14:textId="77777777" w:rsidTr="00642B4D">
        <w:trPr>
          <w:trHeight w:val="749"/>
          <w:jc w:val="center"/>
        </w:trPr>
        <w:tc>
          <w:tcPr>
            <w:tcW w:w="5000" w:type="pct"/>
            <w:hideMark/>
          </w:tcPr>
          <w:p w14:paraId="44ADEB1B" w14:textId="77777777" w:rsidR="004C68ED" w:rsidRPr="0081160C" w:rsidRDefault="004C68ED" w:rsidP="004C68ED">
            <w:pPr>
              <w:widowControl w:val="0"/>
              <w:spacing w:after="0" w:line="240" w:lineRule="auto"/>
              <w:jc w:val="both"/>
              <w:rPr>
                <w:rFonts w:ascii="Arial" w:eastAsia="Calibri" w:hAnsi="Arial" w:cs="Arial"/>
                <w:b/>
                <w:i/>
                <w:spacing w:val="-1"/>
              </w:rPr>
            </w:pPr>
            <w:r w:rsidRPr="005C7761">
              <w:rPr>
                <w:rFonts w:ascii="Arial" w:eastAsia="Calibri" w:hAnsi="Arial" w:cs="Arial"/>
                <w:b/>
                <w:iCs/>
                <w:spacing w:val="-1"/>
              </w:rPr>
              <w:t>Presso gli edifici di Ateneo sono installati i Defibrillatori Semi-Automatici-Esterni (DAE). Un numero adeguato di lavoratori identificati quali Addetto al primo soccorso o di Portineria sono stati formati/addestrati e abilitati all’utilizzo dei DAE, seguendo un corso di formazione teorico-pratico “BLS-D rianimazione cardiopolmonare di base e defibrillazione precoce (operatore laico)” della durata di 5 ore, con aggiornamento biennale della durata di 3 ore</w:t>
            </w:r>
            <w:r w:rsidRPr="0081160C">
              <w:rPr>
                <w:rFonts w:ascii="Arial" w:eastAsia="Calibri" w:hAnsi="Arial" w:cs="Arial"/>
                <w:b/>
                <w:i/>
                <w:spacing w:val="-1"/>
              </w:rPr>
              <w:t>.</w:t>
            </w:r>
          </w:p>
        </w:tc>
      </w:tr>
    </w:tbl>
    <w:p w14:paraId="193F7265" w14:textId="77777777" w:rsidR="004C68ED" w:rsidRDefault="004C68ED" w:rsidP="00712462">
      <w:pPr>
        <w:spacing w:after="0"/>
        <w:rPr>
          <w:rFonts w:ascii="Arial" w:eastAsia="Calibri" w:hAnsi="Arial"/>
          <w:b/>
          <w:bCs/>
          <w:spacing w:val="-1"/>
          <w:u w:val="single"/>
        </w:rPr>
      </w:pPr>
    </w:p>
    <w:p w14:paraId="32144BB5" w14:textId="77777777" w:rsidR="004C68ED" w:rsidRPr="00BA56BF" w:rsidRDefault="004C68ED" w:rsidP="00712462">
      <w:pPr>
        <w:spacing w:after="0"/>
        <w:rPr>
          <w:rFonts w:ascii="Arial" w:eastAsia="Calibri" w:hAnsi="Arial"/>
          <w:b/>
          <w:bCs/>
          <w:spacing w:val="-1"/>
          <w:u w:val="single"/>
        </w:rPr>
      </w:pPr>
      <w:r w:rsidRPr="00BA56BF">
        <w:rPr>
          <w:rFonts w:ascii="Arial" w:eastAsia="Calibri" w:hAnsi="Arial"/>
          <w:b/>
          <w:bCs/>
          <w:spacing w:val="-1"/>
          <w:u w:val="single"/>
        </w:rPr>
        <w:t>I NUMERI DELL’EMERGENZA</w:t>
      </w:r>
    </w:p>
    <w:p w14:paraId="4FA92F60" w14:textId="399ED33F" w:rsidR="004C68ED" w:rsidRPr="009759A6" w:rsidRDefault="004C68ED" w:rsidP="004C68ED">
      <w:pPr>
        <w:widowControl w:val="0"/>
        <w:spacing w:line="240" w:lineRule="auto"/>
        <w:jc w:val="both"/>
        <w:rPr>
          <w:rFonts w:ascii="Arial" w:eastAsia="Calibri" w:hAnsi="Arial"/>
          <w:spacing w:val="-1"/>
        </w:rPr>
      </w:pPr>
      <w:r w:rsidRPr="00BA56BF">
        <w:rPr>
          <w:rFonts w:ascii="Arial" w:eastAsia="Calibri" w:hAnsi="Arial"/>
          <w:spacing w:val="-1"/>
        </w:rPr>
        <w:t>Nelle Portinerie dei vari edifici, o raggruppamento di edifici, dell’Ateneo è stato installato un telefono da utilizzarsi esclusivamente per le comunicazioni di emergenza. Il numero unico per l’emergenza dell’edificio oggetto dell’appalto (ex. D.M. 388/2003) è il seguente: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5"/>
        <w:gridCol w:w="3720"/>
        <w:gridCol w:w="3264"/>
        <w:gridCol w:w="1549"/>
      </w:tblGrid>
      <w:tr w:rsidR="0081160C" w:rsidRPr="009759A6" w14:paraId="50B1F7CE" w14:textId="77777777" w:rsidTr="00E02482">
        <w:trPr>
          <w:trHeight w:val="660"/>
          <w:tblHeader/>
          <w:jc w:val="center"/>
        </w:trPr>
        <w:tc>
          <w:tcPr>
            <w:tcW w:w="1095" w:type="dxa"/>
            <w:shd w:val="clear" w:color="auto" w:fill="2F5496"/>
            <w:vAlign w:val="center"/>
            <w:hideMark/>
          </w:tcPr>
          <w:p w14:paraId="6BAE8ABB" w14:textId="55A66E03" w:rsidR="0081160C" w:rsidRPr="009122AF" w:rsidRDefault="009122AF" w:rsidP="005C7761">
            <w:pPr>
              <w:spacing w:after="0"/>
              <w:jc w:val="center"/>
              <w:rPr>
                <w:rFonts w:ascii="Arial" w:hAnsi="Arial" w:cs="Arial"/>
                <w:b/>
                <w:color w:val="FFFFFF" w:themeColor="background1"/>
              </w:rPr>
            </w:pPr>
            <w:r w:rsidRPr="009122AF">
              <w:rPr>
                <w:rFonts w:ascii="Arial" w:hAnsi="Arial" w:cs="Arial"/>
                <w:b/>
                <w:color w:val="FFFFFF" w:themeColor="background1"/>
              </w:rPr>
              <w:t>ID EDIFICIO</w:t>
            </w:r>
          </w:p>
        </w:tc>
        <w:tc>
          <w:tcPr>
            <w:tcW w:w="3720" w:type="dxa"/>
            <w:shd w:val="clear" w:color="auto" w:fill="2F5496"/>
            <w:vAlign w:val="center"/>
            <w:hideMark/>
          </w:tcPr>
          <w:p w14:paraId="220D08E5" w14:textId="18D95105" w:rsidR="0081160C" w:rsidRPr="009122AF" w:rsidRDefault="009122AF" w:rsidP="005C7761">
            <w:pPr>
              <w:spacing w:after="0"/>
              <w:jc w:val="center"/>
              <w:rPr>
                <w:rFonts w:ascii="Arial" w:hAnsi="Arial" w:cs="Arial"/>
                <w:b/>
                <w:color w:val="FFFFFF" w:themeColor="background1"/>
              </w:rPr>
            </w:pPr>
            <w:r w:rsidRPr="009122AF">
              <w:rPr>
                <w:rFonts w:ascii="Arial" w:hAnsi="Arial" w:cs="Arial"/>
                <w:b/>
                <w:color w:val="FFFFFF" w:themeColor="background1"/>
              </w:rPr>
              <w:t>DENOMINAZIONE EDIFICIO</w:t>
            </w:r>
          </w:p>
        </w:tc>
        <w:tc>
          <w:tcPr>
            <w:tcW w:w="3264" w:type="dxa"/>
            <w:shd w:val="clear" w:color="auto" w:fill="2F5496"/>
            <w:vAlign w:val="center"/>
            <w:hideMark/>
          </w:tcPr>
          <w:p w14:paraId="691AEE77" w14:textId="5057F078" w:rsidR="0081160C" w:rsidRPr="009122AF" w:rsidRDefault="009122AF" w:rsidP="005C7761">
            <w:pPr>
              <w:spacing w:after="0"/>
              <w:jc w:val="center"/>
              <w:rPr>
                <w:rFonts w:ascii="Arial" w:hAnsi="Arial" w:cs="Arial"/>
                <w:b/>
                <w:color w:val="FFFFFF" w:themeColor="background1"/>
              </w:rPr>
            </w:pPr>
            <w:r w:rsidRPr="009122AF">
              <w:rPr>
                <w:rFonts w:ascii="Arial" w:hAnsi="Arial" w:cs="Arial"/>
                <w:b/>
                <w:color w:val="FFFFFF" w:themeColor="background1"/>
              </w:rPr>
              <w:t>INDIRIZZO</w:t>
            </w:r>
          </w:p>
        </w:tc>
        <w:tc>
          <w:tcPr>
            <w:tcW w:w="1549" w:type="dxa"/>
            <w:shd w:val="clear" w:color="auto" w:fill="2F5496"/>
          </w:tcPr>
          <w:p w14:paraId="493B2AB0" w14:textId="77777777" w:rsidR="0081160C" w:rsidRPr="009122AF" w:rsidRDefault="0081160C" w:rsidP="005C7761">
            <w:pPr>
              <w:spacing w:after="0"/>
              <w:jc w:val="center"/>
              <w:rPr>
                <w:rFonts w:ascii="Arial" w:hAnsi="Arial" w:cs="Arial"/>
                <w:b/>
                <w:color w:val="FFFFFF" w:themeColor="background1"/>
              </w:rPr>
            </w:pPr>
          </w:p>
          <w:p w14:paraId="7DE18B82" w14:textId="1BC272A2" w:rsidR="0081160C" w:rsidRPr="009122AF" w:rsidRDefault="009122AF" w:rsidP="005C7761">
            <w:pPr>
              <w:spacing w:after="0"/>
              <w:jc w:val="center"/>
              <w:rPr>
                <w:rFonts w:ascii="Arial" w:hAnsi="Arial" w:cs="Arial"/>
                <w:b/>
                <w:color w:val="FFFFFF" w:themeColor="background1"/>
              </w:rPr>
            </w:pPr>
            <w:r w:rsidRPr="009122AF">
              <w:rPr>
                <w:rFonts w:ascii="Arial" w:hAnsi="Arial" w:cs="Arial"/>
                <w:b/>
                <w:color w:val="FFFFFF" w:themeColor="background1"/>
              </w:rPr>
              <w:t>NUMERO UNICO</w:t>
            </w:r>
          </w:p>
        </w:tc>
      </w:tr>
      <w:tr w:rsidR="0081160C" w:rsidRPr="009759A6" w14:paraId="04D2861F" w14:textId="77777777" w:rsidTr="00381596">
        <w:trPr>
          <w:trHeight w:val="319"/>
          <w:jc w:val="center"/>
        </w:trPr>
        <w:tc>
          <w:tcPr>
            <w:tcW w:w="1095" w:type="dxa"/>
            <w:shd w:val="clear" w:color="auto" w:fill="BDD6EE"/>
            <w:vAlign w:val="center"/>
          </w:tcPr>
          <w:p w14:paraId="567C8428" w14:textId="6CA416CC" w:rsidR="0081160C" w:rsidRPr="009759A6" w:rsidRDefault="0081160C" w:rsidP="00E02482">
            <w:pPr>
              <w:spacing w:after="0"/>
              <w:rPr>
                <w:rFonts w:ascii="Arial" w:hAnsi="Arial" w:cs="Arial"/>
                <w:b/>
              </w:rPr>
            </w:pPr>
          </w:p>
        </w:tc>
        <w:tc>
          <w:tcPr>
            <w:tcW w:w="3720" w:type="dxa"/>
            <w:shd w:val="clear" w:color="auto" w:fill="FFFFFF"/>
            <w:vAlign w:val="center"/>
          </w:tcPr>
          <w:p w14:paraId="01E6E912" w14:textId="315D8AD7" w:rsidR="0081160C" w:rsidRPr="009759A6" w:rsidRDefault="0081160C" w:rsidP="00E02482">
            <w:pPr>
              <w:spacing w:after="0"/>
              <w:rPr>
                <w:rFonts w:ascii="Arial" w:hAnsi="Arial" w:cs="Arial"/>
              </w:rPr>
            </w:pPr>
          </w:p>
        </w:tc>
        <w:tc>
          <w:tcPr>
            <w:tcW w:w="3264" w:type="dxa"/>
            <w:shd w:val="clear" w:color="auto" w:fill="FFFFFF"/>
            <w:vAlign w:val="center"/>
          </w:tcPr>
          <w:p w14:paraId="128818A8" w14:textId="1F26DF9F" w:rsidR="0081160C" w:rsidRPr="009759A6" w:rsidRDefault="0081160C" w:rsidP="00E02482">
            <w:pPr>
              <w:spacing w:after="0"/>
              <w:rPr>
                <w:rFonts w:ascii="Arial" w:hAnsi="Arial" w:cs="Arial"/>
              </w:rPr>
            </w:pPr>
          </w:p>
        </w:tc>
        <w:tc>
          <w:tcPr>
            <w:tcW w:w="1549" w:type="dxa"/>
            <w:shd w:val="clear" w:color="auto" w:fill="FFFFFF"/>
            <w:vAlign w:val="bottom"/>
          </w:tcPr>
          <w:p w14:paraId="0A269298" w14:textId="6BCC7EBC" w:rsidR="0081160C" w:rsidRPr="009759A6" w:rsidRDefault="0081160C" w:rsidP="005C7761">
            <w:pPr>
              <w:spacing w:after="0"/>
              <w:jc w:val="center"/>
              <w:rPr>
                <w:rFonts w:ascii="Arial" w:hAnsi="Arial" w:cs="Arial"/>
                <w:b/>
              </w:rPr>
            </w:pPr>
          </w:p>
        </w:tc>
      </w:tr>
    </w:tbl>
    <w:p w14:paraId="78A02DEA" w14:textId="77777777" w:rsidR="009122AF" w:rsidRDefault="009122AF" w:rsidP="005C7761">
      <w:pPr>
        <w:widowControl w:val="0"/>
        <w:spacing w:after="0" w:line="240" w:lineRule="auto"/>
        <w:jc w:val="both"/>
        <w:rPr>
          <w:rFonts w:ascii="Arial" w:eastAsia="Calibri" w:hAnsi="Arial"/>
          <w:spacing w:val="-1"/>
        </w:rPr>
      </w:pPr>
    </w:p>
    <w:p w14:paraId="2DC1C1DB" w14:textId="08A68DF2" w:rsidR="005C7761" w:rsidRDefault="0081160C" w:rsidP="005C7761">
      <w:pPr>
        <w:widowControl w:val="0"/>
        <w:spacing w:after="0" w:line="240" w:lineRule="auto"/>
        <w:jc w:val="both"/>
        <w:rPr>
          <w:rFonts w:ascii="Arial" w:eastAsia="Calibri" w:hAnsi="Arial"/>
          <w:spacing w:val="-1"/>
        </w:rPr>
      </w:pPr>
      <w:r w:rsidRPr="009759A6">
        <w:rPr>
          <w:rFonts w:ascii="Arial" w:eastAsia="Calibri" w:hAnsi="Arial"/>
          <w:spacing w:val="-1"/>
        </w:rPr>
        <w:t xml:space="preserve">Nella scheda seguente viene riassunta la procedura per la chiamata ai mezzi di Soccorso esterni. Tale procedura è esposta presso tutte le Portinerie di edificio. </w:t>
      </w:r>
    </w:p>
    <w:p w14:paraId="350F9824" w14:textId="77777777" w:rsidR="005C7761" w:rsidRDefault="005C7761" w:rsidP="005C7761">
      <w:pPr>
        <w:widowControl w:val="0"/>
        <w:spacing w:after="0" w:line="240" w:lineRule="auto"/>
        <w:jc w:val="both"/>
        <w:rPr>
          <w:rFonts w:ascii="Arial" w:eastAsia="Calibri" w:hAnsi="Arial"/>
          <w:spacing w:val="-1"/>
        </w:rPr>
      </w:pPr>
    </w:p>
    <w:p w14:paraId="29FDE92E" w14:textId="77777777" w:rsidR="004C68ED" w:rsidRDefault="004C68ED" w:rsidP="005C7761">
      <w:pPr>
        <w:widowControl w:val="0"/>
        <w:spacing w:after="0" w:line="240" w:lineRule="auto"/>
        <w:jc w:val="both"/>
        <w:rPr>
          <w:rFonts w:ascii="Arial" w:eastAsia="Calibri" w:hAnsi="Arial"/>
          <w:spacing w:val="-1"/>
        </w:rPr>
      </w:pPr>
    </w:p>
    <w:p w14:paraId="21E340EB" w14:textId="77777777" w:rsidR="004C68ED" w:rsidRDefault="004C68ED" w:rsidP="005C7761">
      <w:pPr>
        <w:widowControl w:val="0"/>
        <w:spacing w:after="0" w:line="240" w:lineRule="auto"/>
        <w:jc w:val="both"/>
        <w:rPr>
          <w:rFonts w:ascii="Arial" w:eastAsia="Calibri" w:hAnsi="Arial"/>
          <w:spacing w:val="-1"/>
        </w:rPr>
      </w:pPr>
    </w:p>
    <w:p w14:paraId="3A9F9143" w14:textId="77777777" w:rsidR="004C68ED" w:rsidRDefault="004C68ED" w:rsidP="005C7761">
      <w:pPr>
        <w:widowControl w:val="0"/>
        <w:spacing w:after="0" w:line="240" w:lineRule="auto"/>
        <w:jc w:val="both"/>
        <w:rPr>
          <w:rFonts w:ascii="Arial" w:eastAsia="Calibri" w:hAnsi="Arial"/>
          <w:spacing w:val="-1"/>
        </w:rPr>
      </w:pPr>
    </w:p>
    <w:p w14:paraId="5C6A2531" w14:textId="77777777" w:rsidR="004C68ED" w:rsidRDefault="004C68ED" w:rsidP="005C7761">
      <w:pPr>
        <w:widowControl w:val="0"/>
        <w:spacing w:after="0" w:line="240" w:lineRule="auto"/>
        <w:jc w:val="both"/>
        <w:rPr>
          <w:rFonts w:ascii="Arial" w:eastAsia="Calibri" w:hAnsi="Arial"/>
          <w:spacing w:val="-1"/>
        </w:rPr>
      </w:pPr>
    </w:p>
    <w:p w14:paraId="7B3D9EA8" w14:textId="77777777" w:rsidR="004C68ED" w:rsidRDefault="004C68ED" w:rsidP="005C7761">
      <w:pPr>
        <w:widowControl w:val="0"/>
        <w:spacing w:after="0" w:line="240" w:lineRule="auto"/>
        <w:jc w:val="both"/>
        <w:rPr>
          <w:rFonts w:ascii="Arial" w:eastAsia="Calibri" w:hAnsi="Arial"/>
          <w:spacing w:val="-1"/>
        </w:rPr>
      </w:pPr>
    </w:p>
    <w:p w14:paraId="45363BB7" w14:textId="77777777" w:rsidR="004C68ED" w:rsidRDefault="004C68ED" w:rsidP="005C7761">
      <w:pPr>
        <w:widowControl w:val="0"/>
        <w:spacing w:after="0" w:line="240" w:lineRule="auto"/>
        <w:jc w:val="both"/>
        <w:rPr>
          <w:rFonts w:ascii="Arial" w:eastAsia="Calibri" w:hAnsi="Arial"/>
          <w:spacing w:val="-1"/>
        </w:rPr>
      </w:pPr>
    </w:p>
    <w:p w14:paraId="5BF0DD8D" w14:textId="77777777" w:rsidR="004C68ED" w:rsidRDefault="004C68ED" w:rsidP="005C7761">
      <w:pPr>
        <w:widowControl w:val="0"/>
        <w:spacing w:after="0" w:line="240" w:lineRule="auto"/>
        <w:jc w:val="both"/>
        <w:rPr>
          <w:rFonts w:ascii="Arial" w:eastAsia="Calibri" w:hAnsi="Arial"/>
          <w:spacing w:val="-1"/>
        </w:rPr>
      </w:pPr>
    </w:p>
    <w:p w14:paraId="69BEB6A9" w14:textId="77777777" w:rsidR="004C68ED" w:rsidRDefault="004C68ED" w:rsidP="005C7761">
      <w:pPr>
        <w:widowControl w:val="0"/>
        <w:spacing w:after="0" w:line="240" w:lineRule="auto"/>
        <w:jc w:val="both"/>
        <w:rPr>
          <w:rFonts w:ascii="Arial" w:eastAsia="Calibri" w:hAnsi="Arial"/>
          <w:spacing w:val="-1"/>
        </w:rPr>
      </w:pPr>
    </w:p>
    <w:p w14:paraId="43B9808F" w14:textId="77777777" w:rsidR="004C68ED" w:rsidRDefault="004C68ED" w:rsidP="005C7761">
      <w:pPr>
        <w:widowControl w:val="0"/>
        <w:spacing w:after="0" w:line="240" w:lineRule="auto"/>
        <w:jc w:val="both"/>
        <w:rPr>
          <w:rFonts w:ascii="Arial" w:eastAsia="Calibri" w:hAnsi="Arial"/>
          <w:spacing w:val="-1"/>
        </w:rPr>
      </w:pPr>
    </w:p>
    <w:p w14:paraId="2C76CBC1" w14:textId="77777777" w:rsidR="004C68ED" w:rsidRDefault="004C68ED" w:rsidP="005C7761">
      <w:pPr>
        <w:widowControl w:val="0"/>
        <w:spacing w:after="0" w:line="240" w:lineRule="auto"/>
        <w:jc w:val="both"/>
        <w:rPr>
          <w:rFonts w:ascii="Arial" w:eastAsia="Calibri" w:hAnsi="Arial"/>
          <w:spacing w:val="-1"/>
        </w:rPr>
      </w:pPr>
    </w:p>
    <w:p w14:paraId="3F027357" w14:textId="77777777" w:rsidR="004C68ED" w:rsidRDefault="004C68ED" w:rsidP="005C7761">
      <w:pPr>
        <w:widowControl w:val="0"/>
        <w:spacing w:after="0" w:line="240" w:lineRule="auto"/>
        <w:jc w:val="both"/>
        <w:rPr>
          <w:rFonts w:ascii="Arial" w:eastAsia="Calibri" w:hAnsi="Arial"/>
          <w:spacing w:val="-1"/>
        </w:rPr>
      </w:pPr>
    </w:p>
    <w:p w14:paraId="5D44A907" w14:textId="77777777" w:rsidR="004C68ED" w:rsidRDefault="004C68ED" w:rsidP="005C7761">
      <w:pPr>
        <w:widowControl w:val="0"/>
        <w:spacing w:after="0" w:line="240" w:lineRule="auto"/>
        <w:jc w:val="both"/>
        <w:rPr>
          <w:rFonts w:ascii="Arial" w:eastAsia="Calibri" w:hAnsi="Arial"/>
          <w:spacing w:val="-1"/>
        </w:rPr>
      </w:pPr>
    </w:p>
    <w:p w14:paraId="04F93DBF" w14:textId="77777777" w:rsidR="004C68ED" w:rsidRDefault="004C68ED" w:rsidP="005C7761">
      <w:pPr>
        <w:widowControl w:val="0"/>
        <w:spacing w:after="0" w:line="240" w:lineRule="auto"/>
        <w:jc w:val="both"/>
        <w:rPr>
          <w:rFonts w:ascii="Arial" w:eastAsia="Calibri" w:hAnsi="Arial"/>
          <w:spacing w:val="-1"/>
        </w:rPr>
      </w:pPr>
    </w:p>
    <w:p w14:paraId="09D9EAA8" w14:textId="77777777" w:rsidR="004C68ED" w:rsidRDefault="004C68ED" w:rsidP="005C7761">
      <w:pPr>
        <w:widowControl w:val="0"/>
        <w:spacing w:after="0" w:line="240" w:lineRule="auto"/>
        <w:jc w:val="both"/>
        <w:rPr>
          <w:rFonts w:ascii="Arial" w:eastAsia="Calibri" w:hAnsi="Arial"/>
          <w:spacing w:val="-1"/>
        </w:rPr>
      </w:pPr>
    </w:p>
    <w:p w14:paraId="4BB27EC0" w14:textId="77777777" w:rsidR="004C68ED" w:rsidRDefault="004C68ED" w:rsidP="005C7761">
      <w:pPr>
        <w:widowControl w:val="0"/>
        <w:spacing w:after="0" w:line="240" w:lineRule="auto"/>
        <w:jc w:val="both"/>
        <w:rPr>
          <w:rFonts w:ascii="Arial" w:eastAsia="Calibri" w:hAnsi="Arial"/>
          <w:spacing w:val="-1"/>
        </w:rPr>
      </w:pPr>
    </w:p>
    <w:p w14:paraId="604BF4E9" w14:textId="77777777" w:rsidR="004C68ED" w:rsidRDefault="004C68ED" w:rsidP="005C7761">
      <w:pPr>
        <w:widowControl w:val="0"/>
        <w:spacing w:after="0" w:line="240" w:lineRule="auto"/>
        <w:jc w:val="both"/>
        <w:rPr>
          <w:rFonts w:ascii="Arial" w:eastAsia="Calibri" w:hAnsi="Arial"/>
          <w:spacing w:val="-1"/>
        </w:rPr>
      </w:pPr>
    </w:p>
    <w:p w14:paraId="523A9676" w14:textId="77777777" w:rsidR="004C68ED" w:rsidRDefault="004C68ED" w:rsidP="005C7761">
      <w:pPr>
        <w:widowControl w:val="0"/>
        <w:spacing w:after="0" w:line="240" w:lineRule="auto"/>
        <w:jc w:val="both"/>
        <w:rPr>
          <w:rFonts w:ascii="Arial" w:eastAsia="Calibri" w:hAnsi="Arial"/>
          <w:spacing w:val="-1"/>
        </w:rPr>
      </w:pPr>
    </w:p>
    <w:p w14:paraId="21BB5141" w14:textId="77777777" w:rsidR="00642B4D" w:rsidRDefault="00642B4D" w:rsidP="005C7761">
      <w:pPr>
        <w:widowControl w:val="0"/>
        <w:spacing w:after="0" w:line="240" w:lineRule="auto"/>
        <w:jc w:val="both"/>
        <w:rPr>
          <w:rFonts w:ascii="Arial" w:eastAsia="Calibri" w:hAnsi="Arial"/>
          <w:spacing w:val="-1"/>
        </w:rPr>
      </w:pPr>
    </w:p>
    <w:p w14:paraId="01C7F163" w14:textId="77777777" w:rsidR="00642B4D" w:rsidRDefault="00642B4D" w:rsidP="005C7761">
      <w:pPr>
        <w:widowControl w:val="0"/>
        <w:spacing w:after="0" w:line="240" w:lineRule="auto"/>
        <w:jc w:val="both"/>
        <w:rPr>
          <w:rFonts w:ascii="Arial" w:eastAsia="Calibri" w:hAnsi="Arial"/>
          <w:spacing w:val="-1"/>
        </w:rPr>
      </w:pPr>
    </w:p>
    <w:p w14:paraId="5C01C2DD" w14:textId="77777777" w:rsidR="00642B4D" w:rsidRDefault="00642B4D" w:rsidP="005C7761">
      <w:pPr>
        <w:widowControl w:val="0"/>
        <w:spacing w:after="0" w:line="240" w:lineRule="auto"/>
        <w:jc w:val="both"/>
        <w:rPr>
          <w:rFonts w:ascii="Arial" w:eastAsia="Calibri" w:hAnsi="Arial"/>
          <w:spacing w:val="-1"/>
        </w:rPr>
      </w:pPr>
    </w:p>
    <w:p w14:paraId="1558457D" w14:textId="77777777" w:rsidR="00642B4D" w:rsidRDefault="00642B4D" w:rsidP="005C7761">
      <w:pPr>
        <w:widowControl w:val="0"/>
        <w:spacing w:after="0" w:line="240" w:lineRule="auto"/>
        <w:jc w:val="both"/>
        <w:rPr>
          <w:rFonts w:ascii="Arial" w:eastAsia="Calibri" w:hAnsi="Arial"/>
          <w:spacing w:val="-1"/>
        </w:rPr>
      </w:pPr>
    </w:p>
    <w:p w14:paraId="39AB6E3A" w14:textId="77777777" w:rsidR="004C68ED" w:rsidRDefault="004C68ED" w:rsidP="005C7761">
      <w:pPr>
        <w:widowControl w:val="0"/>
        <w:spacing w:after="0" w:line="240" w:lineRule="auto"/>
        <w:jc w:val="both"/>
        <w:rPr>
          <w:rFonts w:ascii="Arial" w:eastAsia="Calibri" w:hAnsi="Arial"/>
          <w:spacing w:val="-1"/>
        </w:rPr>
      </w:pPr>
    </w:p>
    <w:p w14:paraId="49A3D267" w14:textId="77777777" w:rsidR="00333FA2" w:rsidRPr="00520235" w:rsidRDefault="00333FA2" w:rsidP="00333FA2">
      <w:pPr>
        <w:spacing w:after="0"/>
        <w:rPr>
          <w:rFonts w:ascii="Arial" w:eastAsia="Calibri" w:hAnsi="Arial"/>
          <w:b/>
          <w:bCs/>
          <w:spacing w:val="-1"/>
          <w:u w:val="single"/>
        </w:rPr>
      </w:pPr>
      <w:bookmarkStart w:id="4" w:name="_Toc143851748"/>
      <w:r w:rsidRPr="00520235">
        <w:rPr>
          <w:rFonts w:ascii="Arial" w:eastAsia="Calibri" w:hAnsi="Arial"/>
          <w:b/>
          <w:bCs/>
          <w:spacing w:val="-1"/>
          <w:u w:val="single"/>
        </w:rPr>
        <w:lastRenderedPageBreak/>
        <w:t>LA SEGNALETICA DI SICUREZZA IN ATENEO</w:t>
      </w:r>
    </w:p>
    <w:p w14:paraId="2CCB8399" w14:textId="77777777" w:rsidR="00333FA2" w:rsidRPr="009759A6" w:rsidRDefault="00333FA2" w:rsidP="00333FA2">
      <w:pPr>
        <w:widowControl w:val="0"/>
        <w:spacing w:after="0" w:line="240" w:lineRule="auto"/>
        <w:jc w:val="both"/>
        <w:rPr>
          <w:rFonts w:ascii="Arial" w:eastAsia="Calibri" w:hAnsi="Arial"/>
          <w:spacing w:val="-1"/>
        </w:rPr>
      </w:pPr>
      <w:r w:rsidRPr="009759A6">
        <w:rPr>
          <w:rFonts w:ascii="Arial" w:eastAsia="Calibri" w:hAnsi="Arial"/>
          <w:spacing w:val="-1"/>
        </w:rPr>
        <w:t>La segnaletica di sicurezza svolge un ruolo fondamentale per la tutela della salute e della sicurezza nei luoghi di lavoro, trasmette a tutti, con immediatezza, un messaggio che fornisce indicazioni in merito a pericoli, divieti, obblighi, ubicazione delle attrezzature antincendio e di primo soccorso e di utilità nei casi di emergenza (D.L.gs. 81/2008 e s.m.i., al TITOLO V).  Una segnalazione, a seconda dei casi, può essere fornita tramite un cartello, un colore, un segnale luminoso o acustico, una comunicazione verbale o un segnale gestuale.</w:t>
      </w:r>
    </w:p>
    <w:p w14:paraId="168457AE" w14:textId="77777777" w:rsidR="00333FA2" w:rsidRPr="009759A6" w:rsidRDefault="00333FA2" w:rsidP="00333FA2">
      <w:pPr>
        <w:widowControl w:val="0"/>
        <w:spacing w:after="0" w:line="240" w:lineRule="auto"/>
        <w:jc w:val="both"/>
        <w:rPr>
          <w:rFonts w:ascii="Arial" w:eastAsia="Calibri" w:hAnsi="Arial"/>
          <w:spacing w:val="-1"/>
        </w:rPr>
      </w:pPr>
      <w:r w:rsidRPr="009759A6">
        <w:rPr>
          <w:rFonts w:ascii="Arial" w:eastAsia="Calibri" w:hAnsi="Arial"/>
          <w:spacing w:val="-1"/>
        </w:rPr>
        <w:t xml:space="preserve">L’Allegato XXIV del D.lgs. 81/2008 e s.m.i. fornisce tutte le indicazioni in merito alle modalità di segnalazione, sia essa </w:t>
      </w:r>
      <w:r w:rsidRPr="009759A6">
        <w:rPr>
          <w:rFonts w:ascii="Arial" w:eastAsia="Calibri" w:hAnsi="Arial"/>
          <w:b/>
          <w:spacing w:val="-1"/>
        </w:rPr>
        <w:t>permanente</w:t>
      </w:r>
      <w:r w:rsidRPr="009759A6">
        <w:rPr>
          <w:rFonts w:ascii="Arial" w:eastAsia="Calibri" w:hAnsi="Arial"/>
          <w:spacing w:val="-1"/>
        </w:rPr>
        <w:t xml:space="preserve"> (ad es. per mezzi di salvataggio, primo soccorso, pericoli, vie di esodo ecc.) sia essa </w:t>
      </w:r>
      <w:r w:rsidRPr="009759A6">
        <w:rPr>
          <w:rFonts w:ascii="Arial" w:eastAsia="Calibri" w:hAnsi="Arial"/>
          <w:b/>
          <w:spacing w:val="-1"/>
        </w:rPr>
        <w:t>occasionale</w:t>
      </w:r>
      <w:r w:rsidRPr="009759A6">
        <w:rPr>
          <w:rFonts w:ascii="Arial" w:eastAsia="Calibri" w:hAnsi="Arial"/>
          <w:spacing w:val="-1"/>
        </w:rPr>
        <w:t xml:space="preserve"> (ad es. durante un’evacuazione in caso di emergenza).</w:t>
      </w:r>
    </w:p>
    <w:p w14:paraId="6E24728B" w14:textId="77777777" w:rsidR="00333FA2" w:rsidRDefault="00333FA2" w:rsidP="00333FA2">
      <w:pPr>
        <w:widowControl w:val="0"/>
        <w:spacing w:after="0" w:line="240" w:lineRule="auto"/>
        <w:jc w:val="both"/>
        <w:rPr>
          <w:rFonts w:ascii="Arial" w:eastAsia="Calibri" w:hAnsi="Arial"/>
          <w:spacing w:val="-1"/>
        </w:rPr>
      </w:pPr>
      <w:r w:rsidRPr="009759A6">
        <w:rPr>
          <w:rFonts w:ascii="Arial" w:eastAsia="Calibri" w:hAnsi="Arial"/>
          <w:spacing w:val="-1"/>
        </w:rPr>
        <w:t>Per ciò che concerne la cartellonistica da utilizzare, il Testo Unico definisce forma, colore, pittogramma e dimensioni.</w:t>
      </w:r>
    </w:p>
    <w:p w14:paraId="074B3184" w14:textId="77777777" w:rsidR="00333FA2" w:rsidRPr="009759A6" w:rsidRDefault="00333FA2" w:rsidP="00333FA2">
      <w:pPr>
        <w:widowControl w:val="0"/>
        <w:spacing w:after="0" w:line="240" w:lineRule="auto"/>
        <w:jc w:val="both"/>
        <w:rPr>
          <w:rFonts w:ascii="Arial" w:eastAsia="Calibri" w:hAnsi="Arial"/>
          <w:spacing w:val="-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1019"/>
        <w:gridCol w:w="2748"/>
        <w:gridCol w:w="4406"/>
      </w:tblGrid>
      <w:tr w:rsidR="00333FA2" w:rsidRPr="009759A6" w14:paraId="310D4C8E" w14:textId="77777777" w:rsidTr="00712462">
        <w:trPr>
          <w:trHeight w:val="426"/>
          <w:tblHeader/>
          <w:jc w:val="center"/>
        </w:trPr>
        <w:tc>
          <w:tcPr>
            <w:tcW w:w="756" w:type="pct"/>
            <w:shd w:val="clear" w:color="auto" w:fill="2F5496"/>
            <w:vAlign w:val="center"/>
          </w:tcPr>
          <w:p w14:paraId="6AB74188" w14:textId="77777777" w:rsidR="00333FA2" w:rsidRPr="009122AF" w:rsidRDefault="00333FA2" w:rsidP="00712462">
            <w:pPr>
              <w:widowControl w:val="0"/>
              <w:spacing w:after="0" w:line="240" w:lineRule="auto"/>
              <w:jc w:val="center"/>
              <w:rPr>
                <w:rFonts w:ascii="Arial" w:eastAsia="Calibri" w:hAnsi="Arial"/>
                <w:b/>
                <w:color w:val="FFFFFF" w:themeColor="background1"/>
                <w:spacing w:val="-1"/>
                <w:lang w:val="en-US"/>
              </w:rPr>
            </w:pPr>
            <w:r w:rsidRPr="009122AF">
              <w:rPr>
                <w:rFonts w:ascii="Arial" w:eastAsia="Calibri" w:hAnsi="Arial"/>
                <w:b/>
                <w:color w:val="FFFFFF" w:themeColor="background1"/>
                <w:spacing w:val="-1"/>
                <w:lang w:val="en-US"/>
              </w:rPr>
              <w:t>COLORE</w:t>
            </w:r>
          </w:p>
        </w:tc>
        <w:tc>
          <w:tcPr>
            <w:tcW w:w="529" w:type="pct"/>
            <w:shd w:val="clear" w:color="auto" w:fill="2F5496"/>
            <w:vAlign w:val="center"/>
          </w:tcPr>
          <w:p w14:paraId="135A0189" w14:textId="77777777" w:rsidR="00333FA2" w:rsidRPr="009122AF" w:rsidRDefault="00333FA2" w:rsidP="00712462">
            <w:pPr>
              <w:widowControl w:val="0"/>
              <w:spacing w:after="0" w:line="240" w:lineRule="auto"/>
              <w:jc w:val="center"/>
              <w:rPr>
                <w:rFonts w:ascii="Arial" w:eastAsia="Calibri" w:hAnsi="Arial"/>
                <w:b/>
                <w:color w:val="FFFFFF" w:themeColor="background1"/>
                <w:spacing w:val="-1"/>
                <w:lang w:val="en-US"/>
              </w:rPr>
            </w:pPr>
            <w:r w:rsidRPr="009122AF">
              <w:rPr>
                <w:rFonts w:ascii="Arial" w:eastAsia="Calibri" w:hAnsi="Arial"/>
                <w:b/>
                <w:color w:val="FFFFFF" w:themeColor="background1"/>
                <w:spacing w:val="-1"/>
                <w:lang w:val="en-US"/>
              </w:rPr>
              <w:t>FORMA</w:t>
            </w:r>
          </w:p>
        </w:tc>
        <w:tc>
          <w:tcPr>
            <w:tcW w:w="1427" w:type="pct"/>
            <w:shd w:val="clear" w:color="auto" w:fill="2F5496"/>
            <w:vAlign w:val="center"/>
          </w:tcPr>
          <w:p w14:paraId="7EF9934C" w14:textId="77777777" w:rsidR="00333FA2" w:rsidRPr="009122AF" w:rsidRDefault="00333FA2" w:rsidP="00712462">
            <w:pPr>
              <w:widowControl w:val="0"/>
              <w:spacing w:after="0" w:line="240" w:lineRule="auto"/>
              <w:jc w:val="center"/>
              <w:rPr>
                <w:rFonts w:ascii="Arial" w:eastAsia="Calibri" w:hAnsi="Arial"/>
                <w:b/>
                <w:color w:val="FFFFFF" w:themeColor="background1"/>
                <w:spacing w:val="-1"/>
                <w:lang w:val="en-US"/>
              </w:rPr>
            </w:pPr>
            <w:r w:rsidRPr="009122AF">
              <w:rPr>
                <w:rFonts w:ascii="Arial" w:eastAsia="Calibri" w:hAnsi="Arial"/>
                <w:b/>
                <w:color w:val="FFFFFF" w:themeColor="background1"/>
                <w:spacing w:val="-1"/>
                <w:lang w:val="en-US"/>
              </w:rPr>
              <w:t>SIGNIFICATO/SCOPO</w:t>
            </w:r>
          </w:p>
        </w:tc>
        <w:tc>
          <w:tcPr>
            <w:tcW w:w="2288" w:type="pct"/>
            <w:shd w:val="clear" w:color="auto" w:fill="2F5496"/>
            <w:vAlign w:val="center"/>
          </w:tcPr>
          <w:p w14:paraId="4794C318" w14:textId="77777777" w:rsidR="00333FA2" w:rsidRPr="009122AF" w:rsidRDefault="00333FA2" w:rsidP="00712462">
            <w:pPr>
              <w:widowControl w:val="0"/>
              <w:spacing w:after="0" w:line="240" w:lineRule="auto"/>
              <w:jc w:val="center"/>
              <w:rPr>
                <w:rFonts w:ascii="Arial" w:eastAsia="Calibri" w:hAnsi="Arial"/>
                <w:b/>
                <w:color w:val="FFFFFF" w:themeColor="background1"/>
                <w:spacing w:val="-1"/>
                <w:lang w:val="en-US"/>
              </w:rPr>
            </w:pPr>
            <w:r w:rsidRPr="009122AF">
              <w:rPr>
                <w:rFonts w:ascii="Arial" w:eastAsia="Calibri" w:hAnsi="Arial"/>
                <w:b/>
                <w:color w:val="FFFFFF" w:themeColor="background1"/>
                <w:spacing w:val="-1"/>
                <w:lang w:val="en-US"/>
              </w:rPr>
              <w:t>INDICAZIONI/PRESCRIZIONI</w:t>
            </w:r>
          </w:p>
        </w:tc>
      </w:tr>
      <w:tr w:rsidR="00333FA2" w:rsidRPr="009759A6" w14:paraId="519DBAEC" w14:textId="77777777" w:rsidTr="00712462">
        <w:trPr>
          <w:jc w:val="center"/>
        </w:trPr>
        <w:tc>
          <w:tcPr>
            <w:tcW w:w="756" w:type="pct"/>
            <w:vMerge w:val="restart"/>
            <w:vAlign w:val="center"/>
          </w:tcPr>
          <w:p w14:paraId="663EBF72" w14:textId="77777777" w:rsidR="00333FA2" w:rsidRPr="009759A6" w:rsidRDefault="00333FA2" w:rsidP="00712462">
            <w:pPr>
              <w:widowControl w:val="0"/>
              <w:spacing w:after="0" w:line="240" w:lineRule="auto"/>
              <w:jc w:val="center"/>
              <w:rPr>
                <w:rFonts w:ascii="Arial" w:eastAsia="Calibri" w:hAnsi="Arial"/>
                <w:b/>
                <w:spacing w:val="-1"/>
                <w:lang w:val="en-US"/>
              </w:rPr>
            </w:pPr>
            <w:r w:rsidRPr="009759A6">
              <w:rPr>
                <w:rFonts w:ascii="Arial" w:eastAsia="Calibri" w:hAnsi="Arial"/>
                <w:b/>
                <w:color w:val="FF0000"/>
                <w:spacing w:val="-1"/>
                <w:sz w:val="28"/>
                <w:szCs w:val="28"/>
                <w:lang w:val="en-US"/>
              </w:rPr>
              <w:t>Rosso</w:t>
            </w:r>
          </w:p>
        </w:tc>
        <w:tc>
          <w:tcPr>
            <w:tcW w:w="529" w:type="pct"/>
            <w:vMerge w:val="restart"/>
            <w:vAlign w:val="center"/>
          </w:tcPr>
          <w:p w14:paraId="10436CC8" w14:textId="77777777" w:rsidR="00333FA2" w:rsidRPr="009759A6" w:rsidRDefault="00333FA2" w:rsidP="00712462">
            <w:pPr>
              <w:widowControl w:val="0"/>
              <w:spacing w:after="0" w:line="240" w:lineRule="auto"/>
              <w:jc w:val="center"/>
              <w:rPr>
                <w:rFonts w:ascii="Arial" w:eastAsia="Calibri" w:hAnsi="Arial"/>
                <w:spacing w:val="-1"/>
                <w:lang w:val="en-US"/>
              </w:rPr>
            </w:pPr>
          </w:p>
          <w:p w14:paraId="05B0EB82" w14:textId="77777777" w:rsidR="00333FA2" w:rsidRPr="009759A6" w:rsidRDefault="00333FA2" w:rsidP="00712462">
            <w:pPr>
              <w:widowControl w:val="0"/>
              <w:spacing w:after="0" w:line="240" w:lineRule="auto"/>
              <w:jc w:val="center"/>
              <w:rPr>
                <w:rFonts w:ascii="Arial" w:eastAsia="Calibri" w:hAnsi="Arial"/>
                <w:spacing w:val="-1"/>
                <w:lang w:val="en-US"/>
              </w:rPr>
            </w:pPr>
          </w:p>
          <w:p w14:paraId="6F478C34" w14:textId="77777777" w:rsidR="00333FA2" w:rsidRPr="009759A6" w:rsidRDefault="00333FA2" w:rsidP="00712462">
            <w:pPr>
              <w:widowControl w:val="0"/>
              <w:spacing w:after="0" w:line="240" w:lineRule="auto"/>
              <w:jc w:val="center"/>
              <w:rPr>
                <w:rFonts w:ascii="Arial" w:eastAsia="Calibri" w:hAnsi="Arial"/>
                <w:spacing w:val="-1"/>
                <w:lang w:val="en-US"/>
              </w:rPr>
            </w:pPr>
            <w:r w:rsidRPr="009759A6">
              <w:rPr>
                <w:rFonts w:ascii="Arial" w:eastAsia="Calibri" w:hAnsi="Arial"/>
                <w:noProof/>
                <w:spacing w:val="-1"/>
              </w:rPr>
              <w:drawing>
                <wp:inline distT="0" distB="0" distL="0" distR="0" wp14:anchorId="6CF78FCE" wp14:editId="7054C260">
                  <wp:extent cx="449580" cy="335280"/>
                  <wp:effectExtent l="0" t="0" r="7620" b="7620"/>
                  <wp:docPr id="31" name="Immagine 31" descr="proib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ibi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449580" cy="335280"/>
                          </a:xfrm>
                          <a:prstGeom prst="rect">
                            <a:avLst/>
                          </a:prstGeom>
                          <a:noFill/>
                          <a:ln>
                            <a:noFill/>
                          </a:ln>
                        </pic:spPr>
                      </pic:pic>
                    </a:graphicData>
                  </a:graphic>
                </wp:inline>
              </w:drawing>
            </w:r>
          </w:p>
          <w:p w14:paraId="26DA86A7" w14:textId="77777777" w:rsidR="00333FA2" w:rsidRPr="009759A6" w:rsidRDefault="00333FA2" w:rsidP="00712462">
            <w:pPr>
              <w:widowControl w:val="0"/>
              <w:spacing w:after="0" w:line="240" w:lineRule="auto"/>
              <w:jc w:val="center"/>
              <w:rPr>
                <w:rFonts w:ascii="Arial" w:eastAsia="Calibri" w:hAnsi="Arial"/>
                <w:spacing w:val="-1"/>
                <w:lang w:val="en-US"/>
              </w:rPr>
            </w:pPr>
          </w:p>
          <w:p w14:paraId="286C6D8A" w14:textId="77777777" w:rsidR="00333FA2" w:rsidRPr="009759A6" w:rsidRDefault="00333FA2" w:rsidP="00712462">
            <w:pPr>
              <w:widowControl w:val="0"/>
              <w:spacing w:after="0" w:line="240" w:lineRule="auto"/>
              <w:jc w:val="center"/>
              <w:rPr>
                <w:rFonts w:ascii="Arial" w:eastAsia="Calibri" w:hAnsi="Arial"/>
                <w:spacing w:val="-1"/>
                <w:lang w:val="en-US"/>
              </w:rPr>
            </w:pPr>
          </w:p>
        </w:tc>
        <w:tc>
          <w:tcPr>
            <w:tcW w:w="1427" w:type="pct"/>
            <w:vAlign w:val="center"/>
          </w:tcPr>
          <w:p w14:paraId="62B31BCD" w14:textId="77777777" w:rsidR="00333FA2" w:rsidRPr="009759A6" w:rsidRDefault="00333FA2" w:rsidP="00712462">
            <w:pPr>
              <w:widowControl w:val="0"/>
              <w:spacing w:after="0" w:line="240" w:lineRule="auto"/>
              <w:jc w:val="center"/>
              <w:rPr>
                <w:rFonts w:ascii="Arial" w:eastAsia="Calibri" w:hAnsi="Arial"/>
                <w:spacing w:val="-1"/>
                <w:lang w:val="en-US"/>
              </w:rPr>
            </w:pPr>
            <w:r w:rsidRPr="009759A6">
              <w:rPr>
                <w:rFonts w:ascii="Arial" w:eastAsia="Calibri" w:hAnsi="Arial"/>
                <w:spacing w:val="-1"/>
                <w:lang w:val="en-US"/>
              </w:rPr>
              <w:t>Segnali di divieto</w:t>
            </w:r>
          </w:p>
        </w:tc>
        <w:tc>
          <w:tcPr>
            <w:tcW w:w="2288" w:type="pct"/>
            <w:vAlign w:val="center"/>
          </w:tcPr>
          <w:p w14:paraId="0C3E6B0E" w14:textId="77777777" w:rsidR="00333FA2" w:rsidRPr="009759A6" w:rsidRDefault="00333FA2" w:rsidP="00712462">
            <w:pPr>
              <w:widowControl w:val="0"/>
              <w:spacing w:after="0" w:line="240" w:lineRule="auto"/>
              <w:jc w:val="center"/>
              <w:rPr>
                <w:rFonts w:ascii="Arial" w:eastAsia="Calibri" w:hAnsi="Arial"/>
                <w:spacing w:val="-1"/>
                <w:lang w:val="en-US"/>
              </w:rPr>
            </w:pPr>
            <w:r w:rsidRPr="009759A6">
              <w:rPr>
                <w:rFonts w:ascii="Arial" w:eastAsia="Calibri" w:hAnsi="Arial"/>
                <w:spacing w:val="-1"/>
                <w:lang w:val="en-US"/>
              </w:rPr>
              <w:t>Atteggiamenti pericolosi</w:t>
            </w:r>
          </w:p>
        </w:tc>
      </w:tr>
      <w:tr w:rsidR="00333FA2" w:rsidRPr="009759A6" w14:paraId="5C17FD02" w14:textId="77777777" w:rsidTr="00712462">
        <w:trPr>
          <w:trHeight w:val="731"/>
          <w:jc w:val="center"/>
        </w:trPr>
        <w:tc>
          <w:tcPr>
            <w:tcW w:w="756" w:type="pct"/>
            <w:vMerge/>
            <w:vAlign w:val="center"/>
            <w:hideMark/>
          </w:tcPr>
          <w:p w14:paraId="2B18CA79" w14:textId="77777777" w:rsidR="00333FA2" w:rsidRPr="009759A6" w:rsidRDefault="00333FA2" w:rsidP="00712462">
            <w:pPr>
              <w:spacing w:after="0" w:line="240" w:lineRule="auto"/>
              <w:jc w:val="center"/>
              <w:rPr>
                <w:rFonts w:ascii="Arial" w:eastAsia="Calibri" w:hAnsi="Arial"/>
                <w:b/>
                <w:spacing w:val="-1"/>
                <w:lang w:val="en-US"/>
              </w:rPr>
            </w:pPr>
          </w:p>
        </w:tc>
        <w:tc>
          <w:tcPr>
            <w:tcW w:w="529" w:type="pct"/>
            <w:vMerge/>
            <w:vAlign w:val="center"/>
            <w:hideMark/>
          </w:tcPr>
          <w:p w14:paraId="711C5C85" w14:textId="77777777" w:rsidR="00333FA2" w:rsidRPr="009759A6" w:rsidRDefault="00333FA2" w:rsidP="00712462">
            <w:pPr>
              <w:spacing w:after="0" w:line="240" w:lineRule="auto"/>
              <w:jc w:val="center"/>
              <w:rPr>
                <w:rFonts w:ascii="Arial" w:eastAsia="Calibri" w:hAnsi="Arial"/>
                <w:spacing w:val="-1"/>
                <w:lang w:val="en-US"/>
              </w:rPr>
            </w:pPr>
          </w:p>
        </w:tc>
        <w:tc>
          <w:tcPr>
            <w:tcW w:w="1427" w:type="pct"/>
            <w:vAlign w:val="center"/>
          </w:tcPr>
          <w:p w14:paraId="68164EFA" w14:textId="77777777" w:rsidR="00333FA2" w:rsidRPr="009759A6" w:rsidRDefault="00333FA2" w:rsidP="00712462">
            <w:pPr>
              <w:widowControl w:val="0"/>
              <w:spacing w:after="0" w:line="240" w:lineRule="auto"/>
              <w:jc w:val="center"/>
              <w:rPr>
                <w:rFonts w:ascii="Arial" w:eastAsia="Calibri" w:hAnsi="Arial"/>
                <w:spacing w:val="-1"/>
                <w:lang w:val="en-US"/>
              </w:rPr>
            </w:pPr>
            <w:r w:rsidRPr="009759A6">
              <w:rPr>
                <w:rFonts w:ascii="Arial" w:eastAsia="Calibri" w:hAnsi="Arial"/>
                <w:spacing w:val="-1"/>
                <w:lang w:val="en-US"/>
              </w:rPr>
              <w:t>Pericolo Allarme</w:t>
            </w:r>
          </w:p>
        </w:tc>
        <w:tc>
          <w:tcPr>
            <w:tcW w:w="2288" w:type="pct"/>
            <w:vAlign w:val="center"/>
            <w:hideMark/>
          </w:tcPr>
          <w:p w14:paraId="3AE0C5FB" w14:textId="77777777" w:rsidR="00333FA2" w:rsidRPr="009759A6" w:rsidRDefault="00333FA2" w:rsidP="00712462">
            <w:pPr>
              <w:widowControl w:val="0"/>
              <w:spacing w:after="0" w:line="240" w:lineRule="auto"/>
              <w:jc w:val="center"/>
              <w:rPr>
                <w:rFonts w:ascii="Arial" w:eastAsia="Calibri" w:hAnsi="Arial"/>
                <w:spacing w:val="-1"/>
              </w:rPr>
            </w:pPr>
            <w:r w:rsidRPr="009759A6">
              <w:rPr>
                <w:rFonts w:ascii="Arial" w:eastAsia="Calibri" w:hAnsi="Arial"/>
                <w:spacing w:val="-1"/>
              </w:rPr>
              <w:t>Alt; arresto; dispositivi di interruzione di emergenza; sgombero</w:t>
            </w:r>
          </w:p>
        </w:tc>
      </w:tr>
      <w:tr w:rsidR="00333FA2" w:rsidRPr="009759A6" w14:paraId="76E45A20" w14:textId="77777777" w:rsidTr="00712462">
        <w:trPr>
          <w:trHeight w:val="817"/>
          <w:jc w:val="center"/>
        </w:trPr>
        <w:tc>
          <w:tcPr>
            <w:tcW w:w="756" w:type="pct"/>
            <w:vMerge/>
            <w:vAlign w:val="center"/>
            <w:hideMark/>
          </w:tcPr>
          <w:p w14:paraId="1F5212DD" w14:textId="77777777" w:rsidR="00333FA2" w:rsidRPr="009759A6" w:rsidRDefault="00333FA2" w:rsidP="00712462">
            <w:pPr>
              <w:spacing w:after="0" w:line="240" w:lineRule="auto"/>
              <w:jc w:val="center"/>
              <w:rPr>
                <w:rFonts w:ascii="Arial" w:eastAsia="Calibri" w:hAnsi="Arial"/>
                <w:b/>
                <w:spacing w:val="-1"/>
              </w:rPr>
            </w:pPr>
          </w:p>
        </w:tc>
        <w:tc>
          <w:tcPr>
            <w:tcW w:w="529" w:type="pct"/>
            <w:vAlign w:val="center"/>
          </w:tcPr>
          <w:p w14:paraId="2AAA79A9" w14:textId="77777777" w:rsidR="00333FA2" w:rsidRPr="009759A6" w:rsidRDefault="00333FA2" w:rsidP="00712462">
            <w:pPr>
              <w:widowControl w:val="0"/>
              <w:spacing w:after="0" w:line="240" w:lineRule="auto"/>
              <w:jc w:val="center"/>
              <w:rPr>
                <w:rFonts w:ascii="Arial" w:eastAsia="Calibri" w:hAnsi="Arial"/>
                <w:spacing w:val="-1"/>
              </w:rPr>
            </w:pPr>
            <w:r>
              <w:rPr>
                <w:noProof/>
              </w:rPr>
              <mc:AlternateContent>
                <mc:Choice Requires="wps">
                  <w:drawing>
                    <wp:anchor distT="0" distB="0" distL="114300" distR="114300" simplePos="0" relativeHeight="251661312" behindDoc="0" locked="0" layoutInCell="1" allowOverlap="1" wp14:anchorId="7EB1D67B" wp14:editId="077E2566">
                      <wp:simplePos x="0" y="0"/>
                      <wp:positionH relativeFrom="column">
                        <wp:posOffset>52070</wp:posOffset>
                      </wp:positionH>
                      <wp:positionV relativeFrom="paragraph">
                        <wp:posOffset>50800</wp:posOffset>
                      </wp:positionV>
                      <wp:extent cx="342900" cy="152400"/>
                      <wp:effectExtent l="0" t="0" r="19050" b="19050"/>
                      <wp:wrapNone/>
                      <wp:docPr id="279" name="Rettangolo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2400"/>
                              </a:xfrm>
                              <a:prstGeom prst="rect">
                                <a:avLst/>
                              </a:prstGeom>
                              <a:solidFill>
                                <a:srgbClr val="FF3300"/>
                              </a:solidFill>
                              <a:ln w="9525">
                                <a:solidFill>
                                  <a:srgbClr val="FF3300"/>
                                </a:solidFill>
                                <a:miter lim="800000"/>
                                <a:headEnd/>
                                <a:tailEnd/>
                              </a:ln>
                            </wps:spPr>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89F0936" id="Rettangolo 279" o:spid="_x0000_s1026" style="position:absolute;margin-left:4.1pt;margin-top:4pt;width:27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" fillcolor="#f30" strokecolor="#f30"/>
                  </w:pict>
                </mc:Fallback>
              </mc:AlternateContent>
            </w:r>
          </w:p>
          <w:p w14:paraId="690A05E9" w14:textId="77777777" w:rsidR="00333FA2" w:rsidRPr="009759A6" w:rsidRDefault="00333FA2" w:rsidP="00712462">
            <w:pPr>
              <w:widowControl w:val="0"/>
              <w:spacing w:after="0" w:line="240" w:lineRule="auto"/>
              <w:jc w:val="center"/>
              <w:rPr>
                <w:rFonts w:ascii="Arial" w:eastAsia="Calibri" w:hAnsi="Arial"/>
                <w:spacing w:val="-1"/>
              </w:rPr>
            </w:pPr>
            <w:r>
              <w:rPr>
                <w:noProof/>
              </w:rPr>
              <mc:AlternateContent>
                <mc:Choice Requires="wps">
                  <w:drawing>
                    <wp:anchor distT="0" distB="0" distL="114300" distR="114300" simplePos="0" relativeHeight="251662336" behindDoc="0" locked="0" layoutInCell="1" allowOverlap="1" wp14:anchorId="0D6D5F26" wp14:editId="37E7E4E9">
                      <wp:simplePos x="0" y="0"/>
                      <wp:positionH relativeFrom="column">
                        <wp:posOffset>131445</wp:posOffset>
                      </wp:positionH>
                      <wp:positionV relativeFrom="paragraph">
                        <wp:posOffset>106680</wp:posOffset>
                      </wp:positionV>
                      <wp:extent cx="190500" cy="161925"/>
                      <wp:effectExtent l="0" t="0" r="19050" b="28575"/>
                      <wp:wrapNone/>
                      <wp:docPr id="280" name="Rettangolo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FF3300"/>
                              </a:solidFill>
                              <a:ln w="9525">
                                <a:solidFill>
                                  <a:srgbClr val="FF3300"/>
                                </a:solidFill>
                                <a:miter lim="800000"/>
                                <a:headEnd/>
                                <a:tailEnd/>
                              </a:ln>
                            </wps:spPr>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650919D1" id="Rettangolo 280" o:spid="_x0000_s1026" style="position:absolute;margin-left:10.35pt;margin-top:8.4pt;width:1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" fillcolor="#f30" strokecolor="#f30"/>
                  </w:pict>
                </mc:Fallback>
              </mc:AlternateContent>
            </w:r>
          </w:p>
        </w:tc>
        <w:tc>
          <w:tcPr>
            <w:tcW w:w="1427" w:type="pct"/>
            <w:vAlign w:val="center"/>
          </w:tcPr>
          <w:p w14:paraId="40919A5B" w14:textId="77777777" w:rsidR="00333FA2" w:rsidRPr="009759A6" w:rsidRDefault="00333FA2" w:rsidP="00712462">
            <w:pPr>
              <w:widowControl w:val="0"/>
              <w:spacing w:after="0" w:line="240" w:lineRule="auto"/>
              <w:jc w:val="center"/>
              <w:rPr>
                <w:rFonts w:ascii="Arial" w:eastAsia="Calibri" w:hAnsi="Arial"/>
                <w:spacing w:val="-1"/>
                <w:lang w:val="en-US"/>
              </w:rPr>
            </w:pPr>
            <w:r w:rsidRPr="009759A6">
              <w:rPr>
                <w:rFonts w:ascii="Arial" w:eastAsia="Calibri" w:hAnsi="Arial"/>
                <w:spacing w:val="-1"/>
                <w:lang w:val="en-US"/>
              </w:rPr>
              <w:t>Materiali o attrezzature antincendio</w:t>
            </w:r>
          </w:p>
        </w:tc>
        <w:tc>
          <w:tcPr>
            <w:tcW w:w="2288" w:type="pct"/>
            <w:vAlign w:val="center"/>
          </w:tcPr>
          <w:p w14:paraId="2CDB5F50" w14:textId="77777777" w:rsidR="00333FA2" w:rsidRPr="009759A6" w:rsidRDefault="00333FA2" w:rsidP="00712462">
            <w:pPr>
              <w:widowControl w:val="0"/>
              <w:spacing w:after="0" w:line="240" w:lineRule="auto"/>
              <w:jc w:val="center"/>
              <w:rPr>
                <w:rFonts w:ascii="Arial" w:eastAsia="Calibri" w:hAnsi="Arial"/>
                <w:spacing w:val="-1"/>
                <w:lang w:val="en-US"/>
              </w:rPr>
            </w:pPr>
            <w:r w:rsidRPr="009759A6">
              <w:rPr>
                <w:rFonts w:ascii="Arial" w:eastAsia="Calibri" w:hAnsi="Arial"/>
                <w:spacing w:val="-1"/>
                <w:lang w:val="en-US"/>
              </w:rPr>
              <w:t>Identificazione e ubicazione</w:t>
            </w:r>
          </w:p>
        </w:tc>
      </w:tr>
      <w:tr w:rsidR="00333FA2" w:rsidRPr="009759A6" w14:paraId="120D97CA" w14:textId="77777777" w:rsidTr="00712462">
        <w:trPr>
          <w:trHeight w:val="582"/>
          <w:jc w:val="center"/>
        </w:trPr>
        <w:tc>
          <w:tcPr>
            <w:tcW w:w="756" w:type="pct"/>
            <w:vAlign w:val="center"/>
            <w:hideMark/>
          </w:tcPr>
          <w:p w14:paraId="31626434" w14:textId="77777777" w:rsidR="00333FA2" w:rsidRPr="009759A6" w:rsidRDefault="00333FA2" w:rsidP="00712462">
            <w:pPr>
              <w:widowControl w:val="0"/>
              <w:spacing w:after="0" w:line="240" w:lineRule="auto"/>
              <w:jc w:val="center"/>
              <w:rPr>
                <w:rFonts w:ascii="Arial" w:eastAsia="Calibri" w:hAnsi="Arial"/>
                <w:b/>
                <w:color w:val="FFFF00"/>
                <w:spacing w:val="-1"/>
                <w:sz w:val="28"/>
                <w:szCs w:val="28"/>
                <w:lang w:val="en-US"/>
              </w:rPr>
            </w:pPr>
            <w:r w:rsidRPr="009759A6">
              <w:rPr>
                <w:rFonts w:ascii="Arial" w:eastAsia="Calibri" w:hAnsi="Arial"/>
                <w:b/>
                <w:color w:val="FFFF00"/>
                <w:spacing w:val="-1"/>
                <w:sz w:val="28"/>
                <w:szCs w:val="28"/>
                <w:lang w:val="en-US"/>
              </w:rPr>
              <w:t>Giallo</w:t>
            </w:r>
          </w:p>
          <w:p w14:paraId="26AAEBFE" w14:textId="77777777" w:rsidR="00333FA2" w:rsidRPr="009759A6" w:rsidRDefault="00333FA2" w:rsidP="00712462">
            <w:pPr>
              <w:widowControl w:val="0"/>
              <w:spacing w:after="0" w:line="240" w:lineRule="auto"/>
              <w:jc w:val="center"/>
              <w:rPr>
                <w:rFonts w:ascii="Arial" w:eastAsia="Calibri" w:hAnsi="Arial"/>
                <w:b/>
                <w:spacing w:val="-1"/>
                <w:lang w:val="en-US"/>
              </w:rPr>
            </w:pPr>
            <w:r w:rsidRPr="009759A6">
              <w:rPr>
                <w:rFonts w:ascii="Arial" w:eastAsia="Calibri" w:hAnsi="Arial"/>
                <w:b/>
                <w:color w:val="FFC000"/>
                <w:spacing w:val="-1"/>
                <w:sz w:val="28"/>
                <w:szCs w:val="28"/>
                <w:lang w:val="en-US"/>
              </w:rPr>
              <w:t>Giallo-arancio</w:t>
            </w:r>
          </w:p>
        </w:tc>
        <w:tc>
          <w:tcPr>
            <w:tcW w:w="529" w:type="pct"/>
            <w:vAlign w:val="center"/>
            <w:hideMark/>
          </w:tcPr>
          <w:p w14:paraId="062C4598" w14:textId="77777777" w:rsidR="00333FA2" w:rsidRPr="009759A6" w:rsidRDefault="00333FA2" w:rsidP="00712462">
            <w:pPr>
              <w:widowControl w:val="0"/>
              <w:spacing w:after="0" w:line="240" w:lineRule="auto"/>
              <w:jc w:val="center"/>
              <w:rPr>
                <w:rFonts w:ascii="Arial" w:eastAsia="Calibri" w:hAnsi="Arial"/>
                <w:spacing w:val="-1"/>
                <w:lang w:val="en-US"/>
              </w:rPr>
            </w:pPr>
            <w:r>
              <w:rPr>
                <w:noProof/>
              </w:rPr>
              <mc:AlternateContent>
                <mc:Choice Requires="wps">
                  <w:drawing>
                    <wp:anchor distT="0" distB="0" distL="114300" distR="114300" simplePos="0" relativeHeight="251663360" behindDoc="0" locked="0" layoutInCell="1" allowOverlap="1" wp14:anchorId="564589A6" wp14:editId="44BE7853">
                      <wp:simplePos x="0" y="0"/>
                      <wp:positionH relativeFrom="column">
                        <wp:posOffset>62865</wp:posOffset>
                      </wp:positionH>
                      <wp:positionV relativeFrom="paragraph">
                        <wp:posOffset>-24765</wp:posOffset>
                      </wp:positionV>
                      <wp:extent cx="333375" cy="228600"/>
                      <wp:effectExtent l="57150" t="38100" r="85725" b="38100"/>
                      <wp:wrapNone/>
                      <wp:docPr id="278" name="Triangolo isosce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28600"/>
                              </a:xfrm>
                              <a:prstGeom prst="triangle">
                                <a:avLst>
                                  <a:gd name="adj" fmla="val 50000"/>
                                </a:avLst>
                              </a:prstGeom>
                              <a:solidFill>
                                <a:srgbClr val="FFFF00"/>
                              </a:solidFill>
                              <a:ln w="57150">
                                <a:solidFill>
                                  <a:sysClr val="windowText" lastClr="000000"/>
                                </a:solidFill>
                                <a:miter lim="800000"/>
                                <a:headEnd/>
                                <a:tailEnd/>
                              </a:ln>
                            </wps:spPr>
                            <wps:bodyPr wrap="square" anchor="ctr">
                              <a:noAutofit/>
                            </wps:bodyPr>
                          </wps:wsp>
                        </a:graphicData>
                      </a:graphic>
                      <wp14:sizeRelH relativeFrom="margin">
                        <wp14:pctWidth>0</wp14:pctWidth>
                      </wp14:sizeRelH>
                      <wp14:sizeRelV relativeFrom="margin">
                        <wp14:pctHeight>0</wp14:pctHeight>
                      </wp14:sizeRelV>
                    </wp:anchor>
                  </w:drawing>
                </mc:Choice>
                <mc:Fallback>
                  <w:pict>
                    <v:shapetype w14:anchorId="44B4E0E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olo isoscele 278" o:spid="_x0000_s1026" type="#_x0000_t5" style="position:absolute;margin-left:4.95pt;margin-top:-1.95pt;width:26.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" fillcolor="yellow" strokecolor="windowText" strokeweight="4.5pt"/>
                  </w:pict>
                </mc:Fallback>
              </mc:AlternateContent>
            </w:r>
          </w:p>
        </w:tc>
        <w:tc>
          <w:tcPr>
            <w:tcW w:w="1427" w:type="pct"/>
            <w:vAlign w:val="center"/>
          </w:tcPr>
          <w:p w14:paraId="6B769548" w14:textId="77777777" w:rsidR="00333FA2" w:rsidRPr="009759A6" w:rsidRDefault="00333FA2" w:rsidP="00712462">
            <w:pPr>
              <w:widowControl w:val="0"/>
              <w:spacing w:after="0" w:line="240" w:lineRule="auto"/>
              <w:jc w:val="center"/>
              <w:rPr>
                <w:rFonts w:ascii="Arial" w:eastAsia="Calibri" w:hAnsi="Arial"/>
                <w:spacing w:val="-1"/>
                <w:lang w:val="en-US"/>
              </w:rPr>
            </w:pPr>
            <w:r w:rsidRPr="009759A6">
              <w:rPr>
                <w:rFonts w:ascii="Arial" w:eastAsia="Calibri" w:hAnsi="Arial"/>
                <w:spacing w:val="-1"/>
                <w:lang w:val="en-US"/>
              </w:rPr>
              <w:t>Segnali di avvertimento</w:t>
            </w:r>
          </w:p>
        </w:tc>
        <w:tc>
          <w:tcPr>
            <w:tcW w:w="2288" w:type="pct"/>
            <w:vAlign w:val="center"/>
          </w:tcPr>
          <w:p w14:paraId="3F49ECC8" w14:textId="77777777" w:rsidR="00333FA2" w:rsidRPr="009759A6" w:rsidRDefault="00333FA2" w:rsidP="00712462">
            <w:pPr>
              <w:widowControl w:val="0"/>
              <w:spacing w:after="0" w:line="240" w:lineRule="auto"/>
              <w:jc w:val="center"/>
              <w:rPr>
                <w:rFonts w:ascii="Arial" w:eastAsia="Calibri" w:hAnsi="Arial"/>
                <w:spacing w:val="-1"/>
                <w:lang w:val="en-US"/>
              </w:rPr>
            </w:pPr>
            <w:r w:rsidRPr="009759A6">
              <w:rPr>
                <w:rFonts w:ascii="Arial" w:eastAsia="Calibri" w:hAnsi="Arial"/>
                <w:spacing w:val="-1"/>
                <w:lang w:val="en-US"/>
              </w:rPr>
              <w:t>Attenzione; cautela; verifica</w:t>
            </w:r>
          </w:p>
        </w:tc>
      </w:tr>
      <w:tr w:rsidR="00333FA2" w:rsidRPr="009759A6" w14:paraId="33688CFB" w14:textId="77777777" w:rsidTr="00712462">
        <w:trPr>
          <w:jc w:val="center"/>
        </w:trPr>
        <w:tc>
          <w:tcPr>
            <w:tcW w:w="756" w:type="pct"/>
            <w:vAlign w:val="center"/>
          </w:tcPr>
          <w:p w14:paraId="2E84DFC6" w14:textId="77777777" w:rsidR="00333FA2" w:rsidRPr="009759A6" w:rsidRDefault="00333FA2" w:rsidP="00712462">
            <w:pPr>
              <w:widowControl w:val="0"/>
              <w:spacing w:after="0" w:line="240" w:lineRule="auto"/>
              <w:jc w:val="center"/>
              <w:rPr>
                <w:rFonts w:ascii="Arial" w:eastAsia="Calibri" w:hAnsi="Arial"/>
                <w:b/>
                <w:spacing w:val="-1"/>
                <w:sz w:val="28"/>
                <w:szCs w:val="28"/>
                <w:lang w:val="en-US"/>
              </w:rPr>
            </w:pPr>
            <w:r w:rsidRPr="009759A6">
              <w:rPr>
                <w:rFonts w:ascii="Arial" w:eastAsia="Calibri" w:hAnsi="Arial"/>
                <w:b/>
                <w:color w:val="5B9BD5"/>
                <w:spacing w:val="-1"/>
                <w:sz w:val="28"/>
                <w:szCs w:val="28"/>
                <w:lang w:val="en-US"/>
              </w:rPr>
              <w:t>Azzurro</w:t>
            </w:r>
          </w:p>
        </w:tc>
        <w:tc>
          <w:tcPr>
            <w:tcW w:w="529" w:type="pct"/>
            <w:vAlign w:val="center"/>
            <w:hideMark/>
          </w:tcPr>
          <w:p w14:paraId="3A897C08" w14:textId="77777777" w:rsidR="00333FA2" w:rsidRPr="009759A6" w:rsidRDefault="00333FA2" w:rsidP="00712462">
            <w:pPr>
              <w:widowControl w:val="0"/>
              <w:spacing w:after="0" w:line="240" w:lineRule="auto"/>
              <w:jc w:val="center"/>
              <w:rPr>
                <w:rFonts w:ascii="Arial" w:eastAsia="Calibri" w:hAnsi="Arial"/>
                <w:spacing w:val="-1"/>
                <w:lang w:val="en-US"/>
              </w:rPr>
            </w:pPr>
            <w:r>
              <w:rPr>
                <w:noProof/>
              </w:rPr>
              <mc:AlternateContent>
                <mc:Choice Requires="wps">
                  <w:drawing>
                    <wp:anchor distT="0" distB="0" distL="114300" distR="114300" simplePos="0" relativeHeight="251664384" behindDoc="0" locked="0" layoutInCell="1" allowOverlap="1" wp14:anchorId="5A1AEBE1" wp14:editId="55D80DE0">
                      <wp:simplePos x="0" y="0"/>
                      <wp:positionH relativeFrom="column">
                        <wp:posOffset>92075</wp:posOffset>
                      </wp:positionH>
                      <wp:positionV relativeFrom="paragraph">
                        <wp:posOffset>20955</wp:posOffset>
                      </wp:positionV>
                      <wp:extent cx="295275" cy="285750"/>
                      <wp:effectExtent l="0" t="0" r="28575" b="19050"/>
                      <wp:wrapNone/>
                      <wp:docPr id="277" name="Ova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85750"/>
                              </a:xfrm>
                              <a:prstGeom prst="ellipse">
                                <a:avLst/>
                              </a:prstGeom>
                              <a:solidFill>
                                <a:srgbClr val="5B9BD5">
                                  <a:lumMod val="75000"/>
                                </a:srgbClr>
                              </a:solidFill>
                              <a:ln w="9525">
                                <a:solidFill>
                                  <a:srgbClr val="33CCFF"/>
                                </a:solidFill>
                                <a:round/>
                                <a:headEnd/>
                                <a:tailEnd/>
                              </a:ln>
                            </wps:spPr>
                            <wps:bodyPr wrap="square" anchor="ctr">
                              <a:noAutofit/>
                            </wps:bodyPr>
                          </wps:wsp>
                        </a:graphicData>
                      </a:graphic>
                      <wp14:sizeRelH relativeFrom="margin">
                        <wp14:pctWidth>0</wp14:pctWidth>
                      </wp14:sizeRelH>
                      <wp14:sizeRelV relativeFrom="margin">
                        <wp14:pctHeight>0</wp14:pctHeight>
                      </wp14:sizeRelV>
                    </wp:anchor>
                  </w:drawing>
                </mc:Choice>
                <mc:Fallback>
                  <w:pict>
                    <v:oval w14:anchorId="6C50721C" id="Ovale 277" o:spid="_x0000_s1026" style="position:absolute;margin-left:7.25pt;margin-top:1.65pt;width:23.2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" fillcolor="#2e75b6" strokecolor="#3cf"/>
                  </w:pict>
                </mc:Fallback>
              </mc:AlternateContent>
            </w:r>
          </w:p>
        </w:tc>
        <w:tc>
          <w:tcPr>
            <w:tcW w:w="1427" w:type="pct"/>
            <w:vAlign w:val="center"/>
          </w:tcPr>
          <w:p w14:paraId="47681539" w14:textId="77777777" w:rsidR="00333FA2" w:rsidRPr="009759A6" w:rsidRDefault="00333FA2" w:rsidP="00712462">
            <w:pPr>
              <w:widowControl w:val="0"/>
              <w:spacing w:after="0" w:line="240" w:lineRule="auto"/>
              <w:jc w:val="center"/>
              <w:rPr>
                <w:rFonts w:ascii="Arial" w:eastAsia="Calibri" w:hAnsi="Arial"/>
                <w:spacing w:val="-1"/>
                <w:lang w:val="en-US"/>
              </w:rPr>
            </w:pPr>
            <w:r w:rsidRPr="009759A6">
              <w:rPr>
                <w:rFonts w:ascii="Arial" w:eastAsia="Calibri" w:hAnsi="Arial"/>
                <w:spacing w:val="-1"/>
                <w:lang w:val="en-US"/>
              </w:rPr>
              <w:t>Segnali di prescrizione</w:t>
            </w:r>
          </w:p>
        </w:tc>
        <w:tc>
          <w:tcPr>
            <w:tcW w:w="2288" w:type="pct"/>
            <w:vAlign w:val="center"/>
            <w:hideMark/>
          </w:tcPr>
          <w:p w14:paraId="7F030F22" w14:textId="77777777" w:rsidR="00333FA2" w:rsidRPr="009759A6" w:rsidRDefault="00333FA2" w:rsidP="00712462">
            <w:pPr>
              <w:widowControl w:val="0"/>
              <w:spacing w:after="0" w:line="240" w:lineRule="auto"/>
              <w:jc w:val="center"/>
              <w:rPr>
                <w:rFonts w:ascii="Arial" w:eastAsia="Calibri" w:hAnsi="Arial"/>
                <w:spacing w:val="-1"/>
              </w:rPr>
            </w:pPr>
            <w:r w:rsidRPr="009759A6">
              <w:rPr>
                <w:rFonts w:ascii="Arial" w:eastAsia="Calibri" w:hAnsi="Arial"/>
                <w:spacing w:val="-1"/>
              </w:rPr>
              <w:t>Comportamento o azione specifica; obbligo di portare un mezzo di sicurezza personale</w:t>
            </w:r>
          </w:p>
        </w:tc>
      </w:tr>
      <w:tr w:rsidR="00333FA2" w:rsidRPr="009759A6" w14:paraId="1100F54D" w14:textId="77777777" w:rsidTr="00712462">
        <w:trPr>
          <w:jc w:val="center"/>
        </w:trPr>
        <w:tc>
          <w:tcPr>
            <w:tcW w:w="756" w:type="pct"/>
            <w:vMerge w:val="restart"/>
            <w:vAlign w:val="center"/>
          </w:tcPr>
          <w:p w14:paraId="4CF535F3" w14:textId="77777777" w:rsidR="00333FA2" w:rsidRPr="009759A6" w:rsidRDefault="00333FA2" w:rsidP="00712462">
            <w:pPr>
              <w:widowControl w:val="0"/>
              <w:spacing w:after="0" w:line="240" w:lineRule="auto"/>
              <w:jc w:val="center"/>
              <w:rPr>
                <w:rFonts w:ascii="Arial" w:eastAsia="Calibri" w:hAnsi="Arial"/>
                <w:b/>
                <w:spacing w:val="-1"/>
                <w:sz w:val="28"/>
                <w:szCs w:val="28"/>
                <w:lang w:val="en-US"/>
              </w:rPr>
            </w:pPr>
            <w:r w:rsidRPr="009759A6">
              <w:rPr>
                <w:rFonts w:ascii="Arial" w:eastAsia="Calibri" w:hAnsi="Arial"/>
                <w:b/>
                <w:color w:val="00B050"/>
                <w:spacing w:val="-1"/>
                <w:sz w:val="28"/>
                <w:szCs w:val="28"/>
                <w:lang w:val="en-US"/>
              </w:rPr>
              <w:t>Verde</w:t>
            </w:r>
          </w:p>
        </w:tc>
        <w:tc>
          <w:tcPr>
            <w:tcW w:w="529" w:type="pct"/>
            <w:vMerge w:val="restart"/>
            <w:vAlign w:val="center"/>
            <w:hideMark/>
          </w:tcPr>
          <w:p w14:paraId="76239107" w14:textId="77777777" w:rsidR="00333FA2" w:rsidRPr="009759A6" w:rsidRDefault="00333FA2" w:rsidP="00712462">
            <w:pPr>
              <w:widowControl w:val="0"/>
              <w:spacing w:after="0" w:line="240" w:lineRule="auto"/>
              <w:jc w:val="center"/>
              <w:rPr>
                <w:rFonts w:ascii="Arial" w:eastAsia="Calibri" w:hAnsi="Arial"/>
                <w:spacing w:val="-1"/>
                <w:lang w:val="en-US"/>
              </w:rPr>
            </w:pPr>
            <w:r>
              <w:rPr>
                <w:noProof/>
              </w:rPr>
              <mc:AlternateContent>
                <mc:Choice Requires="wps">
                  <w:drawing>
                    <wp:anchor distT="0" distB="0" distL="114300" distR="114300" simplePos="0" relativeHeight="251666432" behindDoc="0" locked="0" layoutInCell="1" allowOverlap="1" wp14:anchorId="5C991CDF" wp14:editId="78F57053">
                      <wp:simplePos x="0" y="0"/>
                      <wp:positionH relativeFrom="column">
                        <wp:posOffset>148590</wp:posOffset>
                      </wp:positionH>
                      <wp:positionV relativeFrom="paragraph">
                        <wp:posOffset>288925</wp:posOffset>
                      </wp:positionV>
                      <wp:extent cx="190500" cy="161925"/>
                      <wp:effectExtent l="0" t="0" r="19050" b="28575"/>
                      <wp:wrapNone/>
                      <wp:docPr id="276" name="Rettangolo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solidFill>
                                <a:srgbClr val="92D050"/>
                              </a:solidFill>
                              <a:ln w="9525">
                                <a:solidFill>
                                  <a:srgbClr val="92D050"/>
                                </a:solidFill>
                                <a:miter lim="800000"/>
                                <a:headEnd/>
                                <a:tailEnd/>
                              </a:ln>
                            </wps:spPr>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E026D6E" id="Rettangolo 276" o:spid="_x0000_s1026" style="position:absolute;margin-left:11.7pt;margin-top:22.75pt;width:1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" fillcolor="#92d050" strokecolor="#92d050"/>
                  </w:pict>
                </mc:Fallback>
              </mc:AlternateContent>
            </w:r>
            <w:r>
              <w:rPr>
                <w:noProof/>
              </w:rPr>
              <mc:AlternateContent>
                <mc:Choice Requires="wps">
                  <w:drawing>
                    <wp:anchor distT="0" distB="0" distL="114300" distR="114300" simplePos="0" relativeHeight="251665408" behindDoc="0" locked="0" layoutInCell="1" allowOverlap="1" wp14:anchorId="7AE30DC5" wp14:editId="739434E0">
                      <wp:simplePos x="0" y="0"/>
                      <wp:positionH relativeFrom="column">
                        <wp:posOffset>74295</wp:posOffset>
                      </wp:positionH>
                      <wp:positionV relativeFrom="paragraph">
                        <wp:posOffset>50165</wp:posOffset>
                      </wp:positionV>
                      <wp:extent cx="342900" cy="152400"/>
                      <wp:effectExtent l="0" t="0" r="19050" b="19050"/>
                      <wp:wrapNone/>
                      <wp:docPr id="275" name="Rettangolo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2400"/>
                              </a:xfrm>
                              <a:prstGeom prst="rect">
                                <a:avLst/>
                              </a:prstGeom>
                              <a:solidFill>
                                <a:srgbClr val="92D050"/>
                              </a:solidFill>
                              <a:ln w="9525">
                                <a:solidFill>
                                  <a:srgbClr val="92D050"/>
                                </a:solidFill>
                                <a:miter lim="800000"/>
                                <a:headEnd/>
                                <a:tailEnd/>
                              </a:ln>
                            </wps:spPr>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760A617" id="Rettangolo 275" o:spid="_x0000_s1026" style="position:absolute;margin-left:5.85pt;margin-top:3.95pt;width:27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" fillcolor="#92d050" strokecolor="#92d050"/>
                  </w:pict>
                </mc:Fallback>
              </mc:AlternateContent>
            </w:r>
          </w:p>
        </w:tc>
        <w:tc>
          <w:tcPr>
            <w:tcW w:w="1427" w:type="pct"/>
            <w:vAlign w:val="center"/>
            <w:hideMark/>
          </w:tcPr>
          <w:p w14:paraId="4D7FAD02" w14:textId="77777777" w:rsidR="00333FA2" w:rsidRPr="009759A6" w:rsidRDefault="00333FA2" w:rsidP="00712462">
            <w:pPr>
              <w:widowControl w:val="0"/>
              <w:spacing w:after="0" w:line="240" w:lineRule="auto"/>
              <w:jc w:val="center"/>
              <w:rPr>
                <w:rFonts w:ascii="Arial" w:eastAsia="Calibri" w:hAnsi="Arial"/>
                <w:spacing w:val="-1"/>
              </w:rPr>
            </w:pPr>
            <w:r w:rsidRPr="009759A6">
              <w:rPr>
                <w:rFonts w:ascii="Arial" w:eastAsia="Calibri" w:hAnsi="Arial"/>
                <w:spacing w:val="-1"/>
              </w:rPr>
              <w:t>Segnali di salvataggio o di soccorso</w:t>
            </w:r>
          </w:p>
        </w:tc>
        <w:tc>
          <w:tcPr>
            <w:tcW w:w="2288" w:type="pct"/>
            <w:vAlign w:val="center"/>
            <w:hideMark/>
          </w:tcPr>
          <w:p w14:paraId="361CFC1F" w14:textId="77777777" w:rsidR="00333FA2" w:rsidRPr="009759A6" w:rsidRDefault="00333FA2" w:rsidP="00712462">
            <w:pPr>
              <w:widowControl w:val="0"/>
              <w:spacing w:after="0" w:line="240" w:lineRule="auto"/>
              <w:jc w:val="center"/>
              <w:rPr>
                <w:rFonts w:ascii="Arial" w:eastAsia="Calibri" w:hAnsi="Arial"/>
                <w:spacing w:val="-1"/>
              </w:rPr>
            </w:pPr>
            <w:r w:rsidRPr="009759A6">
              <w:rPr>
                <w:rFonts w:ascii="Arial" w:eastAsia="Calibri" w:hAnsi="Arial"/>
                <w:spacing w:val="-1"/>
              </w:rPr>
              <w:t>Porte; uscite; percorsi; materiali; postazioni; locali</w:t>
            </w:r>
          </w:p>
        </w:tc>
      </w:tr>
      <w:tr w:rsidR="00333FA2" w:rsidRPr="009759A6" w14:paraId="15751A16" w14:textId="77777777" w:rsidTr="00712462">
        <w:trPr>
          <w:jc w:val="center"/>
        </w:trPr>
        <w:tc>
          <w:tcPr>
            <w:tcW w:w="756" w:type="pct"/>
            <w:vMerge/>
            <w:vAlign w:val="center"/>
            <w:hideMark/>
          </w:tcPr>
          <w:p w14:paraId="6CCF3BC0" w14:textId="77777777" w:rsidR="00333FA2" w:rsidRPr="009759A6" w:rsidRDefault="00333FA2" w:rsidP="00712462">
            <w:pPr>
              <w:spacing w:after="0" w:line="240" w:lineRule="auto"/>
              <w:jc w:val="center"/>
              <w:rPr>
                <w:rFonts w:ascii="Arial" w:eastAsia="Calibri" w:hAnsi="Arial"/>
                <w:b/>
                <w:spacing w:val="-1"/>
                <w:sz w:val="28"/>
                <w:szCs w:val="28"/>
              </w:rPr>
            </w:pPr>
          </w:p>
        </w:tc>
        <w:tc>
          <w:tcPr>
            <w:tcW w:w="529" w:type="pct"/>
            <w:vMerge/>
            <w:vAlign w:val="center"/>
            <w:hideMark/>
          </w:tcPr>
          <w:p w14:paraId="6534181A" w14:textId="77777777" w:rsidR="00333FA2" w:rsidRPr="009759A6" w:rsidRDefault="00333FA2" w:rsidP="00712462">
            <w:pPr>
              <w:spacing w:after="0" w:line="240" w:lineRule="auto"/>
              <w:jc w:val="center"/>
              <w:rPr>
                <w:rFonts w:ascii="Arial" w:eastAsia="Calibri" w:hAnsi="Arial"/>
                <w:spacing w:val="-1"/>
              </w:rPr>
            </w:pPr>
          </w:p>
        </w:tc>
        <w:tc>
          <w:tcPr>
            <w:tcW w:w="1427" w:type="pct"/>
            <w:vAlign w:val="center"/>
          </w:tcPr>
          <w:p w14:paraId="1A8D9841" w14:textId="77777777" w:rsidR="00333FA2" w:rsidRPr="009759A6" w:rsidRDefault="00333FA2" w:rsidP="00712462">
            <w:pPr>
              <w:widowControl w:val="0"/>
              <w:spacing w:after="0" w:line="240" w:lineRule="auto"/>
              <w:jc w:val="center"/>
              <w:rPr>
                <w:rFonts w:ascii="Arial" w:eastAsia="Calibri" w:hAnsi="Arial"/>
                <w:spacing w:val="-1"/>
                <w:lang w:val="en-US"/>
              </w:rPr>
            </w:pPr>
            <w:r w:rsidRPr="009759A6">
              <w:rPr>
                <w:rFonts w:ascii="Arial" w:eastAsia="Calibri" w:hAnsi="Arial"/>
                <w:spacing w:val="-1"/>
                <w:lang w:val="en-US"/>
              </w:rPr>
              <w:t>Situazione di sicurezza</w:t>
            </w:r>
          </w:p>
        </w:tc>
        <w:tc>
          <w:tcPr>
            <w:tcW w:w="2288" w:type="pct"/>
            <w:vAlign w:val="center"/>
          </w:tcPr>
          <w:p w14:paraId="4516C44A" w14:textId="77777777" w:rsidR="00333FA2" w:rsidRPr="009759A6" w:rsidRDefault="00333FA2" w:rsidP="00712462">
            <w:pPr>
              <w:widowControl w:val="0"/>
              <w:spacing w:after="0" w:line="240" w:lineRule="auto"/>
              <w:jc w:val="center"/>
              <w:rPr>
                <w:rFonts w:ascii="Arial" w:eastAsia="Calibri" w:hAnsi="Arial"/>
                <w:spacing w:val="-1"/>
                <w:lang w:val="en-US"/>
              </w:rPr>
            </w:pPr>
            <w:r w:rsidRPr="009759A6">
              <w:rPr>
                <w:rFonts w:ascii="Arial" w:eastAsia="Calibri" w:hAnsi="Arial"/>
                <w:spacing w:val="-1"/>
                <w:lang w:val="en-US"/>
              </w:rPr>
              <w:t>Ritorno alla normalità</w:t>
            </w:r>
          </w:p>
        </w:tc>
      </w:tr>
    </w:tbl>
    <w:p w14:paraId="4876713E" w14:textId="77777777" w:rsidR="00333FA2" w:rsidRPr="009759A6" w:rsidRDefault="00333FA2" w:rsidP="00333FA2">
      <w:pPr>
        <w:widowControl w:val="0"/>
        <w:spacing w:line="360" w:lineRule="auto"/>
        <w:jc w:val="both"/>
        <w:outlineLvl w:val="1"/>
        <w:rPr>
          <w:rFonts w:ascii="Arial" w:eastAsia="Calibri" w:hAnsi="Arial"/>
          <w:b/>
          <w:spacing w:val="-1"/>
          <w:sz w:val="24"/>
          <w:szCs w:val="28"/>
        </w:rPr>
      </w:pPr>
    </w:p>
    <w:p w14:paraId="02E33AA8" w14:textId="77777777" w:rsidR="00333FA2" w:rsidRPr="009759A6" w:rsidRDefault="00333FA2" w:rsidP="00333FA2">
      <w:pPr>
        <w:widowControl w:val="0"/>
        <w:rPr>
          <w:vanish/>
        </w:rPr>
      </w:pPr>
      <w:r w:rsidRPr="009759A6">
        <w:rPr>
          <w:rFonts w:ascii="Arial" w:eastAsia="Calibri" w:hAnsi="Arial"/>
          <w:spacing w:val="-1"/>
        </w:rPr>
        <w:br w:type="page"/>
      </w:r>
    </w:p>
    <w:tbl>
      <w:tblPr>
        <w:tblpPr w:leftFromText="141" w:rightFromText="141" w:vertAnchor="text" w:tblpXSpec="center" w:tblpY="1"/>
        <w:tblOverlap w:val="never"/>
        <w:tblW w:w="5000" w:type="pct"/>
        <w:tblCellSpacing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4"/>
        <w:gridCol w:w="3101"/>
        <w:gridCol w:w="3413"/>
      </w:tblGrid>
      <w:tr w:rsidR="00333FA2" w:rsidRPr="005C7761" w14:paraId="65264256" w14:textId="77777777" w:rsidTr="00712462">
        <w:trPr>
          <w:tblHeader/>
          <w:tblCellSpacing w:w="15" w:type="dxa"/>
        </w:trPr>
        <w:tc>
          <w:tcPr>
            <w:tcW w:w="4969" w:type="pct"/>
            <w:gridSpan w:val="3"/>
            <w:tcBorders>
              <w:top w:val="single" w:sz="4" w:space="0" w:color="auto"/>
              <w:bottom w:val="single" w:sz="4" w:space="0" w:color="auto"/>
            </w:tcBorders>
            <w:shd w:val="clear" w:color="auto" w:fill="2F5496"/>
            <w:tcMar>
              <w:top w:w="15" w:type="dxa"/>
              <w:left w:w="15" w:type="dxa"/>
              <w:bottom w:w="15" w:type="dxa"/>
              <w:right w:w="15" w:type="dxa"/>
            </w:tcMar>
          </w:tcPr>
          <w:p w14:paraId="624DFE6B" w14:textId="77777777" w:rsidR="00333FA2" w:rsidRPr="009122AF" w:rsidRDefault="00333FA2" w:rsidP="00712462">
            <w:pPr>
              <w:spacing w:after="0"/>
              <w:jc w:val="center"/>
              <w:rPr>
                <w:rFonts w:ascii="Arial" w:hAnsi="Arial" w:cs="Arial"/>
                <w:color w:val="FFFFFF" w:themeColor="background1"/>
              </w:rPr>
            </w:pPr>
            <w:r w:rsidRPr="009122AF">
              <w:rPr>
                <w:rFonts w:ascii="Arial" w:eastAsia="Calibri" w:hAnsi="Arial"/>
                <w:b/>
                <w:color w:val="FFFFFF" w:themeColor="background1"/>
                <w:spacing w:val="-1"/>
              </w:rPr>
              <w:t>CARTELLI DI DIVIETO</w:t>
            </w:r>
          </w:p>
        </w:tc>
      </w:tr>
      <w:tr w:rsidR="00333FA2" w:rsidRPr="005C7761" w14:paraId="6000ABBA" w14:textId="77777777" w:rsidTr="00712462">
        <w:trPr>
          <w:tblHeader/>
          <w:tblCellSpacing w:w="15" w:type="dxa"/>
        </w:trPr>
        <w:tc>
          <w:tcPr>
            <w:tcW w:w="4969" w:type="pct"/>
            <w:gridSpan w:val="3"/>
            <w:tcMar>
              <w:top w:w="15" w:type="dxa"/>
              <w:left w:w="15" w:type="dxa"/>
              <w:bottom w:w="15" w:type="dxa"/>
              <w:right w:w="15" w:type="dxa"/>
            </w:tcMar>
          </w:tcPr>
          <w:p w14:paraId="07CBCA91" w14:textId="77777777" w:rsidR="00333FA2" w:rsidRPr="005C7761" w:rsidRDefault="00333FA2" w:rsidP="00712462">
            <w:pPr>
              <w:widowControl w:val="0"/>
              <w:spacing w:after="0"/>
              <w:ind w:left="32"/>
              <w:jc w:val="both"/>
              <w:rPr>
                <w:rFonts w:ascii="Arial" w:eastAsia="Calibri" w:hAnsi="Arial" w:cs="Arial"/>
              </w:rPr>
            </w:pPr>
            <w:r w:rsidRPr="005C7761">
              <w:rPr>
                <w:rFonts w:ascii="Arial" w:eastAsia="Calibri" w:hAnsi="Arial" w:cs="Arial"/>
              </w:rPr>
              <w:t>Caratteristiche intrinseche:</w:t>
            </w:r>
          </w:p>
          <w:p w14:paraId="3026D0AD" w14:textId="77777777" w:rsidR="00333FA2" w:rsidRDefault="00333FA2" w:rsidP="00712462">
            <w:pPr>
              <w:widowControl w:val="0"/>
              <w:numPr>
                <w:ilvl w:val="0"/>
                <w:numId w:val="4"/>
              </w:numPr>
              <w:spacing w:after="0" w:line="360" w:lineRule="auto"/>
              <w:jc w:val="both"/>
              <w:rPr>
                <w:rFonts w:ascii="Arial" w:eastAsia="Calibri" w:hAnsi="Arial" w:cs="Arial"/>
              </w:rPr>
            </w:pPr>
            <w:r w:rsidRPr="005C7761">
              <w:rPr>
                <w:rFonts w:ascii="Arial" w:eastAsia="Calibri" w:hAnsi="Arial" w:cs="Arial"/>
              </w:rPr>
              <w:t>forma rotonda;</w:t>
            </w:r>
          </w:p>
          <w:p w14:paraId="5C2058EF" w14:textId="77777777" w:rsidR="00333FA2" w:rsidRPr="005C7761" w:rsidRDefault="00333FA2" w:rsidP="00712462">
            <w:pPr>
              <w:widowControl w:val="0"/>
              <w:numPr>
                <w:ilvl w:val="0"/>
                <w:numId w:val="4"/>
              </w:numPr>
              <w:spacing w:after="0" w:line="360" w:lineRule="auto"/>
              <w:jc w:val="both"/>
              <w:rPr>
                <w:rFonts w:ascii="Arial" w:eastAsia="Calibri" w:hAnsi="Arial" w:cs="Arial"/>
              </w:rPr>
            </w:pPr>
            <w:r w:rsidRPr="005C7761">
              <w:rPr>
                <w:rFonts w:ascii="Arial" w:eastAsia="Calibri" w:hAnsi="Arial" w:cs="Arial"/>
              </w:rPr>
              <w:t>pittogramma nero su fondo bianco; bordo e banda (verso il basso da sinistra a destra lungo il simbolo, con un’inclinazione di 45°) rossi (il rosso deve coprire almeno il 35% della superficie del cartello).</w:t>
            </w:r>
            <w:r w:rsidRPr="005C7761">
              <w:rPr>
                <w:rFonts w:ascii="Bookman Old Style" w:eastAsia="Calibri" w:hAnsi="Bookman Old Style"/>
              </w:rPr>
              <w:t> </w:t>
            </w:r>
          </w:p>
        </w:tc>
      </w:tr>
      <w:tr w:rsidR="00333FA2" w:rsidRPr="005C7761" w14:paraId="7E914D35" w14:textId="77777777" w:rsidTr="00712462">
        <w:trPr>
          <w:tblCellSpacing w:w="15" w:type="dxa"/>
        </w:trPr>
        <w:tc>
          <w:tcPr>
            <w:tcW w:w="1604" w:type="pct"/>
            <w:tcMar>
              <w:top w:w="15" w:type="dxa"/>
              <w:left w:w="15" w:type="dxa"/>
              <w:bottom w:w="15" w:type="dxa"/>
              <w:right w:w="15" w:type="dxa"/>
            </w:tcMar>
            <w:vAlign w:val="center"/>
            <w:hideMark/>
          </w:tcPr>
          <w:p w14:paraId="14C8F5C9" w14:textId="77777777" w:rsidR="00333FA2" w:rsidRPr="005C7761" w:rsidRDefault="00333FA2" w:rsidP="00712462">
            <w:pPr>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"http://www.sicurezzapmi.it/sicurezza/segnaletica/divieto/d1.gif"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"http://www.sicurezzapmi.it/sicurezza/segnaletica/divieto/d1.gif"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"http://www.sicurezzapmi.it/sicurezza/segnaletica/divieto/d1.gif"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"http://www.sicurezzapmi.it/sicurezza/segnaletica/divieto/d1.gif"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1396EC65">
                <v:shape id="_x0000_i1026" type="#_x0000_t75" style="width:113.95pt;height:113.95pt;visibility:visible">
                  <v:imagedata r:id="rId11" r:href="rId12"/>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05" w:type="pct"/>
            <w:tcMar>
              <w:top w:w="15" w:type="dxa"/>
              <w:left w:w="15" w:type="dxa"/>
              <w:bottom w:w="15" w:type="dxa"/>
              <w:right w:w="15" w:type="dxa"/>
            </w:tcMar>
            <w:vAlign w:val="center"/>
            <w:hideMark/>
          </w:tcPr>
          <w:p w14:paraId="7C89D31E" w14:textId="77777777" w:rsidR="00333FA2" w:rsidRPr="005C7761" w:rsidRDefault="00333FA2" w:rsidP="00712462">
            <w:pPr>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"http://www.sicurezzapmi.it/sicurezza/segnaletica/divieto/d2.gif"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"http://www.sicurezzapmi.it/sicurezza/segnaletica/divieto/d2.gif"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"http://www.sicurezzapmi.it/sicurezza/segnaletica/divieto/d2.gif"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"http://www.sicurezzapmi.it/sicurezza/segnaletica/divieto/d2.gif"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1FF787E7">
                <v:shape id="_x0000_i1027" type="#_x0000_t75" style="width:113.95pt;height:113.95pt;visibility:visible">
                  <v:imagedata r:id="rId13" r:href="rId14"/>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729" w:type="pct"/>
            <w:tcMar>
              <w:top w:w="15" w:type="dxa"/>
              <w:left w:w="15" w:type="dxa"/>
              <w:bottom w:w="15" w:type="dxa"/>
              <w:right w:w="15" w:type="dxa"/>
            </w:tcMar>
            <w:vAlign w:val="center"/>
            <w:hideMark/>
          </w:tcPr>
          <w:p w14:paraId="4E752174" w14:textId="77777777" w:rsidR="00333FA2" w:rsidRPr="005C7761" w:rsidRDefault="00333FA2" w:rsidP="00712462">
            <w:pPr>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"http://www.sicurezzapmi.it/sicurezza/segnaletica/divieto/d3.gif"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"http://www.sicurezzapmi.it/sicurezza/segnaletica/divieto/d3.gif"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"http://www.sicurezzapmi.it/sicurezza/segnaletica/divieto/d3.gif"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"http://www.sicurezzapmi.it/sicurezza/segnaletica/divieto/d3.gif"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76257F02">
                <v:shape id="_x0000_i1028" type="#_x0000_t75" style="width:113.95pt;height:113.95pt;visibility:visible">
                  <v:imagedata r:id="rId15" r:href="rId16"/>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5C7761" w14:paraId="0553F640" w14:textId="77777777" w:rsidTr="00712462">
        <w:trPr>
          <w:tblCellSpacing w:w="15" w:type="dxa"/>
        </w:trPr>
        <w:tc>
          <w:tcPr>
            <w:tcW w:w="1604" w:type="pct"/>
            <w:tcMar>
              <w:top w:w="15" w:type="dxa"/>
              <w:left w:w="15" w:type="dxa"/>
              <w:bottom w:w="15" w:type="dxa"/>
              <w:right w:w="15" w:type="dxa"/>
            </w:tcMar>
            <w:vAlign w:val="center"/>
            <w:hideMark/>
          </w:tcPr>
          <w:p w14:paraId="274BE3F0" w14:textId="77777777" w:rsidR="00333FA2" w:rsidRPr="005C7761" w:rsidRDefault="00333FA2" w:rsidP="00712462">
            <w:pPr>
              <w:jc w:val="center"/>
              <w:rPr>
                <w:rFonts w:ascii="Arial" w:eastAsia="Arial Unicode MS" w:hAnsi="Arial" w:cs="Arial"/>
              </w:rPr>
            </w:pPr>
            <w:r w:rsidRPr="005C7761">
              <w:rPr>
                <w:rFonts w:ascii="Arial" w:hAnsi="Arial" w:cs="Arial"/>
              </w:rPr>
              <w:t>Vietato fumare o usare fiamme libere</w:t>
            </w:r>
          </w:p>
        </w:tc>
        <w:tc>
          <w:tcPr>
            <w:tcW w:w="1605" w:type="pct"/>
            <w:tcMar>
              <w:top w:w="15" w:type="dxa"/>
              <w:left w:w="15" w:type="dxa"/>
              <w:bottom w:w="15" w:type="dxa"/>
              <w:right w:w="15" w:type="dxa"/>
            </w:tcMar>
            <w:vAlign w:val="center"/>
            <w:hideMark/>
          </w:tcPr>
          <w:p w14:paraId="2574476E" w14:textId="77777777" w:rsidR="00333FA2" w:rsidRPr="005C7761" w:rsidRDefault="00333FA2" w:rsidP="00712462">
            <w:pPr>
              <w:jc w:val="center"/>
              <w:rPr>
                <w:rFonts w:ascii="Arial" w:eastAsia="Arial Unicode MS" w:hAnsi="Arial" w:cs="Arial"/>
              </w:rPr>
            </w:pPr>
            <w:r w:rsidRPr="005C7761">
              <w:rPr>
                <w:rFonts w:ascii="Arial" w:hAnsi="Arial" w:cs="Arial"/>
              </w:rPr>
              <w:t>Vietato ai pedoni</w:t>
            </w:r>
          </w:p>
        </w:tc>
        <w:tc>
          <w:tcPr>
            <w:tcW w:w="1729" w:type="pct"/>
            <w:tcMar>
              <w:top w:w="15" w:type="dxa"/>
              <w:left w:w="15" w:type="dxa"/>
              <w:bottom w:w="15" w:type="dxa"/>
              <w:right w:w="15" w:type="dxa"/>
            </w:tcMar>
            <w:vAlign w:val="center"/>
            <w:hideMark/>
          </w:tcPr>
          <w:p w14:paraId="78E5073F" w14:textId="77777777" w:rsidR="00333FA2" w:rsidRPr="005C7761" w:rsidRDefault="00333FA2" w:rsidP="00712462">
            <w:pPr>
              <w:jc w:val="center"/>
              <w:rPr>
                <w:rFonts w:ascii="Arial" w:eastAsia="Arial Unicode MS" w:hAnsi="Arial" w:cs="Arial"/>
              </w:rPr>
            </w:pPr>
            <w:r w:rsidRPr="005C7761">
              <w:rPr>
                <w:rFonts w:ascii="Arial" w:hAnsi="Arial" w:cs="Arial"/>
              </w:rPr>
              <w:t>Divieto di spegnere con acqua</w:t>
            </w:r>
          </w:p>
        </w:tc>
      </w:tr>
      <w:tr w:rsidR="00333FA2" w:rsidRPr="005C7761" w14:paraId="78FD1B82" w14:textId="77777777" w:rsidTr="00712462">
        <w:trPr>
          <w:tblCellSpacing w:w="15" w:type="dxa"/>
        </w:trPr>
        <w:tc>
          <w:tcPr>
            <w:tcW w:w="1604" w:type="pct"/>
            <w:tcMar>
              <w:top w:w="15" w:type="dxa"/>
              <w:left w:w="15" w:type="dxa"/>
              <w:bottom w:w="15" w:type="dxa"/>
              <w:right w:w="15" w:type="dxa"/>
            </w:tcMar>
            <w:vAlign w:val="center"/>
            <w:hideMark/>
          </w:tcPr>
          <w:p w14:paraId="011A9A32" w14:textId="77777777" w:rsidR="00333FA2" w:rsidRPr="005C7761" w:rsidRDefault="00333FA2" w:rsidP="00712462">
            <w:pPr>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"http://www.sicurezzapmi.it/sicurezza/segnaletica/divieto/d4.gif"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"http://www.sicurezzapmi.it/sicurezza/segnaletica/divieto/d4.gif"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"http://www.sicurezzapmi.it/sicurezza/segnaletica/divieto/d4.gif"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"http://www.sicurezzapmi.it/sicurezza/segnaletica/divieto/d4.gif"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1786649E">
                <v:shape id="_x0000_i1029" type="#_x0000_t75" style="width:113.95pt;height:113.95pt;visibility:visible">
                  <v:imagedata r:id="rId17" r:href="rId18"/>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05" w:type="pct"/>
            <w:tcMar>
              <w:top w:w="15" w:type="dxa"/>
              <w:left w:w="15" w:type="dxa"/>
              <w:bottom w:w="15" w:type="dxa"/>
              <w:right w:w="15" w:type="dxa"/>
            </w:tcMar>
            <w:vAlign w:val="center"/>
            <w:hideMark/>
          </w:tcPr>
          <w:p w14:paraId="749A1254" w14:textId="77777777" w:rsidR="00333FA2" w:rsidRPr="005C7761" w:rsidRDefault="00333FA2" w:rsidP="00712462">
            <w:pPr>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"http://www.sicurezzapmi.it/sicurezza/segnaletica/divieto/d5.gif"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"http://www.sicurezzapmi.it/sicurezza/segnaletica/divieto/d5.gif"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"http://www.sicurezzapmi.it/sicurezza/segnaletica/divieto/d5.gif"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"http://www.sicurezzapmi.it/sicurezza/segnaletica/divieto/d5.gif"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19CEC2AA">
                <v:shape id="_x0000_i1030" type="#_x0000_t75" style="width:113.95pt;height:113.95pt;visibility:visible">
                  <v:imagedata r:id="rId19" r:href="rId20"/>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729" w:type="pct"/>
            <w:tcMar>
              <w:top w:w="15" w:type="dxa"/>
              <w:left w:w="15" w:type="dxa"/>
              <w:bottom w:w="15" w:type="dxa"/>
              <w:right w:w="15" w:type="dxa"/>
            </w:tcMar>
            <w:vAlign w:val="center"/>
            <w:hideMark/>
          </w:tcPr>
          <w:p w14:paraId="55BE1A20" w14:textId="77777777" w:rsidR="00333FA2" w:rsidRPr="005C7761" w:rsidRDefault="00333FA2" w:rsidP="00712462">
            <w:pPr>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"http://www.sicurezzapmi.it/sicurezza/segnaletica/divieto/d6.gif"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"http://www.sicurezzapmi.it/sicurezza/segnaletica/divieto/d6.gif"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"http://www.sicurezzapmi.it/sicurezza/segnaletica/divieto/d6.gif"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"http://www.sicurezzapmi.it/sicurezza/segnaletica/divieto/d6.gif"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2C0EAF41">
                <v:shape id="_x0000_i1031" type="#_x0000_t75" style="width:113.95pt;height:113.95pt;visibility:visible">
                  <v:imagedata r:id="rId21" r:href="rId22"/>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5C7761" w14:paraId="73B2C5C6" w14:textId="77777777" w:rsidTr="00712462">
        <w:trPr>
          <w:tblCellSpacing w:w="15" w:type="dxa"/>
        </w:trPr>
        <w:tc>
          <w:tcPr>
            <w:tcW w:w="1604" w:type="pct"/>
            <w:tcMar>
              <w:top w:w="15" w:type="dxa"/>
              <w:left w:w="15" w:type="dxa"/>
              <w:bottom w:w="15" w:type="dxa"/>
              <w:right w:w="15" w:type="dxa"/>
            </w:tcMar>
            <w:vAlign w:val="center"/>
            <w:hideMark/>
          </w:tcPr>
          <w:p w14:paraId="21153AEC" w14:textId="77777777" w:rsidR="00333FA2" w:rsidRPr="005C7761" w:rsidRDefault="00333FA2" w:rsidP="00712462">
            <w:pPr>
              <w:jc w:val="center"/>
              <w:rPr>
                <w:rFonts w:ascii="Arial" w:eastAsia="Arial Unicode MS" w:hAnsi="Arial" w:cs="Arial"/>
              </w:rPr>
            </w:pPr>
            <w:r w:rsidRPr="005C7761">
              <w:rPr>
                <w:rFonts w:ascii="Arial" w:hAnsi="Arial" w:cs="Arial"/>
              </w:rPr>
              <w:t>Divieto di accesso alle persone non autorizzate</w:t>
            </w:r>
          </w:p>
        </w:tc>
        <w:tc>
          <w:tcPr>
            <w:tcW w:w="1605" w:type="pct"/>
            <w:tcMar>
              <w:top w:w="15" w:type="dxa"/>
              <w:left w:w="15" w:type="dxa"/>
              <w:bottom w:w="15" w:type="dxa"/>
              <w:right w:w="15" w:type="dxa"/>
            </w:tcMar>
            <w:vAlign w:val="center"/>
            <w:hideMark/>
          </w:tcPr>
          <w:p w14:paraId="46822A67" w14:textId="77777777" w:rsidR="00333FA2" w:rsidRPr="005C7761" w:rsidRDefault="00333FA2" w:rsidP="00712462">
            <w:pPr>
              <w:jc w:val="center"/>
              <w:rPr>
                <w:rFonts w:ascii="Arial" w:eastAsia="Arial Unicode MS" w:hAnsi="Arial" w:cs="Arial"/>
              </w:rPr>
            </w:pPr>
            <w:r w:rsidRPr="005C7761">
              <w:rPr>
                <w:rFonts w:ascii="Arial" w:hAnsi="Arial" w:cs="Arial"/>
              </w:rPr>
              <w:t>Vietato fumare</w:t>
            </w:r>
          </w:p>
        </w:tc>
        <w:tc>
          <w:tcPr>
            <w:tcW w:w="1729" w:type="pct"/>
            <w:tcMar>
              <w:top w:w="15" w:type="dxa"/>
              <w:left w:w="15" w:type="dxa"/>
              <w:bottom w:w="15" w:type="dxa"/>
              <w:right w:w="15" w:type="dxa"/>
            </w:tcMar>
            <w:vAlign w:val="center"/>
            <w:hideMark/>
          </w:tcPr>
          <w:p w14:paraId="0AA193E1" w14:textId="77777777" w:rsidR="00333FA2" w:rsidRPr="005C7761" w:rsidRDefault="00333FA2" w:rsidP="00712462">
            <w:pPr>
              <w:jc w:val="center"/>
              <w:rPr>
                <w:rFonts w:ascii="Arial" w:eastAsia="Arial Unicode MS" w:hAnsi="Arial" w:cs="Arial"/>
              </w:rPr>
            </w:pPr>
            <w:r w:rsidRPr="005C7761">
              <w:rPr>
                <w:rFonts w:ascii="Arial" w:hAnsi="Arial" w:cs="Arial"/>
              </w:rPr>
              <w:t>Acqua non potabile</w:t>
            </w:r>
          </w:p>
        </w:tc>
      </w:tr>
      <w:tr w:rsidR="00333FA2" w:rsidRPr="005C7761" w14:paraId="45FA6759" w14:textId="77777777" w:rsidTr="00712462">
        <w:trPr>
          <w:tblCellSpacing w:w="15" w:type="dxa"/>
        </w:trPr>
        <w:tc>
          <w:tcPr>
            <w:tcW w:w="1604" w:type="pct"/>
            <w:tcMar>
              <w:top w:w="15" w:type="dxa"/>
              <w:left w:w="15" w:type="dxa"/>
              <w:bottom w:w="15" w:type="dxa"/>
              <w:right w:w="15" w:type="dxa"/>
            </w:tcMar>
            <w:vAlign w:val="center"/>
            <w:hideMark/>
          </w:tcPr>
          <w:p w14:paraId="2C5A2F1F" w14:textId="77777777" w:rsidR="00333FA2" w:rsidRPr="005C7761" w:rsidRDefault="00333FA2" w:rsidP="00712462">
            <w:pPr>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"http://www.sicurezzapmi.it/sicurezza/segnaletica/divieto/d7.gif"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"http://www.sicurezzapmi.it/sicurezza/segnaletica/divieto/d7.gif"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"http://www.sicurezzapmi.it/sicurezza/segnaletica/divieto/d7.gif"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"http://www.sicurezzapmi.it/sicurezza/segnaletica/divieto/d</w:instrText>
            </w:r>
            <w:r w:rsidR="00325EC7">
              <w:rPr>
                <w:rFonts w:ascii="Arial" w:hAnsi="Arial" w:cs="Arial"/>
                <w:noProof/>
              </w:rPr>
              <w:instrText>7.gif"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4A660CA1">
                <v:shape id="_x0000_i1032" type="#_x0000_t75" style="width:113.95pt;height:113.95pt;visibility:visible">
                  <v:imagedata r:id="rId23" r:href="rId24"/>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05" w:type="pct"/>
            <w:tcMar>
              <w:top w:w="15" w:type="dxa"/>
              <w:left w:w="15" w:type="dxa"/>
              <w:bottom w:w="15" w:type="dxa"/>
              <w:right w:w="15" w:type="dxa"/>
            </w:tcMar>
            <w:vAlign w:val="center"/>
            <w:hideMark/>
          </w:tcPr>
          <w:p w14:paraId="1ACE8B36" w14:textId="77777777" w:rsidR="00333FA2" w:rsidRPr="005C7761" w:rsidRDefault="00333FA2" w:rsidP="00712462">
            <w:pPr>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"http://www.sicurezzapmi.it/sicurezza/segnaletica/divieto/d8.gif"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"http://www.sicurezzapmi.it/sicurezza/segnaletica/divieto/d8.gif"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"http://www.sicurezzapmi.it/sicurezza/segnaletica/divieto/d8.gif"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"http://www.sicurezzapmi.it/sicurezza/segnaletica/divieto/d8.gif"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47FF6949">
                <v:shape id="_x0000_i1033" type="#_x0000_t75" style="width:113.95pt;height:113.95pt;visibility:visible">
                  <v:imagedata r:id="rId25" r:href="rId26"/>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729" w:type="pct"/>
            <w:tcMar>
              <w:top w:w="15" w:type="dxa"/>
              <w:left w:w="15" w:type="dxa"/>
              <w:bottom w:w="15" w:type="dxa"/>
              <w:right w:w="15" w:type="dxa"/>
            </w:tcMar>
            <w:vAlign w:val="center"/>
          </w:tcPr>
          <w:p w14:paraId="00BF4D05" w14:textId="77777777" w:rsidR="00333FA2" w:rsidRPr="005C7761" w:rsidRDefault="00333FA2" w:rsidP="00712462">
            <w:pPr>
              <w:jc w:val="center"/>
              <w:rPr>
                <w:rFonts w:ascii="Arial" w:hAnsi="Arial" w:cs="Arial"/>
              </w:rPr>
            </w:pPr>
          </w:p>
        </w:tc>
      </w:tr>
      <w:tr w:rsidR="00333FA2" w:rsidRPr="005C7761" w14:paraId="6CD6A7EB" w14:textId="77777777" w:rsidTr="00712462">
        <w:trPr>
          <w:tblCellSpacing w:w="15" w:type="dxa"/>
        </w:trPr>
        <w:tc>
          <w:tcPr>
            <w:tcW w:w="1604" w:type="pct"/>
            <w:tcMar>
              <w:top w:w="15" w:type="dxa"/>
              <w:left w:w="15" w:type="dxa"/>
              <w:bottom w:w="15" w:type="dxa"/>
              <w:right w:w="15" w:type="dxa"/>
            </w:tcMar>
            <w:vAlign w:val="center"/>
            <w:hideMark/>
          </w:tcPr>
          <w:p w14:paraId="325B9375" w14:textId="77777777" w:rsidR="00333FA2" w:rsidRPr="005C7761" w:rsidRDefault="00333FA2" w:rsidP="00712462">
            <w:pPr>
              <w:jc w:val="center"/>
              <w:rPr>
                <w:rFonts w:ascii="Arial" w:eastAsia="Arial Unicode MS" w:hAnsi="Arial" w:cs="Arial"/>
              </w:rPr>
            </w:pPr>
            <w:r w:rsidRPr="005C7761">
              <w:rPr>
                <w:rFonts w:ascii="Arial" w:hAnsi="Arial" w:cs="Arial"/>
              </w:rPr>
              <w:t>Vietato ai carrelli di movimentazione</w:t>
            </w:r>
          </w:p>
        </w:tc>
        <w:tc>
          <w:tcPr>
            <w:tcW w:w="1605" w:type="pct"/>
            <w:tcMar>
              <w:top w:w="15" w:type="dxa"/>
              <w:left w:w="15" w:type="dxa"/>
              <w:bottom w:w="15" w:type="dxa"/>
              <w:right w:w="15" w:type="dxa"/>
            </w:tcMar>
            <w:vAlign w:val="center"/>
            <w:hideMark/>
          </w:tcPr>
          <w:p w14:paraId="7E34B170" w14:textId="77777777" w:rsidR="00333FA2" w:rsidRPr="005C7761" w:rsidRDefault="00333FA2" w:rsidP="00712462">
            <w:pPr>
              <w:jc w:val="center"/>
              <w:rPr>
                <w:rFonts w:ascii="Arial" w:eastAsia="Arial Unicode MS" w:hAnsi="Arial" w:cs="Arial"/>
              </w:rPr>
            </w:pPr>
            <w:r w:rsidRPr="005C7761">
              <w:rPr>
                <w:rFonts w:ascii="Arial" w:hAnsi="Arial" w:cs="Arial"/>
              </w:rPr>
              <w:t>Non toccare</w:t>
            </w:r>
          </w:p>
        </w:tc>
        <w:tc>
          <w:tcPr>
            <w:tcW w:w="1729" w:type="pct"/>
            <w:tcMar>
              <w:top w:w="15" w:type="dxa"/>
              <w:left w:w="15" w:type="dxa"/>
              <w:bottom w:w="15" w:type="dxa"/>
              <w:right w:w="15" w:type="dxa"/>
            </w:tcMar>
            <w:vAlign w:val="center"/>
          </w:tcPr>
          <w:p w14:paraId="46880FE5" w14:textId="77777777" w:rsidR="00333FA2" w:rsidRPr="005C7761" w:rsidRDefault="00333FA2" w:rsidP="00712462">
            <w:pPr>
              <w:rPr>
                <w:rFonts w:ascii="Arial" w:hAnsi="Arial" w:cs="Arial"/>
              </w:rPr>
            </w:pPr>
          </w:p>
        </w:tc>
      </w:tr>
      <w:tr w:rsidR="00333FA2" w:rsidRPr="005C7761" w14:paraId="219C82B9" w14:textId="77777777" w:rsidTr="00712462">
        <w:trPr>
          <w:tblCellSpacing w:w="15" w:type="dxa"/>
        </w:trPr>
        <w:tc>
          <w:tcPr>
            <w:tcW w:w="1604" w:type="pct"/>
            <w:tcMar>
              <w:top w:w="15" w:type="dxa"/>
              <w:left w:w="15" w:type="dxa"/>
              <w:bottom w:w="15" w:type="dxa"/>
              <w:right w:w="15" w:type="dxa"/>
            </w:tcMar>
            <w:vAlign w:val="center"/>
          </w:tcPr>
          <w:p w14:paraId="01F4D983" w14:textId="77777777" w:rsidR="00333FA2" w:rsidRDefault="00333FA2" w:rsidP="00712462">
            <w:pPr>
              <w:jc w:val="center"/>
              <w:rPr>
                <w:rFonts w:ascii="Arial" w:hAnsi="Arial" w:cs="Arial"/>
                <w:noProof/>
              </w:rPr>
            </w:pPr>
          </w:p>
        </w:tc>
        <w:tc>
          <w:tcPr>
            <w:tcW w:w="1605" w:type="pct"/>
            <w:tcMar>
              <w:top w:w="15" w:type="dxa"/>
              <w:left w:w="15" w:type="dxa"/>
              <w:bottom w:w="15" w:type="dxa"/>
              <w:right w:w="15" w:type="dxa"/>
            </w:tcMar>
            <w:vAlign w:val="center"/>
          </w:tcPr>
          <w:p w14:paraId="294922E0" w14:textId="77777777" w:rsidR="00333FA2" w:rsidRDefault="00333FA2" w:rsidP="00712462">
            <w:pPr>
              <w:jc w:val="center"/>
              <w:rPr>
                <w:rFonts w:ascii="Arial" w:hAnsi="Arial" w:cs="Arial"/>
                <w:noProof/>
              </w:rPr>
            </w:pPr>
          </w:p>
        </w:tc>
        <w:tc>
          <w:tcPr>
            <w:tcW w:w="1729" w:type="pct"/>
            <w:tcMar>
              <w:top w:w="15" w:type="dxa"/>
              <w:left w:w="15" w:type="dxa"/>
              <w:bottom w:w="15" w:type="dxa"/>
              <w:right w:w="15" w:type="dxa"/>
            </w:tcMar>
            <w:vAlign w:val="center"/>
          </w:tcPr>
          <w:p w14:paraId="75CBAC43" w14:textId="77777777" w:rsidR="00333FA2" w:rsidRDefault="00333FA2" w:rsidP="00712462">
            <w:pPr>
              <w:jc w:val="center"/>
              <w:rPr>
                <w:rFonts w:ascii="Arial" w:hAnsi="Arial" w:cs="Arial"/>
                <w:noProof/>
              </w:rPr>
            </w:pPr>
          </w:p>
        </w:tc>
      </w:tr>
      <w:tr w:rsidR="00333FA2" w:rsidRPr="005C7761" w14:paraId="58152B5C" w14:textId="77777777" w:rsidTr="00712462">
        <w:trPr>
          <w:tblCellSpacing w:w="15" w:type="dxa"/>
        </w:trPr>
        <w:tc>
          <w:tcPr>
            <w:tcW w:w="1604" w:type="pct"/>
            <w:tcMar>
              <w:top w:w="15" w:type="dxa"/>
              <w:left w:w="15" w:type="dxa"/>
              <w:bottom w:w="15" w:type="dxa"/>
              <w:right w:w="15" w:type="dxa"/>
            </w:tcMar>
            <w:vAlign w:val="center"/>
            <w:hideMark/>
          </w:tcPr>
          <w:p w14:paraId="0C4FBAC4" w14:textId="77777777" w:rsidR="00333FA2" w:rsidRPr="005C7761" w:rsidRDefault="00333FA2" w:rsidP="00712462">
            <w:pPr>
              <w:jc w:val="center"/>
              <w:rPr>
                <w:rFonts w:ascii="Arial" w:eastAsia="Arial Unicode MS" w:hAnsi="Arial" w:cs="Arial"/>
              </w:rPr>
            </w:pPr>
          </w:p>
        </w:tc>
        <w:tc>
          <w:tcPr>
            <w:tcW w:w="1605" w:type="pct"/>
            <w:tcMar>
              <w:top w:w="15" w:type="dxa"/>
              <w:left w:w="15" w:type="dxa"/>
              <w:bottom w:w="15" w:type="dxa"/>
              <w:right w:w="15" w:type="dxa"/>
            </w:tcMar>
            <w:vAlign w:val="center"/>
            <w:hideMark/>
          </w:tcPr>
          <w:p w14:paraId="69BCB696" w14:textId="77777777" w:rsidR="00333FA2" w:rsidRPr="005C7761" w:rsidRDefault="00333FA2" w:rsidP="00712462">
            <w:pPr>
              <w:jc w:val="center"/>
              <w:rPr>
                <w:rFonts w:ascii="Arial" w:eastAsia="Arial Unicode MS" w:hAnsi="Arial" w:cs="Arial"/>
              </w:rPr>
            </w:pPr>
          </w:p>
        </w:tc>
        <w:tc>
          <w:tcPr>
            <w:tcW w:w="1729" w:type="pct"/>
            <w:tcMar>
              <w:top w:w="15" w:type="dxa"/>
              <w:left w:w="15" w:type="dxa"/>
              <w:bottom w:w="15" w:type="dxa"/>
              <w:right w:w="15" w:type="dxa"/>
            </w:tcMar>
            <w:vAlign w:val="center"/>
            <w:hideMark/>
          </w:tcPr>
          <w:p w14:paraId="07B579FA" w14:textId="77777777" w:rsidR="00333FA2" w:rsidRPr="005C7761" w:rsidRDefault="00333FA2" w:rsidP="00712462">
            <w:pPr>
              <w:jc w:val="center"/>
              <w:rPr>
                <w:rFonts w:ascii="Arial" w:eastAsia="Arial Unicode MS" w:hAnsi="Arial" w:cs="Arial"/>
              </w:rPr>
            </w:pPr>
          </w:p>
        </w:tc>
      </w:tr>
    </w:tbl>
    <w:p w14:paraId="3F2D4376" w14:textId="77777777" w:rsidR="00333FA2" w:rsidRPr="009759A6" w:rsidRDefault="00333FA2" w:rsidP="00333FA2">
      <w:pPr>
        <w:widowControl w:val="0"/>
        <w:rPr>
          <w:rFonts w:ascii="Arial" w:eastAsia="Calibri" w:hAnsi="Arial"/>
          <w:b/>
          <w:spacing w:val="-1"/>
          <w:sz w:val="24"/>
          <w:szCs w:val="28"/>
        </w:rPr>
      </w:pPr>
    </w:p>
    <w:tbl>
      <w:tblPr>
        <w:tblW w:w="5000" w:type="pct"/>
        <w:jc w:val="center"/>
        <w:tblCellSpacing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33"/>
        <w:gridCol w:w="3120"/>
        <w:gridCol w:w="3375"/>
      </w:tblGrid>
      <w:tr w:rsidR="00333FA2" w:rsidRPr="000B2050" w14:paraId="7DACA8BA" w14:textId="77777777" w:rsidTr="00712462">
        <w:trPr>
          <w:trHeight w:val="219"/>
          <w:tblHeader/>
          <w:tblCellSpacing w:w="15" w:type="dxa"/>
          <w:jc w:val="center"/>
        </w:trPr>
        <w:tc>
          <w:tcPr>
            <w:tcW w:w="4969" w:type="pct"/>
            <w:gridSpan w:val="3"/>
            <w:shd w:val="clear" w:color="auto" w:fill="2F5496"/>
            <w:tcMar>
              <w:top w:w="15" w:type="dxa"/>
              <w:left w:w="15" w:type="dxa"/>
              <w:bottom w:w="15" w:type="dxa"/>
              <w:right w:w="15" w:type="dxa"/>
            </w:tcMar>
            <w:vAlign w:val="center"/>
          </w:tcPr>
          <w:p w14:paraId="4681D3F1" w14:textId="77777777" w:rsidR="00333FA2" w:rsidRPr="009122AF" w:rsidRDefault="00333FA2" w:rsidP="00712462">
            <w:pPr>
              <w:spacing w:after="0"/>
              <w:jc w:val="center"/>
              <w:rPr>
                <w:rFonts w:ascii="Arial" w:hAnsi="Arial" w:cs="Arial"/>
                <w:color w:val="FFFFFF" w:themeColor="background1"/>
              </w:rPr>
            </w:pPr>
            <w:r w:rsidRPr="009122AF">
              <w:rPr>
                <w:rFonts w:ascii="Arial" w:eastAsia="Calibri" w:hAnsi="Arial" w:cs="Arial"/>
                <w:b/>
                <w:color w:val="FFFFFF" w:themeColor="background1"/>
                <w:spacing w:val="-1"/>
              </w:rPr>
              <w:lastRenderedPageBreak/>
              <w:t>CARTELLI DI AVVERTIMENTO</w:t>
            </w:r>
          </w:p>
        </w:tc>
      </w:tr>
      <w:tr w:rsidR="00333FA2" w:rsidRPr="000B2050" w14:paraId="1F2FF343" w14:textId="77777777" w:rsidTr="00712462">
        <w:trPr>
          <w:trHeight w:val="674"/>
          <w:tblHeader/>
          <w:tblCellSpacing w:w="15" w:type="dxa"/>
          <w:jc w:val="center"/>
        </w:trPr>
        <w:tc>
          <w:tcPr>
            <w:tcW w:w="4969" w:type="pct"/>
            <w:gridSpan w:val="3"/>
            <w:tcMar>
              <w:top w:w="15" w:type="dxa"/>
              <w:left w:w="15" w:type="dxa"/>
              <w:bottom w:w="15" w:type="dxa"/>
              <w:right w:w="15" w:type="dxa"/>
            </w:tcMar>
          </w:tcPr>
          <w:p w14:paraId="63D1E227" w14:textId="77777777" w:rsidR="00333FA2" w:rsidRPr="000B2050" w:rsidRDefault="00333FA2" w:rsidP="00712462">
            <w:pPr>
              <w:widowControl w:val="0"/>
              <w:spacing w:after="0"/>
              <w:ind w:left="32"/>
              <w:jc w:val="both"/>
              <w:rPr>
                <w:rFonts w:ascii="Arial" w:eastAsia="Calibri" w:hAnsi="Arial" w:cs="Arial"/>
              </w:rPr>
            </w:pPr>
            <w:r w:rsidRPr="000B2050">
              <w:rPr>
                <w:rFonts w:ascii="Arial" w:eastAsia="Calibri" w:hAnsi="Arial" w:cs="Arial"/>
              </w:rPr>
              <w:t>Caratteristiche intrinseche:</w:t>
            </w:r>
          </w:p>
          <w:p w14:paraId="05DDD24E" w14:textId="77777777" w:rsidR="00333FA2" w:rsidRPr="000B2050" w:rsidRDefault="00333FA2" w:rsidP="00712462">
            <w:pPr>
              <w:widowControl w:val="0"/>
              <w:numPr>
                <w:ilvl w:val="0"/>
                <w:numId w:val="5"/>
              </w:numPr>
              <w:spacing w:after="0" w:line="360" w:lineRule="auto"/>
              <w:jc w:val="both"/>
              <w:rPr>
                <w:rFonts w:ascii="Arial" w:eastAsia="Calibri" w:hAnsi="Arial" w:cs="Arial"/>
              </w:rPr>
            </w:pPr>
            <w:r w:rsidRPr="000B2050">
              <w:rPr>
                <w:rFonts w:ascii="Arial" w:eastAsia="Calibri" w:hAnsi="Arial" w:cs="Arial"/>
              </w:rPr>
              <w:t>forma triangolare;</w:t>
            </w:r>
          </w:p>
          <w:p w14:paraId="29D9AF89" w14:textId="77777777" w:rsidR="00333FA2" w:rsidRPr="000B2050" w:rsidRDefault="00333FA2" w:rsidP="00712462">
            <w:pPr>
              <w:widowControl w:val="0"/>
              <w:numPr>
                <w:ilvl w:val="0"/>
                <w:numId w:val="5"/>
              </w:numPr>
              <w:spacing w:after="0" w:line="360" w:lineRule="auto"/>
              <w:jc w:val="both"/>
              <w:rPr>
                <w:rFonts w:ascii="Arial" w:eastAsia="Calibri" w:hAnsi="Arial" w:cs="Arial"/>
              </w:rPr>
            </w:pPr>
            <w:r w:rsidRPr="000B2050">
              <w:rPr>
                <w:rFonts w:ascii="Arial" w:eastAsia="Calibri" w:hAnsi="Arial" w:cs="Arial"/>
              </w:rPr>
              <w:t>pittogramma nero su fondo giallo, bordo nero (il giallo deve coprire almeno il 50% della superficie del cartello).</w:t>
            </w:r>
          </w:p>
        </w:tc>
      </w:tr>
      <w:tr w:rsidR="00333FA2" w:rsidRPr="000B2050" w14:paraId="6C16A16A" w14:textId="77777777" w:rsidTr="00712462">
        <w:trPr>
          <w:trHeight w:val="674"/>
          <w:tblCellSpacing w:w="15" w:type="dxa"/>
          <w:jc w:val="center"/>
        </w:trPr>
        <w:tc>
          <w:tcPr>
            <w:tcW w:w="1614" w:type="pct"/>
            <w:tcMar>
              <w:top w:w="15" w:type="dxa"/>
              <w:left w:w="15" w:type="dxa"/>
              <w:bottom w:w="15" w:type="dxa"/>
              <w:right w:w="15" w:type="dxa"/>
            </w:tcMar>
            <w:vAlign w:val="center"/>
            <w:hideMark/>
          </w:tcPr>
          <w:p w14:paraId="0D9418AD"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"http://www.sicurezzapmi.it/sicurezza/segnaletica/avvertimento/p1.gif"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"http://www.sicurezzapmi.it/sicurezza/segnaletica/avvertimento/p1.gif"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w:instrText>
            </w:r>
            <w:r w:rsidR="00325EC7">
              <w:rPr>
                <w:rFonts w:ascii="Arial" w:hAnsi="Arial" w:cs="Arial"/>
                <w:noProof/>
              </w:rPr>
              <w:instrText>vvertimento/p1.gif"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2C76E578">
                <v:shape id="_x0000_i1034" type="#_x0000_t75" style="width:95.8pt;height:83.9pt;visibility:visible">
                  <v:imagedata r:id="rId27" r:href="rId28"/>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15" w:type="pct"/>
            <w:tcMar>
              <w:top w:w="15" w:type="dxa"/>
              <w:left w:w="15" w:type="dxa"/>
              <w:bottom w:w="15" w:type="dxa"/>
              <w:right w:w="15" w:type="dxa"/>
            </w:tcMar>
            <w:vAlign w:val="center"/>
            <w:hideMark/>
          </w:tcPr>
          <w:p w14:paraId="05835555"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"http://www.sicurezzapmi.it/sicurezza/segnaletica/avvertimento/p2.gif"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"http://www.sicurezzapmi.it/sicurezza/segnaletica/avvertimento/p2.gif"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"http://www.sicurezzapmi.it/sicurezza/segnaletica/avvertimento/p2.gif"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"http://www.sicurezzapmi.it/sicurezza/segnaletica/avvertimento/</w:instrText>
            </w:r>
            <w:r w:rsidR="00325EC7">
              <w:rPr>
                <w:rFonts w:ascii="Arial" w:hAnsi="Arial" w:cs="Arial"/>
                <w:noProof/>
              </w:rPr>
              <w:instrText>p2.gif"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684DFF2A">
                <v:shape id="_x0000_i1035" type="#_x0000_t75" style="width:95.8pt;height:83.9pt;visibility:visible">
                  <v:imagedata r:id="rId29" r:href="rId30"/>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710" w:type="pct"/>
            <w:tcMar>
              <w:top w:w="15" w:type="dxa"/>
              <w:left w:w="15" w:type="dxa"/>
              <w:bottom w:w="15" w:type="dxa"/>
              <w:right w:w="15" w:type="dxa"/>
            </w:tcMar>
            <w:vAlign w:val="center"/>
            <w:hideMark/>
          </w:tcPr>
          <w:p w14:paraId="1A6D3F00"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"http://www.sicurezzapmi.it/sicurezza/segnaletica/avvertimento/p3.gif"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"http://www.sicurezzapmi.it/sicurezza/segnaletica/avvertimento/p3.gif"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"http://www.sicurezzapmi.it/sicurezza/segnaletica/avvertimento/p3.gif"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"http://www.sicurezzapmi.it/sicurezza/segnaletica/avvertimento/p3.gif"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1342CE8B">
                <v:shape id="_x0000_i1036" type="#_x0000_t75" style="width:90.15pt;height:78.25pt;visibility:visible">
                  <v:imagedata r:id="rId31" r:href="rId32"/>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0B2050" w14:paraId="394B1253" w14:textId="77777777" w:rsidTr="00712462">
        <w:trPr>
          <w:trHeight w:val="145"/>
          <w:tblCellSpacing w:w="15" w:type="dxa"/>
          <w:jc w:val="center"/>
        </w:trPr>
        <w:tc>
          <w:tcPr>
            <w:tcW w:w="1614" w:type="pct"/>
            <w:tcMar>
              <w:top w:w="15" w:type="dxa"/>
              <w:left w:w="15" w:type="dxa"/>
              <w:bottom w:w="15" w:type="dxa"/>
              <w:right w:w="15" w:type="dxa"/>
            </w:tcMar>
            <w:vAlign w:val="center"/>
            <w:hideMark/>
          </w:tcPr>
          <w:p w14:paraId="3B3B451C"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Carichi sospesi</w:t>
            </w:r>
          </w:p>
        </w:tc>
        <w:tc>
          <w:tcPr>
            <w:tcW w:w="1615" w:type="pct"/>
            <w:tcMar>
              <w:top w:w="15" w:type="dxa"/>
              <w:left w:w="15" w:type="dxa"/>
              <w:bottom w:w="15" w:type="dxa"/>
              <w:right w:w="15" w:type="dxa"/>
            </w:tcMar>
            <w:vAlign w:val="center"/>
            <w:hideMark/>
          </w:tcPr>
          <w:p w14:paraId="6BD728B3"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Materiali radioattivi</w:t>
            </w:r>
          </w:p>
        </w:tc>
        <w:tc>
          <w:tcPr>
            <w:tcW w:w="1710" w:type="pct"/>
            <w:tcMar>
              <w:top w:w="15" w:type="dxa"/>
              <w:left w:w="15" w:type="dxa"/>
              <w:bottom w:w="15" w:type="dxa"/>
              <w:right w:w="15" w:type="dxa"/>
            </w:tcMar>
            <w:vAlign w:val="center"/>
            <w:hideMark/>
          </w:tcPr>
          <w:p w14:paraId="38413996"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Carrelli di movimentazione</w:t>
            </w:r>
          </w:p>
        </w:tc>
      </w:tr>
      <w:tr w:rsidR="00333FA2" w:rsidRPr="000B2050" w14:paraId="7FDD145E" w14:textId="77777777" w:rsidTr="00712462">
        <w:trPr>
          <w:trHeight w:val="674"/>
          <w:tblCellSpacing w:w="15" w:type="dxa"/>
          <w:jc w:val="center"/>
        </w:trPr>
        <w:tc>
          <w:tcPr>
            <w:tcW w:w="1614" w:type="pct"/>
            <w:tcMar>
              <w:top w:w="15" w:type="dxa"/>
              <w:left w:w="15" w:type="dxa"/>
              <w:bottom w:w="15" w:type="dxa"/>
              <w:right w:w="15" w:type="dxa"/>
            </w:tcMar>
            <w:vAlign w:val="center"/>
            <w:hideMark/>
          </w:tcPr>
          <w:p w14:paraId="100AC409"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"http://www.sicurezzapmi.it/sicurezza/segnaletica/avvertimento/p4.gif"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"http://www.sicurezzapmi.it/sicurezza/segnaletica/avvertimento/p4.gif"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"http://www.sicurezzapmi.it/sicurezza/segnaletica/avvertimento/p4.gif"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"http://www.sicurezzapmi.it/sicurezza/segnaletica/avvertimento/</w:instrText>
            </w:r>
            <w:r w:rsidR="00325EC7">
              <w:rPr>
                <w:rFonts w:ascii="Arial" w:hAnsi="Arial" w:cs="Arial"/>
                <w:noProof/>
              </w:rPr>
              <w:instrText>p4.gif"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04FA6DA3">
                <v:shape id="_x0000_i1037" type="#_x0000_t75" style="width:95.8pt;height:83.9pt;visibility:visible">
                  <v:imagedata r:id="rId33" r:href="rId34"/>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15" w:type="pct"/>
            <w:tcMar>
              <w:top w:w="15" w:type="dxa"/>
              <w:left w:w="15" w:type="dxa"/>
              <w:bottom w:w="15" w:type="dxa"/>
              <w:right w:w="15" w:type="dxa"/>
            </w:tcMar>
            <w:vAlign w:val="center"/>
            <w:hideMark/>
          </w:tcPr>
          <w:p w14:paraId="080F447F"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"http://www.sicurezzapmi.it/sicurezza/segnaletica/avvertimento/p5.gif"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"http://www.sicurezzapmi.it/sicurezza/segnaletica/avvertimento/p5.gif"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"http://www.sicurezzapmi.it/sicurezza/segnaletica/avvertimento/p5.gif"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"http://www.sicurezzapmi.it/sicurezza/segnaletica/avvertimento/p5.gif"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164CB01A">
                <v:shape id="_x0000_i1038" type="#_x0000_t75" style="width:95.8pt;height:83.9pt;visibility:visible">
                  <v:imagedata r:id="rId35" r:href="rId36"/>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710" w:type="pct"/>
            <w:tcMar>
              <w:top w:w="15" w:type="dxa"/>
              <w:left w:w="15" w:type="dxa"/>
              <w:bottom w:w="15" w:type="dxa"/>
              <w:right w:w="15" w:type="dxa"/>
            </w:tcMar>
            <w:vAlign w:val="center"/>
            <w:hideMark/>
          </w:tcPr>
          <w:p w14:paraId="4CC36A98"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"http://www.sicurezzapmi.it/sicurezza/segnaletica/avvertimento/p6.gif"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"http://www.sicurezzapmi.it/sicurezza/segnaletica/avvertimento/p6.gif"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"http://www.sicurezzapmi.it/sicurezza/segnaletica/avvertimento/p6.gif"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"http://www.sicurezzapmi.it/sicurezza/segnaletica/avvertimento/p6.gif"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170C9D87">
                <v:shape id="_x0000_i1039" type="#_x0000_t75" style="width:95.8pt;height:83.9pt;visibility:visible">
                  <v:imagedata r:id="rId37" r:href="rId38"/>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0B2050" w14:paraId="17C0E668" w14:textId="77777777" w:rsidTr="00712462">
        <w:trPr>
          <w:trHeight w:val="78"/>
          <w:tblCellSpacing w:w="15" w:type="dxa"/>
          <w:jc w:val="center"/>
        </w:trPr>
        <w:tc>
          <w:tcPr>
            <w:tcW w:w="1614" w:type="pct"/>
            <w:tcMar>
              <w:top w:w="15" w:type="dxa"/>
              <w:left w:w="15" w:type="dxa"/>
              <w:bottom w:w="15" w:type="dxa"/>
              <w:right w:w="15" w:type="dxa"/>
            </w:tcMar>
            <w:vAlign w:val="center"/>
            <w:hideMark/>
          </w:tcPr>
          <w:p w14:paraId="5F636178"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Pericolo generico</w:t>
            </w:r>
          </w:p>
        </w:tc>
        <w:tc>
          <w:tcPr>
            <w:tcW w:w="1615" w:type="pct"/>
            <w:tcMar>
              <w:top w:w="15" w:type="dxa"/>
              <w:left w:w="15" w:type="dxa"/>
              <w:bottom w:w="15" w:type="dxa"/>
              <w:right w:w="15" w:type="dxa"/>
            </w:tcMar>
            <w:vAlign w:val="center"/>
            <w:hideMark/>
          </w:tcPr>
          <w:p w14:paraId="029F143C"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Rischio biologico</w:t>
            </w:r>
          </w:p>
        </w:tc>
        <w:tc>
          <w:tcPr>
            <w:tcW w:w="1710" w:type="pct"/>
            <w:tcMar>
              <w:top w:w="15" w:type="dxa"/>
              <w:left w:w="15" w:type="dxa"/>
              <w:bottom w:w="15" w:type="dxa"/>
              <w:right w:w="15" w:type="dxa"/>
            </w:tcMar>
            <w:vAlign w:val="center"/>
            <w:hideMark/>
          </w:tcPr>
          <w:p w14:paraId="2BD7FAE5"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Sostanze velenose</w:t>
            </w:r>
          </w:p>
        </w:tc>
      </w:tr>
      <w:tr w:rsidR="00333FA2" w:rsidRPr="000B2050" w14:paraId="3277370B" w14:textId="77777777" w:rsidTr="00712462">
        <w:trPr>
          <w:trHeight w:val="674"/>
          <w:tblCellSpacing w:w="15" w:type="dxa"/>
          <w:jc w:val="center"/>
        </w:trPr>
        <w:tc>
          <w:tcPr>
            <w:tcW w:w="1614" w:type="pct"/>
            <w:tcMar>
              <w:top w:w="15" w:type="dxa"/>
              <w:left w:w="15" w:type="dxa"/>
              <w:bottom w:w="15" w:type="dxa"/>
              <w:right w:w="15" w:type="dxa"/>
            </w:tcMar>
            <w:vAlign w:val="center"/>
            <w:hideMark/>
          </w:tcPr>
          <w:p w14:paraId="5E53EBA3"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"http://www.sicurezzapmi.it/sicurezza/segnaletica/avvertimento/p14.gif"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"http://www.sicurezzapmi.it/sicurezza/segnaletica/avvertimento/p14.gif"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"http://www.sicurezzapmi.it/sicurezza/segnaletica/avvertimento/p14.gif"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w:instrText>
            </w:r>
            <w:r w:rsidR="00325EC7">
              <w:rPr>
                <w:rFonts w:ascii="Arial" w:hAnsi="Arial" w:cs="Arial"/>
                <w:noProof/>
              </w:rPr>
              <w:instrText>ca/avvertimento/p14.gif"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5A0413D7">
                <v:shape id="_x0000_i1040" type="#_x0000_t75" style="width:95.8pt;height:83.9pt;visibility:visible">
                  <v:imagedata r:id="rId39" r:href="rId40"/>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15" w:type="pct"/>
            <w:tcMar>
              <w:top w:w="15" w:type="dxa"/>
              <w:left w:w="15" w:type="dxa"/>
              <w:bottom w:w="15" w:type="dxa"/>
              <w:right w:w="15" w:type="dxa"/>
            </w:tcMar>
            <w:vAlign w:val="center"/>
            <w:hideMark/>
          </w:tcPr>
          <w:p w14:paraId="5483AD79"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"http://www.sicurezzapmi.it/sicurezza/segnaletica/avvertimento/p8.gif"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"http://www.sicurezzapmi.it/sicurezza/segnaletica/avvertimento/p8.gif"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"http://www.sicurezzapmi.it/sicurezza/segnaletica/avvertimento/p8.gif"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"http://www.sicurezzapmi.it/sicurezza/segnaletica/avvertimento/p8.gif"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697A0A1A">
                <v:shape id="_x0000_i1041" type="#_x0000_t75" style="width:90.15pt;height:78.25pt;visibility:visible">
                  <v:imagedata r:id="rId41" r:href="rId42"/>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710" w:type="pct"/>
            <w:tcMar>
              <w:top w:w="15" w:type="dxa"/>
              <w:left w:w="15" w:type="dxa"/>
              <w:bottom w:w="15" w:type="dxa"/>
              <w:right w:w="15" w:type="dxa"/>
            </w:tcMar>
            <w:vAlign w:val="center"/>
            <w:hideMark/>
          </w:tcPr>
          <w:p w14:paraId="5AA2CBF4"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"http://www.sicurezzapmi.it/sicurezza/segnaletica/avvertimento/p9.gif"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"http://www.sicurezzapmi.it/sicurezza/segnaletica/avvertimento/p9.gif"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"http://www.sicurezzapmi.it/sicurezza/segnaletica/avvertimento/p9.gif"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"http://www.sicurezzapmi.it/sicurezza/segnaletica/avvertimento/</w:instrText>
            </w:r>
            <w:r w:rsidR="00325EC7">
              <w:rPr>
                <w:rFonts w:ascii="Arial" w:hAnsi="Arial" w:cs="Arial"/>
                <w:noProof/>
              </w:rPr>
              <w:instrText>p9.gif"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09E26FF9">
                <v:shape id="_x0000_i1042" type="#_x0000_t75" style="width:90.15pt;height:78.25pt;visibility:visible">
                  <v:imagedata r:id="rId43" r:href="rId44"/>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0B2050" w14:paraId="69E5EEE7" w14:textId="77777777" w:rsidTr="00712462">
        <w:trPr>
          <w:trHeight w:val="145"/>
          <w:tblCellSpacing w:w="15" w:type="dxa"/>
          <w:jc w:val="center"/>
        </w:trPr>
        <w:tc>
          <w:tcPr>
            <w:tcW w:w="1614" w:type="pct"/>
            <w:tcMar>
              <w:top w:w="15" w:type="dxa"/>
              <w:left w:w="15" w:type="dxa"/>
              <w:bottom w:w="15" w:type="dxa"/>
              <w:right w:w="15" w:type="dxa"/>
            </w:tcMar>
            <w:vAlign w:val="center"/>
            <w:hideMark/>
          </w:tcPr>
          <w:p w14:paraId="22876DF3"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Radiazioni non ionizzanti</w:t>
            </w:r>
          </w:p>
        </w:tc>
        <w:tc>
          <w:tcPr>
            <w:tcW w:w="1615" w:type="pct"/>
            <w:tcMar>
              <w:top w:w="15" w:type="dxa"/>
              <w:left w:w="15" w:type="dxa"/>
              <w:bottom w:w="15" w:type="dxa"/>
              <w:right w:w="15" w:type="dxa"/>
            </w:tcMar>
            <w:vAlign w:val="center"/>
            <w:hideMark/>
          </w:tcPr>
          <w:p w14:paraId="4091CBA9"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Materiale infiammabile o alta temperatura</w:t>
            </w:r>
          </w:p>
        </w:tc>
        <w:tc>
          <w:tcPr>
            <w:tcW w:w="1710" w:type="pct"/>
            <w:tcMar>
              <w:top w:w="15" w:type="dxa"/>
              <w:left w:w="15" w:type="dxa"/>
              <w:bottom w:w="15" w:type="dxa"/>
              <w:right w:w="15" w:type="dxa"/>
            </w:tcMar>
            <w:vAlign w:val="center"/>
            <w:hideMark/>
          </w:tcPr>
          <w:p w14:paraId="343ED7B4"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Tensione elettrica pericolosa</w:t>
            </w:r>
          </w:p>
        </w:tc>
      </w:tr>
      <w:tr w:rsidR="00333FA2" w:rsidRPr="000B2050" w14:paraId="406D1C30" w14:textId="77777777" w:rsidTr="00712462">
        <w:trPr>
          <w:trHeight w:val="674"/>
          <w:tblCellSpacing w:w="15" w:type="dxa"/>
          <w:jc w:val="center"/>
        </w:trPr>
        <w:tc>
          <w:tcPr>
            <w:tcW w:w="1614" w:type="pct"/>
            <w:tcMar>
              <w:top w:w="15" w:type="dxa"/>
              <w:left w:w="15" w:type="dxa"/>
              <w:bottom w:w="15" w:type="dxa"/>
              <w:right w:w="15" w:type="dxa"/>
            </w:tcMar>
            <w:vAlign w:val="center"/>
            <w:hideMark/>
          </w:tcPr>
          <w:p w14:paraId="350AFDF1"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"http://www.sicurezzapmi.it/sicurezza/segnaletica/avvertimento/p10.gif"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"http://www.sicurezzapmi.it/sicurezza/segnaletica/avvertimento/p10.gif"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"http://www.sicurezzapmi.it/sicurezza/segnaletica/avvertimento/p10.gif"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w:instrText>
            </w:r>
            <w:r w:rsidR="00325EC7">
              <w:rPr>
                <w:rFonts w:ascii="Arial" w:hAnsi="Arial" w:cs="Arial"/>
                <w:noProof/>
              </w:rPr>
              <w:instrText>i.it/sicurezza/segnaletica/avvertimento/p10.gif"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4EEE65D8">
                <v:shape id="_x0000_i1043" type="#_x0000_t75" style="width:95.8pt;height:83.9pt;visibility:visible">
                  <v:imagedata r:id="rId45" r:href="rId46"/>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15" w:type="pct"/>
            <w:tcMar>
              <w:top w:w="15" w:type="dxa"/>
              <w:left w:w="15" w:type="dxa"/>
              <w:bottom w:w="15" w:type="dxa"/>
              <w:right w:w="15" w:type="dxa"/>
            </w:tcMar>
            <w:vAlign w:val="center"/>
            <w:hideMark/>
          </w:tcPr>
          <w:p w14:paraId="01BCE138"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"http://www.sicurezzapmi.it/sicurezza/segnaletica/avvertimento/p18.gif"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"http://www.sicurezzapmi.it/sicurezza/segnaletica/avvertimento/p18.gif"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"http://www.sicurezzapmi.it/sicurezza/segnaletica/avvertimento/p18.gif"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"http://www.sicurezzapmi.it/sicurezza/segnaletica/avvertimento/p18.gif"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2AC5E6C3">
                <v:shape id="_x0000_i1044" type="#_x0000_t75" style="width:95.8pt;height:83.9pt;visibility:visible">
                  <v:imagedata r:id="rId47" r:href="rId48"/>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710" w:type="pct"/>
            <w:tcMar>
              <w:top w:w="15" w:type="dxa"/>
              <w:left w:w="15" w:type="dxa"/>
              <w:bottom w:w="15" w:type="dxa"/>
              <w:right w:w="15" w:type="dxa"/>
            </w:tcMar>
            <w:vAlign w:val="center"/>
            <w:hideMark/>
          </w:tcPr>
          <w:p w14:paraId="4618CC94"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"http://www.sicurezzapmi.it/sicurezza/segnaletica/avvertimento/p12.gif"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"http://www.sicurezzapmi.it/sicurezza/segnaletica/avvertimento/p12.gif"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"http://www.sicurezzapmi.it/sicurezza/segnaletica/avvertimento/p12.gif"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"http://www.sicurezzapmi.it/sicurezza/segnaletica/avvertimento/p12.gif" \* MERGEFORMA</w:instrText>
            </w:r>
            <w:r w:rsidR="00325EC7">
              <w:rPr>
                <w:rFonts w:ascii="Arial" w:hAnsi="Arial" w:cs="Arial"/>
                <w:noProof/>
              </w:rPr>
              <w:instrText>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053291C6">
                <v:shape id="_x0000_i1045" type="#_x0000_t75" style="width:95.8pt;height:83.9pt;visibility:visible">
                  <v:imagedata r:id="rId49" r:href="rId50"/>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0B2050" w14:paraId="4FF2A1F5" w14:textId="77777777" w:rsidTr="00712462">
        <w:trPr>
          <w:trHeight w:val="73"/>
          <w:tblCellSpacing w:w="15" w:type="dxa"/>
          <w:jc w:val="center"/>
        </w:trPr>
        <w:tc>
          <w:tcPr>
            <w:tcW w:w="1614" w:type="pct"/>
            <w:tcMar>
              <w:top w:w="15" w:type="dxa"/>
              <w:left w:w="15" w:type="dxa"/>
              <w:bottom w:w="15" w:type="dxa"/>
              <w:right w:w="15" w:type="dxa"/>
            </w:tcMar>
            <w:vAlign w:val="center"/>
            <w:hideMark/>
          </w:tcPr>
          <w:p w14:paraId="34DF46CA"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Sostanze corrosive</w:t>
            </w:r>
          </w:p>
        </w:tc>
        <w:tc>
          <w:tcPr>
            <w:tcW w:w="1615" w:type="pct"/>
            <w:tcMar>
              <w:top w:w="15" w:type="dxa"/>
              <w:left w:w="15" w:type="dxa"/>
              <w:bottom w:w="15" w:type="dxa"/>
              <w:right w:w="15" w:type="dxa"/>
            </w:tcMar>
            <w:vAlign w:val="center"/>
            <w:hideMark/>
          </w:tcPr>
          <w:p w14:paraId="74AB75B1"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Sostanze nocive irritanti</w:t>
            </w:r>
          </w:p>
        </w:tc>
        <w:tc>
          <w:tcPr>
            <w:tcW w:w="1710" w:type="pct"/>
            <w:tcMar>
              <w:top w:w="15" w:type="dxa"/>
              <w:left w:w="15" w:type="dxa"/>
              <w:bottom w:w="15" w:type="dxa"/>
              <w:right w:w="15" w:type="dxa"/>
            </w:tcMar>
            <w:vAlign w:val="center"/>
            <w:hideMark/>
          </w:tcPr>
          <w:p w14:paraId="70CEFDFC"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Materiale comburente</w:t>
            </w:r>
          </w:p>
        </w:tc>
      </w:tr>
      <w:tr w:rsidR="00333FA2" w:rsidRPr="000B2050" w14:paraId="49C7C284" w14:textId="77777777" w:rsidTr="00712462">
        <w:trPr>
          <w:trHeight w:val="674"/>
          <w:tblCellSpacing w:w="15" w:type="dxa"/>
          <w:jc w:val="center"/>
        </w:trPr>
        <w:tc>
          <w:tcPr>
            <w:tcW w:w="1614" w:type="pct"/>
            <w:tcMar>
              <w:top w:w="15" w:type="dxa"/>
              <w:left w:w="15" w:type="dxa"/>
              <w:bottom w:w="15" w:type="dxa"/>
              <w:right w:w="15" w:type="dxa"/>
            </w:tcMar>
            <w:vAlign w:val="center"/>
            <w:hideMark/>
          </w:tcPr>
          <w:p w14:paraId="2A3C261F"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"http://www.sicurezzapmi.it/sicurezza/segnaletica/avvertimento/p7.gif"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"http://www.sicurezzapmi.it/sicurezza/segnaletica/avvertimento/p7.gif"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"http://www.sicurezzapmi.it/sicurezza/segnaletica/avvertimento/p7.gif"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"http://www.sicurezzapmi.it/sicurezza/segnaletica/avvertimento/</w:instrText>
            </w:r>
            <w:r w:rsidR="00325EC7">
              <w:rPr>
                <w:rFonts w:ascii="Arial" w:hAnsi="Arial" w:cs="Arial"/>
                <w:noProof/>
              </w:rPr>
              <w:instrText>p7.gif"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000EFE9F">
                <v:shape id="_x0000_i1046" type="#_x0000_t75" style="width:95.8pt;height:83.9pt;visibility:visible">
                  <v:imagedata r:id="rId51" r:href="rId52"/>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15" w:type="pct"/>
            <w:tcMar>
              <w:top w:w="15" w:type="dxa"/>
              <w:left w:w="15" w:type="dxa"/>
              <w:bottom w:w="15" w:type="dxa"/>
              <w:right w:w="15" w:type="dxa"/>
            </w:tcMar>
            <w:vAlign w:val="center"/>
            <w:hideMark/>
          </w:tcPr>
          <w:p w14:paraId="608F3F3D"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"http://www.sicurezzapmi.it/sicurezza/segnaletica/avvertimento/p17.gif"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"http://www.sicurezzapmi.it/sicurezza/segnaletica/avvertimento/p17.gif"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"http://www.sicurezzapmi.it/sicurezza/segnaletica/avvertimento/p17.gif"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"http://www.sicurezzapmi.it/sicurezza/segnaletica/avvertimento/p17.gif"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5A4ADB3F">
                <v:shape id="_x0000_i1047" type="#_x0000_t75" style="width:102.05pt;height:83.9pt;visibility:visible">
                  <v:imagedata r:id="rId53" r:href="rId54"/>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710" w:type="pct"/>
            <w:tcMar>
              <w:top w:w="15" w:type="dxa"/>
              <w:left w:w="15" w:type="dxa"/>
              <w:bottom w:w="15" w:type="dxa"/>
              <w:right w:w="15" w:type="dxa"/>
            </w:tcMar>
            <w:vAlign w:val="center"/>
          </w:tcPr>
          <w:p w14:paraId="7279E80A" w14:textId="77777777" w:rsidR="00333FA2" w:rsidRPr="000B2050" w:rsidRDefault="00333FA2" w:rsidP="00712462">
            <w:pPr>
              <w:spacing w:after="0"/>
              <w:rPr>
                <w:rFonts w:ascii="Arial" w:eastAsia="Arial Unicode MS" w:hAnsi="Arial" w:cs="Arial"/>
              </w:rPr>
            </w:pPr>
          </w:p>
        </w:tc>
      </w:tr>
      <w:tr w:rsidR="00333FA2" w:rsidRPr="000B2050" w14:paraId="5CF9D349" w14:textId="77777777" w:rsidTr="00712462">
        <w:trPr>
          <w:trHeight w:val="117"/>
          <w:tblCellSpacing w:w="15" w:type="dxa"/>
          <w:jc w:val="center"/>
        </w:trPr>
        <w:tc>
          <w:tcPr>
            <w:tcW w:w="1614" w:type="pct"/>
            <w:tcMar>
              <w:top w:w="15" w:type="dxa"/>
              <w:left w:w="15" w:type="dxa"/>
              <w:bottom w:w="15" w:type="dxa"/>
              <w:right w:w="15" w:type="dxa"/>
            </w:tcMar>
            <w:vAlign w:val="center"/>
            <w:hideMark/>
          </w:tcPr>
          <w:p w14:paraId="0F7E1799"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Raggi LASER</w:t>
            </w:r>
          </w:p>
        </w:tc>
        <w:tc>
          <w:tcPr>
            <w:tcW w:w="1615" w:type="pct"/>
            <w:tcMar>
              <w:top w:w="15" w:type="dxa"/>
              <w:left w:w="15" w:type="dxa"/>
              <w:bottom w:w="15" w:type="dxa"/>
              <w:right w:w="15" w:type="dxa"/>
            </w:tcMar>
            <w:vAlign w:val="center"/>
            <w:hideMark/>
          </w:tcPr>
          <w:p w14:paraId="735C13A8"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Bassa temperatura</w:t>
            </w:r>
          </w:p>
        </w:tc>
        <w:tc>
          <w:tcPr>
            <w:tcW w:w="1710" w:type="pct"/>
            <w:tcMar>
              <w:top w:w="15" w:type="dxa"/>
              <w:left w:w="15" w:type="dxa"/>
              <w:bottom w:w="15" w:type="dxa"/>
              <w:right w:w="15" w:type="dxa"/>
            </w:tcMar>
            <w:vAlign w:val="center"/>
          </w:tcPr>
          <w:p w14:paraId="2E6B1463" w14:textId="77777777" w:rsidR="00333FA2" w:rsidRPr="000B2050" w:rsidRDefault="00333FA2" w:rsidP="00712462">
            <w:pPr>
              <w:spacing w:after="0"/>
              <w:jc w:val="center"/>
              <w:rPr>
                <w:rFonts w:ascii="Arial" w:eastAsia="Arial Unicode MS" w:hAnsi="Arial" w:cs="Arial"/>
              </w:rPr>
            </w:pPr>
          </w:p>
        </w:tc>
      </w:tr>
    </w:tbl>
    <w:p w14:paraId="772B6FA2" w14:textId="77777777" w:rsidR="00333FA2" w:rsidRPr="009759A6" w:rsidRDefault="00333FA2" w:rsidP="00333FA2">
      <w:pPr>
        <w:widowControl w:val="0"/>
        <w:rPr>
          <w:rFonts w:ascii="Arial" w:eastAsia="Calibri" w:hAnsi="Arial"/>
          <w:b/>
          <w:spacing w:val="-1"/>
          <w:sz w:val="24"/>
          <w:szCs w:val="28"/>
        </w:rPr>
      </w:pPr>
      <w:r w:rsidRPr="009759A6">
        <w:rPr>
          <w:rFonts w:ascii="Arial" w:eastAsia="Calibri" w:hAnsi="Arial"/>
          <w:spacing w:val="-1"/>
        </w:rPr>
        <w:br w:type="page"/>
      </w:r>
    </w:p>
    <w:p w14:paraId="58668B11" w14:textId="77777777" w:rsidR="00333FA2" w:rsidRPr="009759A6" w:rsidRDefault="00333FA2" w:rsidP="00333FA2">
      <w:pPr>
        <w:rPr>
          <w:b/>
          <w:bCs/>
          <w:vanish/>
          <w:sz w:val="24"/>
          <w:szCs w:val="24"/>
        </w:rPr>
      </w:pPr>
    </w:p>
    <w:tbl>
      <w:tblPr>
        <w:tblW w:w="5000" w:type="pct"/>
        <w:jc w:val="center"/>
        <w:tblCellSpacing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2"/>
        <w:gridCol w:w="3139"/>
        <w:gridCol w:w="3337"/>
      </w:tblGrid>
      <w:tr w:rsidR="00333FA2" w:rsidRPr="000B2050" w14:paraId="0D91FD9C" w14:textId="77777777" w:rsidTr="00712462">
        <w:trPr>
          <w:tblCellSpacing w:w="15" w:type="dxa"/>
          <w:jc w:val="center"/>
        </w:trPr>
        <w:tc>
          <w:tcPr>
            <w:tcW w:w="4969" w:type="pct"/>
            <w:gridSpan w:val="3"/>
            <w:shd w:val="clear" w:color="auto" w:fill="2F5496"/>
            <w:tcMar>
              <w:top w:w="15" w:type="dxa"/>
              <w:left w:w="15" w:type="dxa"/>
              <w:bottom w:w="15" w:type="dxa"/>
              <w:right w:w="15" w:type="dxa"/>
            </w:tcMar>
          </w:tcPr>
          <w:p w14:paraId="70F1F6B2" w14:textId="77777777" w:rsidR="00333FA2" w:rsidRPr="009122AF" w:rsidRDefault="00333FA2" w:rsidP="00712462">
            <w:pPr>
              <w:spacing w:after="0"/>
              <w:jc w:val="center"/>
              <w:rPr>
                <w:rFonts w:ascii="Arial" w:hAnsi="Arial" w:cs="Arial"/>
                <w:color w:val="FFFFFF" w:themeColor="background1"/>
              </w:rPr>
            </w:pPr>
            <w:r w:rsidRPr="009122AF">
              <w:rPr>
                <w:rFonts w:ascii="Arial" w:eastAsia="Calibri" w:hAnsi="Arial" w:cs="Arial"/>
                <w:b/>
                <w:color w:val="FFFFFF" w:themeColor="background1"/>
                <w:spacing w:val="-1"/>
              </w:rPr>
              <w:t>CARTELLI DI PRESCRIZIONE</w:t>
            </w:r>
          </w:p>
        </w:tc>
      </w:tr>
      <w:tr w:rsidR="00333FA2" w:rsidRPr="000B2050" w14:paraId="0312380A" w14:textId="77777777" w:rsidTr="00712462">
        <w:trPr>
          <w:tblCellSpacing w:w="15" w:type="dxa"/>
          <w:jc w:val="center"/>
        </w:trPr>
        <w:tc>
          <w:tcPr>
            <w:tcW w:w="4969" w:type="pct"/>
            <w:gridSpan w:val="3"/>
            <w:tcMar>
              <w:top w:w="15" w:type="dxa"/>
              <w:left w:w="15" w:type="dxa"/>
              <w:bottom w:w="15" w:type="dxa"/>
              <w:right w:w="15" w:type="dxa"/>
            </w:tcMar>
          </w:tcPr>
          <w:p w14:paraId="34BAEF5D" w14:textId="77777777" w:rsidR="00333FA2" w:rsidRPr="000B2050" w:rsidRDefault="00333FA2" w:rsidP="00712462">
            <w:pPr>
              <w:widowControl w:val="0"/>
              <w:spacing w:after="0"/>
              <w:ind w:left="32"/>
              <w:jc w:val="both"/>
              <w:rPr>
                <w:rFonts w:ascii="Arial" w:eastAsia="Calibri" w:hAnsi="Arial" w:cs="Arial"/>
              </w:rPr>
            </w:pPr>
            <w:r w:rsidRPr="000B2050">
              <w:rPr>
                <w:rFonts w:ascii="Arial" w:eastAsia="Calibri" w:hAnsi="Arial" w:cs="Arial"/>
              </w:rPr>
              <w:t>Caratteristiche intrinseche:</w:t>
            </w:r>
          </w:p>
          <w:p w14:paraId="027D8447" w14:textId="77777777" w:rsidR="00333FA2" w:rsidRPr="000B2050" w:rsidRDefault="00333FA2" w:rsidP="00712462">
            <w:pPr>
              <w:widowControl w:val="0"/>
              <w:numPr>
                <w:ilvl w:val="0"/>
                <w:numId w:val="6"/>
              </w:numPr>
              <w:spacing w:after="0" w:line="360" w:lineRule="auto"/>
              <w:jc w:val="both"/>
              <w:rPr>
                <w:rFonts w:ascii="Arial" w:eastAsia="Calibri" w:hAnsi="Arial" w:cs="Arial"/>
              </w:rPr>
            </w:pPr>
            <w:r w:rsidRPr="000B2050">
              <w:rPr>
                <w:rFonts w:ascii="Arial" w:eastAsia="Calibri" w:hAnsi="Arial" w:cs="Arial"/>
              </w:rPr>
              <w:t>forma rotonda;</w:t>
            </w:r>
          </w:p>
          <w:p w14:paraId="244841D4" w14:textId="77777777" w:rsidR="00333FA2" w:rsidRPr="000B2050" w:rsidRDefault="00333FA2" w:rsidP="00712462">
            <w:pPr>
              <w:widowControl w:val="0"/>
              <w:numPr>
                <w:ilvl w:val="0"/>
                <w:numId w:val="6"/>
              </w:numPr>
              <w:spacing w:after="0" w:line="360" w:lineRule="auto"/>
              <w:jc w:val="both"/>
              <w:rPr>
                <w:rFonts w:ascii="Arial" w:eastAsia="Calibri" w:hAnsi="Arial" w:cs="Arial"/>
              </w:rPr>
            </w:pPr>
            <w:r w:rsidRPr="000B2050">
              <w:rPr>
                <w:rFonts w:ascii="Arial" w:eastAsia="Calibri" w:hAnsi="Arial" w:cs="Arial"/>
              </w:rPr>
              <w:t xml:space="preserve">pittogramma bianco su fondo azzurro (l’azzurro deve coprire almeno il 50% della superficie del cartello). </w:t>
            </w:r>
          </w:p>
        </w:tc>
      </w:tr>
      <w:tr w:rsidR="00333FA2" w:rsidRPr="000B2050" w14:paraId="0F180839" w14:textId="77777777" w:rsidTr="00712462">
        <w:trPr>
          <w:tblCellSpacing w:w="15" w:type="dxa"/>
          <w:jc w:val="center"/>
        </w:trPr>
        <w:tc>
          <w:tcPr>
            <w:tcW w:w="1624" w:type="pct"/>
            <w:tcMar>
              <w:top w:w="15" w:type="dxa"/>
              <w:left w:w="15" w:type="dxa"/>
              <w:bottom w:w="15" w:type="dxa"/>
              <w:right w:w="15" w:type="dxa"/>
            </w:tcMar>
            <w:vAlign w:val="center"/>
            <w:hideMark/>
          </w:tcPr>
          <w:p w14:paraId="6CFC8FD4"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"http://www.sicurezzapmi.it/sicurezza/segnaletica/prescrizione/o1.gif"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"http://www.sicurezzapmi.it/sicurezza/segnaletica/prescrizione/o1.gif"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"http://www.sicurezzapmi.it/sicurezza/segnaletica/prescrizione/o1.gif"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"http://www.sicurezzapmi.it/sicurezza/segnaletica/prescrizione/o1.gif"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04C9F6A7">
                <v:shape id="_x0000_i1048" type="#_x0000_t75" style="width:113.95pt;height:113.95pt;visibility:visible">
                  <v:imagedata r:id="rId55" r:href="rId56"/>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25" w:type="pct"/>
            <w:tcMar>
              <w:top w:w="15" w:type="dxa"/>
              <w:left w:w="15" w:type="dxa"/>
              <w:bottom w:w="15" w:type="dxa"/>
              <w:right w:w="15" w:type="dxa"/>
            </w:tcMar>
            <w:vAlign w:val="center"/>
            <w:hideMark/>
          </w:tcPr>
          <w:p w14:paraId="30269AB3"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"http://www.sicurezzapmi.it/sicurezza/segnaletica/prescrizione/o2.gif"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"http://www.sicurezzapmi.it/sicurezza/segnaletica/prescrizione/o2.gif"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"http://www.sicurezzapmi.it/sicurezza/segnaletica/prescrizione/o2.gif"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"http://www.sicurezzapmi.it/sicurezza/segnaletica/prescrizione/</w:instrText>
            </w:r>
            <w:r w:rsidR="00325EC7">
              <w:rPr>
                <w:rFonts w:ascii="Arial" w:hAnsi="Arial" w:cs="Arial"/>
                <w:noProof/>
              </w:rPr>
              <w:instrText>o2.gif"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530821F5">
                <v:shape id="_x0000_i1049" type="#_x0000_t75" style="width:113.95pt;height:113.95pt;visibility:visible">
                  <v:imagedata r:id="rId57" r:href="rId58"/>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88" w:type="pct"/>
            <w:tcMar>
              <w:top w:w="15" w:type="dxa"/>
              <w:left w:w="15" w:type="dxa"/>
              <w:bottom w:w="15" w:type="dxa"/>
              <w:right w:w="15" w:type="dxa"/>
            </w:tcMar>
            <w:vAlign w:val="center"/>
            <w:hideMark/>
          </w:tcPr>
          <w:p w14:paraId="540997F9"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"http://www.sicurezzapmi.it/sicurezza/segnaletica/prescrizione/o3.gif"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"http://www.sicurezzapmi.it/sicurezza/segnaletica/prescrizione/o3.gif"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"http://www.sicurezzapmi.it/sicurezza/segnaletica/prescrizione/o3.gif"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"http://www.sicurezzapmi.it/sicurezza/segnaletica/prescrizione/o3.gif"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7A0BA42B">
                <v:shape id="_x0000_i1050" type="#_x0000_t75" style="width:113.95pt;height:113.95pt;visibility:visible">
                  <v:imagedata r:id="rId59" r:href="rId60"/>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0B2050" w14:paraId="0F130524" w14:textId="77777777" w:rsidTr="00712462">
        <w:trPr>
          <w:tblCellSpacing w:w="15" w:type="dxa"/>
          <w:jc w:val="center"/>
        </w:trPr>
        <w:tc>
          <w:tcPr>
            <w:tcW w:w="1624" w:type="pct"/>
            <w:tcMar>
              <w:top w:w="15" w:type="dxa"/>
              <w:left w:w="15" w:type="dxa"/>
              <w:bottom w:w="15" w:type="dxa"/>
              <w:right w:w="15" w:type="dxa"/>
            </w:tcMar>
            <w:vAlign w:val="center"/>
            <w:hideMark/>
          </w:tcPr>
          <w:p w14:paraId="2800213D"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Protezione obbligatoria degli occhi</w:t>
            </w:r>
          </w:p>
        </w:tc>
        <w:tc>
          <w:tcPr>
            <w:tcW w:w="1625" w:type="pct"/>
            <w:tcMar>
              <w:top w:w="15" w:type="dxa"/>
              <w:left w:w="15" w:type="dxa"/>
              <w:bottom w:w="15" w:type="dxa"/>
              <w:right w:w="15" w:type="dxa"/>
            </w:tcMar>
            <w:vAlign w:val="center"/>
            <w:hideMark/>
          </w:tcPr>
          <w:p w14:paraId="2807F349"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Protezione obbligatoria delle vie respiratorie</w:t>
            </w:r>
          </w:p>
        </w:tc>
        <w:tc>
          <w:tcPr>
            <w:tcW w:w="1688" w:type="pct"/>
            <w:tcMar>
              <w:top w:w="15" w:type="dxa"/>
              <w:left w:w="15" w:type="dxa"/>
              <w:bottom w:w="15" w:type="dxa"/>
              <w:right w:w="15" w:type="dxa"/>
            </w:tcMar>
            <w:vAlign w:val="center"/>
            <w:hideMark/>
          </w:tcPr>
          <w:p w14:paraId="540CEDFE"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Protezione obbligatoria del viso</w:t>
            </w:r>
          </w:p>
        </w:tc>
      </w:tr>
      <w:tr w:rsidR="00333FA2" w:rsidRPr="000B2050" w14:paraId="72313B55" w14:textId="77777777" w:rsidTr="00712462">
        <w:trPr>
          <w:tblCellSpacing w:w="15" w:type="dxa"/>
          <w:jc w:val="center"/>
        </w:trPr>
        <w:tc>
          <w:tcPr>
            <w:tcW w:w="1624" w:type="pct"/>
            <w:tcMar>
              <w:top w:w="15" w:type="dxa"/>
              <w:left w:w="15" w:type="dxa"/>
              <w:bottom w:w="15" w:type="dxa"/>
              <w:right w:w="15" w:type="dxa"/>
            </w:tcMar>
            <w:vAlign w:val="center"/>
            <w:hideMark/>
          </w:tcPr>
          <w:p w14:paraId="67B8DDB7"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"http://www.sicurezzapmi.it/sicurezza/segnaletica/prescrizione/o4.gif"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"http://www.sicurezzapmi.it/sicurezza/segnaletica/prescrizione/o4.gif"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"http://www.sicurezzapmi.it/sicurezza/segnaletica/prescrizione/o4.gif"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w:instrText>
            </w:r>
            <w:r w:rsidR="00325EC7">
              <w:rPr>
                <w:rFonts w:ascii="Arial" w:hAnsi="Arial" w:cs="Arial"/>
                <w:noProof/>
              </w:rPr>
              <w:instrText>icurezza/segnaletica/prescrizione/o4.gif"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2BA6029A">
                <v:shape id="_x0000_i1051" type="#_x0000_t75" style="width:113.95pt;height:113.95pt;visibility:visible">
                  <v:imagedata r:id="rId61" r:href="rId62"/>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25" w:type="pct"/>
            <w:tcMar>
              <w:top w:w="15" w:type="dxa"/>
              <w:left w:w="15" w:type="dxa"/>
              <w:bottom w:w="15" w:type="dxa"/>
              <w:right w:w="15" w:type="dxa"/>
            </w:tcMar>
            <w:vAlign w:val="center"/>
            <w:hideMark/>
          </w:tcPr>
          <w:p w14:paraId="3A1E92B1"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"http://www.sicurezzapmi.it/sicurezza/segnaletica/prescrizione/o5.gif"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"http://www.sicurezzapmi.it/sicurezza/segnaletica/prescrizione/o5.gif"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"http://www.sicurezzapmi.it/sicurezza/segnaletica/prescrizione/o5.gif"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"http://www.sicurezzapmi.it/sicurezza/segnaletica/prescrizione/o5.gif"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1ABEA6E3">
                <v:shape id="_x0000_i1052" type="#_x0000_t75" style="width:113.95pt;height:113.95pt;visibility:visible">
                  <v:imagedata r:id="rId63" r:href="rId64"/>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88" w:type="pct"/>
            <w:tcMar>
              <w:top w:w="15" w:type="dxa"/>
              <w:left w:w="15" w:type="dxa"/>
              <w:bottom w:w="15" w:type="dxa"/>
              <w:right w:w="15" w:type="dxa"/>
            </w:tcMar>
            <w:vAlign w:val="center"/>
            <w:hideMark/>
          </w:tcPr>
          <w:p w14:paraId="41EE68A4"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"http://www.sicurezzapmi.it/sicurezza/segnaletica/prescrizione/o6.gif"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"http://www.sicurezzapmi.it/sicurezza/segnaletica/prescrizione/o6.gif"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"http://www.sicurezzapmi.it/sicurezza/segnaletica/prescrizione/o6.gif"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w:instrText>
            </w:r>
            <w:r w:rsidR="00325EC7">
              <w:rPr>
                <w:rFonts w:ascii="Arial" w:hAnsi="Arial" w:cs="Arial"/>
                <w:noProof/>
              </w:rPr>
              <w:instrText>it/sicurezza/segnaletica/prescrizione/o6.gif"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1F151D3F">
                <v:shape id="_x0000_i1053" type="#_x0000_t75" style="width:113.95pt;height:113.95pt;visibility:visible">
                  <v:imagedata r:id="rId65" r:href="rId66"/>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0B2050" w14:paraId="0BC7D819" w14:textId="77777777" w:rsidTr="00712462">
        <w:trPr>
          <w:tblCellSpacing w:w="15" w:type="dxa"/>
          <w:jc w:val="center"/>
        </w:trPr>
        <w:tc>
          <w:tcPr>
            <w:tcW w:w="1624" w:type="pct"/>
            <w:tcMar>
              <w:top w:w="15" w:type="dxa"/>
              <w:left w:w="15" w:type="dxa"/>
              <w:bottom w:w="15" w:type="dxa"/>
              <w:right w:w="15" w:type="dxa"/>
            </w:tcMar>
            <w:vAlign w:val="center"/>
            <w:hideMark/>
          </w:tcPr>
          <w:p w14:paraId="65BE3153"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Guanti di protezione obbligatoria</w:t>
            </w:r>
          </w:p>
        </w:tc>
        <w:tc>
          <w:tcPr>
            <w:tcW w:w="1625" w:type="pct"/>
            <w:tcMar>
              <w:top w:w="15" w:type="dxa"/>
              <w:left w:w="15" w:type="dxa"/>
              <w:bottom w:w="15" w:type="dxa"/>
              <w:right w:w="15" w:type="dxa"/>
            </w:tcMar>
            <w:vAlign w:val="center"/>
            <w:hideMark/>
          </w:tcPr>
          <w:p w14:paraId="4C772A53"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Calzature di sicurezza obbligatoria</w:t>
            </w:r>
          </w:p>
        </w:tc>
        <w:tc>
          <w:tcPr>
            <w:tcW w:w="1688" w:type="pct"/>
            <w:tcMar>
              <w:top w:w="15" w:type="dxa"/>
              <w:left w:w="15" w:type="dxa"/>
              <w:bottom w:w="15" w:type="dxa"/>
              <w:right w:w="15" w:type="dxa"/>
            </w:tcMar>
            <w:vAlign w:val="center"/>
            <w:hideMark/>
          </w:tcPr>
          <w:p w14:paraId="129F7E95"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Obbligo generico (con eventuale cartello supplementare)</w:t>
            </w:r>
          </w:p>
        </w:tc>
      </w:tr>
      <w:tr w:rsidR="00333FA2" w:rsidRPr="000B2050" w14:paraId="4B024EE6" w14:textId="77777777" w:rsidTr="00712462">
        <w:trPr>
          <w:tblCellSpacing w:w="15" w:type="dxa"/>
          <w:jc w:val="center"/>
        </w:trPr>
        <w:tc>
          <w:tcPr>
            <w:tcW w:w="1624" w:type="pct"/>
            <w:tcMar>
              <w:top w:w="15" w:type="dxa"/>
              <w:left w:w="15" w:type="dxa"/>
              <w:bottom w:w="15" w:type="dxa"/>
              <w:right w:w="15" w:type="dxa"/>
            </w:tcMar>
            <w:vAlign w:val="center"/>
            <w:hideMark/>
          </w:tcPr>
          <w:p w14:paraId="0CB9F2E1"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"http://www.sicurezzapmi.it/sicurezza/segnaletica/prescrizione/o7.gif"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"http://www.sicurezzapmi.it/sicurezza/segnaletica/prescrizione/o7.gif"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"http://www.sicurezzapmi.it/sicurezza/segnaletica/prescrizione/o7.gif"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"http://www.sicurezzapmi.it/sicurezza/segnaletica/prescrizione/o7.gif" \*</w:instrText>
            </w:r>
            <w:r w:rsidR="00325EC7">
              <w:rPr>
                <w:rFonts w:ascii="Arial" w:hAnsi="Arial" w:cs="Arial"/>
                <w:noProof/>
              </w:rPr>
              <w:instrText xml:space="preserve">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080FB802">
                <v:shape id="_x0000_i1054" type="#_x0000_t75" style="width:113.95pt;height:113.95pt;visibility:visible">
                  <v:imagedata r:id="rId67" r:href="rId68"/>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25" w:type="pct"/>
            <w:tcMar>
              <w:top w:w="15" w:type="dxa"/>
              <w:left w:w="15" w:type="dxa"/>
              <w:bottom w:w="15" w:type="dxa"/>
              <w:right w:w="15" w:type="dxa"/>
            </w:tcMar>
            <w:vAlign w:val="center"/>
            <w:hideMark/>
          </w:tcPr>
          <w:p w14:paraId="54A75344"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"http://www.sicurezzapmi.it/sicurezza/segnaletica/prescrizione/o8.gif"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"http://www.sicurezzapmi.it/sicurezza/segnaletica/prescrizione/o8.gif"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"http://www.sicurezzapmi.it/sicurezza/segnaletica/prescrizione/o8.gif"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"http://www.sicurezzapmi.it/sicurezza/segnaletica/prescrizione/</w:instrText>
            </w:r>
            <w:r w:rsidR="00325EC7">
              <w:rPr>
                <w:rFonts w:ascii="Arial" w:hAnsi="Arial" w:cs="Arial"/>
                <w:noProof/>
              </w:rPr>
              <w:instrText>o8.gif"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5E12C817">
                <v:shape id="_x0000_i1055" type="#_x0000_t75" style="width:113.95pt;height:113.95pt;visibility:visible">
                  <v:imagedata r:id="rId69" r:href="rId70"/>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688" w:type="pct"/>
            <w:tcMar>
              <w:top w:w="15" w:type="dxa"/>
              <w:left w:w="15" w:type="dxa"/>
              <w:bottom w:w="15" w:type="dxa"/>
              <w:right w:w="15" w:type="dxa"/>
            </w:tcMar>
            <w:vAlign w:val="center"/>
            <w:hideMark/>
          </w:tcPr>
          <w:p w14:paraId="32323404"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"http://www.sicurezzapmi.it/sicurezza/segnaletica/prescrizione/o9.gif"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"http://www.sicurezzapmi.it/sicurezza/segnaletica/prescrizione/o9.gif"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"http://www.sicurezzapmi.it/sicurezza/segnaletica/prescrizione/o9.gif"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"http://www.sicurezzapmi.it/sicurezza/segnaletica/prescrizione/o9.gif"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1193105F">
                <v:shape id="_x0000_i1056" type="#_x0000_t75" style="width:113.95pt;height:113.95pt;visibility:visible">
                  <v:imagedata r:id="rId71" r:href="rId72"/>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0B2050" w14:paraId="7EDE8699" w14:textId="77777777" w:rsidTr="00712462">
        <w:trPr>
          <w:tblCellSpacing w:w="15" w:type="dxa"/>
          <w:jc w:val="center"/>
        </w:trPr>
        <w:tc>
          <w:tcPr>
            <w:tcW w:w="1624" w:type="pct"/>
            <w:tcMar>
              <w:top w:w="15" w:type="dxa"/>
              <w:left w:w="15" w:type="dxa"/>
              <w:bottom w:w="15" w:type="dxa"/>
              <w:right w:w="15" w:type="dxa"/>
            </w:tcMar>
            <w:vAlign w:val="center"/>
            <w:hideMark/>
          </w:tcPr>
          <w:p w14:paraId="3299B867"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Casco di protezione obbligatoria</w:t>
            </w:r>
          </w:p>
        </w:tc>
        <w:tc>
          <w:tcPr>
            <w:tcW w:w="1625" w:type="pct"/>
            <w:tcMar>
              <w:top w:w="15" w:type="dxa"/>
              <w:left w:w="15" w:type="dxa"/>
              <w:bottom w:w="15" w:type="dxa"/>
              <w:right w:w="15" w:type="dxa"/>
            </w:tcMar>
            <w:vAlign w:val="center"/>
            <w:hideMark/>
          </w:tcPr>
          <w:p w14:paraId="4E442201"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Protezione obbligatoria dell'udito</w:t>
            </w:r>
          </w:p>
        </w:tc>
        <w:tc>
          <w:tcPr>
            <w:tcW w:w="1688" w:type="pct"/>
            <w:tcMar>
              <w:top w:w="15" w:type="dxa"/>
              <w:left w:w="15" w:type="dxa"/>
              <w:bottom w:w="15" w:type="dxa"/>
              <w:right w:w="15" w:type="dxa"/>
            </w:tcMar>
            <w:vAlign w:val="center"/>
            <w:hideMark/>
          </w:tcPr>
          <w:p w14:paraId="26D9715B"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Protezione obbligatoria del corpo</w:t>
            </w:r>
          </w:p>
        </w:tc>
      </w:tr>
    </w:tbl>
    <w:p w14:paraId="39DE93EB" w14:textId="77777777" w:rsidR="00333FA2" w:rsidRPr="009759A6" w:rsidRDefault="00333FA2" w:rsidP="00333FA2">
      <w:pPr>
        <w:widowControl w:val="0"/>
        <w:rPr>
          <w:rFonts w:ascii="Arial" w:eastAsia="Calibri" w:hAnsi="Arial"/>
          <w:b/>
          <w:spacing w:val="-1"/>
          <w:sz w:val="24"/>
          <w:szCs w:val="28"/>
        </w:rPr>
      </w:pPr>
      <w:r w:rsidRPr="009759A6">
        <w:rPr>
          <w:rFonts w:ascii="Arial" w:eastAsia="Calibri" w:hAnsi="Arial"/>
          <w:spacing w:val="-1"/>
        </w:rPr>
        <w:br w:type="page"/>
      </w:r>
    </w:p>
    <w:p w14:paraId="2ADD6D6C" w14:textId="77777777" w:rsidR="00333FA2" w:rsidRPr="009759A6" w:rsidRDefault="00333FA2" w:rsidP="00333FA2">
      <w:pPr>
        <w:rPr>
          <w:b/>
          <w:bCs/>
          <w:vanish/>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67"/>
        <w:gridCol w:w="3218"/>
        <w:gridCol w:w="3243"/>
      </w:tblGrid>
      <w:tr w:rsidR="00333FA2" w:rsidRPr="000B2050" w14:paraId="36263D05" w14:textId="77777777" w:rsidTr="00712462">
        <w:trPr>
          <w:trHeight w:val="204"/>
          <w:tblCellSpacing w:w="15" w:type="dxa"/>
          <w:jc w:val="center"/>
        </w:trPr>
        <w:tc>
          <w:tcPr>
            <w:tcW w:w="0" w:type="auto"/>
            <w:gridSpan w:val="3"/>
            <w:shd w:val="clear" w:color="auto" w:fill="2F5496"/>
            <w:tcMar>
              <w:top w:w="15" w:type="dxa"/>
              <w:left w:w="15" w:type="dxa"/>
              <w:bottom w:w="0" w:type="dxa"/>
              <w:right w:w="15" w:type="dxa"/>
            </w:tcMar>
          </w:tcPr>
          <w:p w14:paraId="0BBB93EA" w14:textId="77777777" w:rsidR="00333FA2" w:rsidRPr="009122AF" w:rsidRDefault="00333FA2" w:rsidP="00712462">
            <w:pPr>
              <w:spacing w:after="0"/>
              <w:jc w:val="center"/>
              <w:rPr>
                <w:rFonts w:ascii="Arial" w:eastAsia="Calibri" w:hAnsi="Arial" w:cs="Arial"/>
                <w:b/>
                <w:color w:val="FFFFFF" w:themeColor="background1"/>
                <w:spacing w:val="-1"/>
              </w:rPr>
            </w:pPr>
            <w:r w:rsidRPr="009122AF">
              <w:rPr>
                <w:rFonts w:ascii="Arial" w:eastAsia="Calibri" w:hAnsi="Arial" w:cs="Arial"/>
                <w:b/>
                <w:color w:val="FFFFFF" w:themeColor="background1"/>
                <w:spacing w:val="-1"/>
              </w:rPr>
              <w:t>CARTELLI DI SALVATAGGIO</w:t>
            </w:r>
          </w:p>
        </w:tc>
      </w:tr>
      <w:tr w:rsidR="00333FA2" w:rsidRPr="000B2050" w14:paraId="0D846F27" w14:textId="77777777" w:rsidTr="00712462">
        <w:trPr>
          <w:trHeight w:val="1063"/>
          <w:tblCellSpacing w:w="15" w:type="dxa"/>
          <w:jc w:val="center"/>
        </w:trPr>
        <w:tc>
          <w:tcPr>
            <w:tcW w:w="0" w:type="auto"/>
            <w:gridSpan w:val="3"/>
            <w:tcMar>
              <w:top w:w="15" w:type="dxa"/>
              <w:left w:w="15" w:type="dxa"/>
              <w:bottom w:w="0" w:type="dxa"/>
              <w:right w:w="15" w:type="dxa"/>
            </w:tcMar>
          </w:tcPr>
          <w:p w14:paraId="73FFA774" w14:textId="77777777" w:rsidR="00333FA2" w:rsidRPr="000B2050" w:rsidRDefault="00333FA2" w:rsidP="00712462">
            <w:pPr>
              <w:widowControl w:val="0"/>
              <w:spacing w:after="0"/>
              <w:ind w:left="32"/>
              <w:jc w:val="both"/>
              <w:rPr>
                <w:rFonts w:ascii="Arial" w:eastAsia="Calibri" w:hAnsi="Arial" w:cs="Arial"/>
              </w:rPr>
            </w:pPr>
            <w:r w:rsidRPr="000B2050">
              <w:rPr>
                <w:rFonts w:ascii="Arial" w:eastAsia="Calibri" w:hAnsi="Arial" w:cs="Arial"/>
              </w:rPr>
              <w:t>Caratteristiche intrinseche:</w:t>
            </w:r>
          </w:p>
          <w:p w14:paraId="31C807A6" w14:textId="77777777" w:rsidR="00333FA2" w:rsidRPr="000B2050" w:rsidRDefault="00333FA2" w:rsidP="00712462">
            <w:pPr>
              <w:widowControl w:val="0"/>
              <w:numPr>
                <w:ilvl w:val="0"/>
                <w:numId w:val="7"/>
              </w:numPr>
              <w:spacing w:after="0" w:line="360" w:lineRule="auto"/>
              <w:jc w:val="both"/>
              <w:rPr>
                <w:rFonts w:ascii="Arial" w:eastAsia="Calibri" w:hAnsi="Arial" w:cs="Arial"/>
              </w:rPr>
            </w:pPr>
            <w:r w:rsidRPr="000B2050">
              <w:rPr>
                <w:rFonts w:ascii="Arial" w:eastAsia="Calibri" w:hAnsi="Arial" w:cs="Arial"/>
              </w:rPr>
              <w:t>forma quadrata o rettangolare;</w:t>
            </w:r>
          </w:p>
          <w:p w14:paraId="61DA448B" w14:textId="77777777" w:rsidR="00333FA2" w:rsidRPr="000B2050" w:rsidRDefault="00333FA2" w:rsidP="00712462">
            <w:pPr>
              <w:widowControl w:val="0"/>
              <w:numPr>
                <w:ilvl w:val="0"/>
                <w:numId w:val="7"/>
              </w:numPr>
              <w:spacing w:after="0" w:line="360" w:lineRule="auto"/>
              <w:jc w:val="both"/>
              <w:rPr>
                <w:rFonts w:ascii="Arial" w:eastAsia="Calibri" w:hAnsi="Arial" w:cs="Arial"/>
              </w:rPr>
            </w:pPr>
            <w:r w:rsidRPr="000B2050">
              <w:rPr>
                <w:rFonts w:ascii="Arial" w:eastAsia="Calibri" w:hAnsi="Arial" w:cs="Arial"/>
              </w:rPr>
              <w:t>pittogramma bianco su fondo verde (il verde deve coprire almeno il 50% della superficie del cartello).</w:t>
            </w:r>
          </w:p>
        </w:tc>
      </w:tr>
      <w:tr w:rsidR="00333FA2" w:rsidRPr="000B2050" w14:paraId="60290D01" w14:textId="77777777" w:rsidTr="00712462">
        <w:trPr>
          <w:trHeight w:val="1721"/>
          <w:tblCellSpacing w:w="15" w:type="dxa"/>
          <w:jc w:val="center"/>
        </w:trPr>
        <w:tc>
          <w:tcPr>
            <w:tcW w:w="0" w:type="auto"/>
            <w:tcMar>
              <w:top w:w="15" w:type="dxa"/>
              <w:left w:w="15" w:type="dxa"/>
              <w:bottom w:w="0" w:type="dxa"/>
              <w:right w:w="15" w:type="dxa"/>
            </w:tcMar>
            <w:vAlign w:val="center"/>
            <w:hideMark/>
          </w:tcPr>
          <w:p w14:paraId="2CA8D8CD"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"http://www.sicurezzapmi.it/sicurezza/segnaletica/salvataggio/s6.gif"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"http://www.sicurezzapmi.it/sicurezza/segnaletica/salvataggio/s6.gif"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"http://www.sicurezzapmi.it/sicurezza/segnaletica/salvataggio/s6.gif"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"http://www.sicurezzapmi.it/sicurezza/segnaletica/salvataggio/s6.gif" \* MERGEF</w:instrText>
            </w:r>
            <w:r w:rsidR="00325EC7">
              <w:rPr>
                <w:rFonts w:ascii="Arial" w:hAnsi="Arial" w:cs="Arial"/>
                <w:noProof/>
              </w:rPr>
              <w:instrText>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51E7C335">
                <v:shape id="_x0000_i1057" type="#_x0000_t75" style="width:78.9pt;height:78.9pt;visibility:visible">
                  <v:imagedata r:id="rId73" r:href="rId74"/>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0" w:type="auto"/>
            <w:tcMar>
              <w:top w:w="15" w:type="dxa"/>
              <w:left w:w="15" w:type="dxa"/>
              <w:bottom w:w="0" w:type="dxa"/>
              <w:right w:w="15" w:type="dxa"/>
            </w:tcMar>
            <w:vAlign w:val="center"/>
            <w:hideMark/>
          </w:tcPr>
          <w:p w14:paraId="6491FBB3"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"http://www.sicurezzapmi.it/sicurezza/segnaletica/salvataggio/s7.gif"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"http://www.sicurezzapmi.it/sicurezza/segnaletica/salvataggio/s7.gif"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"http://www.sicurezzapmi.it/sicurezza/segnaletica/salvataggio/s7.gif"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"http://www.sicurezzapmi.it/sicurezza/segnaletica/salvataggio/s7.gif" \* MERGEF</w:instrText>
            </w:r>
            <w:r w:rsidR="00325EC7">
              <w:rPr>
                <w:rFonts w:ascii="Arial" w:hAnsi="Arial" w:cs="Arial"/>
                <w:noProof/>
              </w:rPr>
              <w:instrText>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4338B905">
                <v:shape id="_x0000_i1058" type="#_x0000_t75" style="width:78.9pt;height:78.9pt;visibility:visible">
                  <v:imagedata r:id="rId75" r:href="rId76"/>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0" w:type="auto"/>
            <w:tcMar>
              <w:top w:w="15" w:type="dxa"/>
              <w:left w:w="15" w:type="dxa"/>
              <w:bottom w:w="0" w:type="dxa"/>
              <w:right w:w="15" w:type="dxa"/>
            </w:tcMar>
            <w:vAlign w:val="center"/>
            <w:hideMark/>
          </w:tcPr>
          <w:p w14:paraId="4F71E9F4"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"http://www.sicurezzapmi.it/sicurezza/segnaletica/salvataggio/s8.gif"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"http://www.sicurezzapmi.it/sicurezza/segnaletica/salvataggio/s8.gif"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"http://www.sicurezzapmi.it/sicurezza/segnaletica/salvataggio/s8.gif"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w:instrText>
            </w:r>
            <w:r w:rsidR="00325EC7">
              <w:rPr>
                <w:rFonts w:ascii="Arial" w:hAnsi="Arial" w:cs="Arial"/>
                <w:noProof/>
              </w:rPr>
              <w:instrText>rezzapmi.it/sicurezza/segnaletica/salvataggio/s8.gif"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721EDCD0">
                <v:shape id="_x0000_i1059" type="#_x0000_t75" style="width:83.9pt;height:83.9pt;visibility:visible">
                  <v:imagedata r:id="rId77" r:href="rId78"/>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0B2050" w14:paraId="0138ABF1" w14:textId="77777777" w:rsidTr="00712462">
        <w:trPr>
          <w:trHeight w:val="175"/>
          <w:tblCellSpacing w:w="15" w:type="dxa"/>
          <w:jc w:val="center"/>
        </w:trPr>
        <w:tc>
          <w:tcPr>
            <w:tcW w:w="0" w:type="auto"/>
            <w:tcMar>
              <w:top w:w="15" w:type="dxa"/>
              <w:left w:w="15" w:type="dxa"/>
              <w:bottom w:w="0" w:type="dxa"/>
              <w:right w:w="15" w:type="dxa"/>
            </w:tcMar>
            <w:vAlign w:val="center"/>
            <w:hideMark/>
          </w:tcPr>
          <w:p w14:paraId="21E4D7A0"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Percorso/uscita di emergenza</w:t>
            </w:r>
          </w:p>
        </w:tc>
        <w:tc>
          <w:tcPr>
            <w:tcW w:w="0" w:type="auto"/>
            <w:tcMar>
              <w:top w:w="15" w:type="dxa"/>
              <w:left w:w="15" w:type="dxa"/>
              <w:bottom w:w="0" w:type="dxa"/>
              <w:right w:w="15" w:type="dxa"/>
            </w:tcMar>
            <w:vAlign w:val="center"/>
            <w:hideMark/>
          </w:tcPr>
          <w:p w14:paraId="6330DD0E"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Percorso/uscita di emergenza</w:t>
            </w:r>
          </w:p>
        </w:tc>
        <w:tc>
          <w:tcPr>
            <w:tcW w:w="0" w:type="auto"/>
            <w:tcMar>
              <w:top w:w="15" w:type="dxa"/>
              <w:left w:w="15" w:type="dxa"/>
              <w:bottom w:w="0" w:type="dxa"/>
              <w:right w:w="15" w:type="dxa"/>
            </w:tcMar>
            <w:vAlign w:val="center"/>
            <w:hideMark/>
          </w:tcPr>
          <w:p w14:paraId="649D4A4F"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Percorso/uscita di emergenza</w:t>
            </w:r>
          </w:p>
        </w:tc>
      </w:tr>
      <w:tr w:rsidR="00333FA2" w:rsidRPr="000B2050" w14:paraId="31715589" w14:textId="77777777" w:rsidTr="00712462">
        <w:trPr>
          <w:trHeight w:val="1430"/>
          <w:tblCellSpacing w:w="15" w:type="dxa"/>
          <w:jc w:val="center"/>
        </w:trPr>
        <w:tc>
          <w:tcPr>
            <w:tcW w:w="0" w:type="auto"/>
            <w:tcMar>
              <w:top w:w="15" w:type="dxa"/>
              <w:left w:w="15" w:type="dxa"/>
              <w:bottom w:w="0" w:type="dxa"/>
              <w:right w:w="15" w:type="dxa"/>
            </w:tcMar>
            <w:vAlign w:val="center"/>
            <w:hideMark/>
          </w:tcPr>
          <w:p w14:paraId="7628FDF6"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"http://www.sicurezzapmi.it/sicurezza/segnaletica/salvataggio/s9.gif"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"http://www.sicurezzapmi.it/sicurezza/segnaletica/salvataggio/s9.gif"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"http://www.sicurezzapmi.it/sicurezza/segnaletica/salvataggio/s9.gif"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"http://www.sicurezzapmi.it/sicurezza/segnaletica/salvataggio/s9.gif" \* MERGEF</w:instrText>
            </w:r>
            <w:r w:rsidR="00325EC7">
              <w:rPr>
                <w:rFonts w:ascii="Arial" w:hAnsi="Arial" w:cs="Arial"/>
                <w:noProof/>
              </w:rPr>
              <w:instrText>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250A1C43">
                <v:shape id="_x0000_i1060" type="#_x0000_t75" style="width:1in;height:1in;visibility:visible">
                  <v:imagedata r:id="rId79" r:href="rId80"/>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0" w:type="auto"/>
            <w:tcMar>
              <w:top w:w="15" w:type="dxa"/>
              <w:left w:w="15" w:type="dxa"/>
              <w:bottom w:w="0" w:type="dxa"/>
              <w:right w:w="15" w:type="dxa"/>
            </w:tcMar>
            <w:vAlign w:val="center"/>
            <w:hideMark/>
          </w:tcPr>
          <w:p w14:paraId="1DA3B62A"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"http://www.sicurezzapmi.it/sicurezza/segnaletica/salvataggio/s10.gif"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"http://www.sicurezzapmi.it/sicurezza/segnaletica/salvataggio/s10.gif"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"http://www.sicurezzapmi.it/sicurezza/segnaletica/salvataggio/s10.gif"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 xml:space="preserve">INCLUDEPICTURE  </w:instrText>
            </w:r>
            <w:r w:rsidR="00325EC7">
              <w:rPr>
                <w:rFonts w:ascii="Arial" w:hAnsi="Arial" w:cs="Arial"/>
                <w:noProof/>
              </w:rPr>
              <w:instrText>"http://www.sicurezzapmi.it/sicurezza/segnaletica/salvataggio/s10.gif"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0FEB0432">
                <v:shape id="_x0000_i1061" type="#_x0000_t75" style="width:83.9pt;height:83.9pt;visibility:visible">
                  <v:imagedata r:id="rId81" r:href="rId82"/>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0" w:type="auto"/>
            <w:tcMar>
              <w:top w:w="15" w:type="dxa"/>
              <w:left w:w="15" w:type="dxa"/>
              <w:bottom w:w="0" w:type="dxa"/>
              <w:right w:w="15" w:type="dxa"/>
            </w:tcMar>
            <w:vAlign w:val="center"/>
            <w:hideMark/>
          </w:tcPr>
          <w:p w14:paraId="2C902893"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"http://www.sicurezzapmi.it/sicurezza/segnaletica/salvataggio/s11.gif"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"http://www.sicurezzapmi.it/sicurezza/segnaletica/salvataggio/s11.gif"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"http://www.sicurezzapmi.it/sicurezza/segnaletica/salvataggio/s11.gif"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"http://www.sicurezzapmi.it/sicurezza/segnaletica/salvataggio/s11.gif"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460C9B13">
                <v:shape id="_x0000_i1062" type="#_x0000_t75" style="width:65.75pt;height:65.75pt;visibility:visible">
                  <v:imagedata r:id="rId83" r:href="rId84"/>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0B2050" w14:paraId="66C5EA44" w14:textId="77777777" w:rsidTr="00712462">
        <w:trPr>
          <w:trHeight w:val="170"/>
          <w:tblCellSpacing w:w="15" w:type="dxa"/>
          <w:jc w:val="center"/>
        </w:trPr>
        <w:tc>
          <w:tcPr>
            <w:tcW w:w="0" w:type="auto"/>
            <w:tcMar>
              <w:top w:w="15" w:type="dxa"/>
              <w:left w:w="15" w:type="dxa"/>
              <w:bottom w:w="0" w:type="dxa"/>
              <w:right w:w="15" w:type="dxa"/>
            </w:tcMar>
            <w:vAlign w:val="center"/>
            <w:hideMark/>
          </w:tcPr>
          <w:p w14:paraId="63EB4335"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Percorso/uscita di emergenza</w:t>
            </w:r>
          </w:p>
        </w:tc>
        <w:tc>
          <w:tcPr>
            <w:tcW w:w="0" w:type="auto"/>
            <w:tcMar>
              <w:top w:w="15" w:type="dxa"/>
              <w:left w:w="15" w:type="dxa"/>
              <w:bottom w:w="0" w:type="dxa"/>
              <w:right w:w="15" w:type="dxa"/>
            </w:tcMar>
            <w:vAlign w:val="center"/>
            <w:hideMark/>
          </w:tcPr>
          <w:p w14:paraId="537E2B4F"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Percorso/uscita di emergenza</w:t>
            </w:r>
          </w:p>
        </w:tc>
        <w:tc>
          <w:tcPr>
            <w:tcW w:w="0" w:type="auto"/>
            <w:tcMar>
              <w:top w:w="15" w:type="dxa"/>
              <w:left w:w="15" w:type="dxa"/>
              <w:bottom w:w="0" w:type="dxa"/>
              <w:right w:w="15" w:type="dxa"/>
            </w:tcMar>
            <w:vAlign w:val="center"/>
            <w:hideMark/>
          </w:tcPr>
          <w:p w14:paraId="2A50547C"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Direzione da seguire (segnali di informazione addizionali ai pannelli che seguono)</w:t>
            </w:r>
          </w:p>
        </w:tc>
      </w:tr>
      <w:tr w:rsidR="00333FA2" w:rsidRPr="000B2050" w14:paraId="48482F96" w14:textId="77777777" w:rsidTr="00712462">
        <w:trPr>
          <w:trHeight w:val="950"/>
          <w:tblCellSpacing w:w="15" w:type="dxa"/>
          <w:jc w:val="center"/>
        </w:trPr>
        <w:tc>
          <w:tcPr>
            <w:tcW w:w="0" w:type="auto"/>
            <w:tcMar>
              <w:top w:w="15" w:type="dxa"/>
              <w:left w:w="15" w:type="dxa"/>
              <w:bottom w:w="0" w:type="dxa"/>
              <w:right w:w="15" w:type="dxa"/>
            </w:tcMar>
            <w:vAlign w:val="center"/>
            <w:hideMark/>
          </w:tcPr>
          <w:p w14:paraId="51B92F02"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"http://www.sicurezzapmi.it/sicurezza/segnaletica/salvataggio/s12.gif"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"http://www.sicurezzapmi.it/sicurezza/segnaletica/salvataggio/s12.gif"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"http://www.sicurezzapmi.it/sicurezza/segnaletica/salvataggio/s12.gif"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"http://www.sicurezzapmi.it/sicurezza/segnaletica/salvataggio/s</w:instrText>
            </w:r>
            <w:r w:rsidR="00325EC7">
              <w:rPr>
                <w:rFonts w:ascii="Arial" w:hAnsi="Arial" w:cs="Arial"/>
                <w:noProof/>
              </w:rPr>
              <w:instrText>12.gif"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6CA6087C">
                <v:shape id="_x0000_i1063" type="#_x0000_t75" style="width:65.75pt;height:65.75pt;visibility:visible">
                  <v:imagedata r:id="rId85" r:href="rId86"/>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0" w:type="auto"/>
            <w:tcMar>
              <w:top w:w="15" w:type="dxa"/>
              <w:left w:w="15" w:type="dxa"/>
              <w:bottom w:w="0" w:type="dxa"/>
              <w:right w:w="15" w:type="dxa"/>
            </w:tcMar>
            <w:vAlign w:val="center"/>
            <w:hideMark/>
          </w:tcPr>
          <w:p w14:paraId="484D46AE"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"http://www.sicurezzapmi.it/sicurezza/segnaletica/salvataggio/s13.gif"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"http://www.sicurezzapmi.it/sicurezza/segnaletica/salvataggio/s13.gif"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"http://www.sicurezzapmi.it/sicurezza/segnaletica/salvataggio/s13.gif"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"http://www.sicurezzapmi.it/sicurezza/segnaletica/salvataggio/s</w:instrText>
            </w:r>
            <w:r w:rsidR="00325EC7">
              <w:rPr>
                <w:rFonts w:ascii="Arial" w:hAnsi="Arial" w:cs="Arial"/>
                <w:noProof/>
              </w:rPr>
              <w:instrText>13.gif"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38A05C0F">
                <v:shape id="_x0000_i1064" type="#_x0000_t75" style="width:65.75pt;height:65.75pt;visibility:visible">
                  <v:imagedata r:id="rId87" r:href="rId88"/>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0" w:type="auto"/>
            <w:tcMar>
              <w:top w:w="15" w:type="dxa"/>
              <w:left w:w="15" w:type="dxa"/>
              <w:bottom w:w="0" w:type="dxa"/>
              <w:right w:w="15" w:type="dxa"/>
            </w:tcMar>
            <w:vAlign w:val="center"/>
            <w:hideMark/>
          </w:tcPr>
          <w:p w14:paraId="579D4AB7"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"http://www.sicurezzapmi.it/sicurezza/segnaletica/salvataggio/s14.gif"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"http://www.sicurezzapmi.it/sicurezza/segnaletica/salvataggio/s14.gif"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"http://www.sicurezzapmi.it/sicurezza/segnaletica/salvataggio/s14.gif"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"http://www.sicurezzapmi.it/sicurezza/segnaletica/salvataggio/s14.gif"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7AF86B36">
                <v:shape id="_x0000_i1065" type="#_x0000_t75" style="width:65.75pt;height:65.75pt;visibility:visible">
                  <v:imagedata r:id="rId89" r:href="rId90"/>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0B2050" w14:paraId="11A7D270" w14:textId="77777777" w:rsidTr="00712462">
        <w:trPr>
          <w:trHeight w:val="357"/>
          <w:tblCellSpacing w:w="15" w:type="dxa"/>
          <w:jc w:val="center"/>
        </w:trPr>
        <w:tc>
          <w:tcPr>
            <w:tcW w:w="0" w:type="auto"/>
            <w:tcMar>
              <w:top w:w="15" w:type="dxa"/>
              <w:left w:w="15" w:type="dxa"/>
              <w:bottom w:w="0" w:type="dxa"/>
              <w:right w:w="15" w:type="dxa"/>
            </w:tcMar>
            <w:vAlign w:val="center"/>
            <w:hideMark/>
          </w:tcPr>
          <w:p w14:paraId="145676EB"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Direzione da seguire (segnali di informazione addizionali ai pannelli che seguono)</w:t>
            </w:r>
          </w:p>
        </w:tc>
        <w:tc>
          <w:tcPr>
            <w:tcW w:w="0" w:type="auto"/>
            <w:tcMar>
              <w:top w:w="15" w:type="dxa"/>
              <w:left w:w="15" w:type="dxa"/>
              <w:bottom w:w="0" w:type="dxa"/>
              <w:right w:w="15" w:type="dxa"/>
            </w:tcMar>
            <w:vAlign w:val="center"/>
            <w:hideMark/>
          </w:tcPr>
          <w:p w14:paraId="541CDEA6"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Direzione da seguire (segnali di informazione addizionali ai pannelli che seguono)</w:t>
            </w:r>
          </w:p>
        </w:tc>
        <w:tc>
          <w:tcPr>
            <w:tcW w:w="0" w:type="auto"/>
            <w:tcMar>
              <w:top w:w="15" w:type="dxa"/>
              <w:left w:w="15" w:type="dxa"/>
              <w:bottom w:w="0" w:type="dxa"/>
              <w:right w:w="15" w:type="dxa"/>
            </w:tcMar>
            <w:vAlign w:val="center"/>
            <w:hideMark/>
          </w:tcPr>
          <w:p w14:paraId="729678DE"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Direzione da seguire (segnali di informazione addizionali ai pannelli che seguono)</w:t>
            </w:r>
          </w:p>
        </w:tc>
      </w:tr>
      <w:tr w:rsidR="00333FA2" w:rsidRPr="000B2050" w14:paraId="732C221F" w14:textId="77777777" w:rsidTr="00712462">
        <w:trPr>
          <w:trHeight w:val="950"/>
          <w:tblCellSpacing w:w="15" w:type="dxa"/>
          <w:jc w:val="center"/>
        </w:trPr>
        <w:tc>
          <w:tcPr>
            <w:tcW w:w="0" w:type="auto"/>
            <w:tcMar>
              <w:top w:w="15" w:type="dxa"/>
              <w:left w:w="15" w:type="dxa"/>
              <w:bottom w:w="0" w:type="dxa"/>
              <w:right w:w="15" w:type="dxa"/>
            </w:tcMar>
            <w:vAlign w:val="center"/>
            <w:hideMark/>
          </w:tcPr>
          <w:p w14:paraId="6E40DAD7"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"http://www.sicurezzapmi.it/sicurezza/segnaletica/salvataggio/s1.gif"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"http://www.sicurezzapmi.it/sicurezza/segnaletica/salvataggio/s1.gif"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"http://www.sicurezzapmi.it/sicurezza/segnaletica/salvataggio/s1.gif"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"http://www.sicurezzapmi.it/sicurezza/segnaletica/salvataggio/s1.gif" \* MERGEF</w:instrText>
            </w:r>
            <w:r w:rsidR="00325EC7">
              <w:rPr>
                <w:rFonts w:ascii="Arial" w:hAnsi="Arial" w:cs="Arial"/>
                <w:noProof/>
              </w:rPr>
              <w:instrText>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2735E690">
                <v:shape id="_x0000_i1066" type="#_x0000_t75" style="width:78.9pt;height:78.9pt;visibility:visible">
                  <v:imagedata r:id="rId91" r:href="rId92"/>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0" w:type="auto"/>
            <w:tcMar>
              <w:top w:w="15" w:type="dxa"/>
              <w:left w:w="15" w:type="dxa"/>
              <w:bottom w:w="0" w:type="dxa"/>
              <w:right w:w="15" w:type="dxa"/>
            </w:tcMar>
            <w:vAlign w:val="center"/>
            <w:hideMark/>
          </w:tcPr>
          <w:p w14:paraId="4918673C"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"http://www.sicurezzapmi.it/sicurezza/segnaletica/salvataggio/s2.gif"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"http://www.sicurezzapmi.it/sicurezza/segnaletica/salvataggio/s2.gif"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"http://www.sicurezzapmi.it/sicurezza/segnaletica/salvataggio/s2.gif"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"http://www.sicurezzapmi.it/sicurezza/segnaletica/salvataggio/s2.gif" \* MERGEF</w:instrText>
            </w:r>
            <w:r w:rsidR="00325EC7">
              <w:rPr>
                <w:rFonts w:ascii="Arial" w:hAnsi="Arial" w:cs="Arial"/>
                <w:noProof/>
              </w:rPr>
              <w:instrText>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59DAE42C">
                <v:shape id="_x0000_i1067" type="#_x0000_t75" style="width:1in;height:1in;visibility:visible">
                  <v:imagedata r:id="rId93" r:href="rId94"/>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0" w:type="auto"/>
            <w:tcMar>
              <w:top w:w="15" w:type="dxa"/>
              <w:left w:w="15" w:type="dxa"/>
              <w:bottom w:w="0" w:type="dxa"/>
              <w:right w:w="15" w:type="dxa"/>
            </w:tcMar>
            <w:vAlign w:val="center"/>
            <w:hideMark/>
          </w:tcPr>
          <w:p w14:paraId="483D4FD3"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"http://www.sicurezzapmi.it/sicurezza/segnaletica/salvataggio/s3.gif"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"http://www.sicurezzapmi.it/sicurezza/segnaletica/salvataggio/s3.gif"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"http://www.sicurezzapmi.it/sicurezza/segnaletica/salvataggio/s3.gif"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w:instrText>
            </w:r>
            <w:r w:rsidR="00325EC7">
              <w:rPr>
                <w:rFonts w:ascii="Arial" w:hAnsi="Arial" w:cs="Arial"/>
                <w:noProof/>
              </w:rPr>
              <w:instrText>rezzapmi.it/sicurezza/segnaletica/salvataggio/s3.gif"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3D705F39">
                <v:shape id="_x0000_i1068" type="#_x0000_t75" style="width:78.9pt;height:78.9pt;visibility:visible">
                  <v:imagedata r:id="rId95" r:href="rId96"/>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0B2050" w14:paraId="1D63A347" w14:textId="77777777" w:rsidTr="00712462">
        <w:trPr>
          <w:trHeight w:val="85"/>
          <w:tblCellSpacing w:w="15" w:type="dxa"/>
          <w:jc w:val="center"/>
        </w:trPr>
        <w:tc>
          <w:tcPr>
            <w:tcW w:w="0" w:type="auto"/>
            <w:tcMar>
              <w:top w:w="15" w:type="dxa"/>
              <w:left w:w="15" w:type="dxa"/>
              <w:bottom w:w="0" w:type="dxa"/>
              <w:right w:w="15" w:type="dxa"/>
            </w:tcMar>
            <w:vAlign w:val="center"/>
            <w:hideMark/>
          </w:tcPr>
          <w:p w14:paraId="7F26029C"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Primo soccorso</w:t>
            </w:r>
          </w:p>
        </w:tc>
        <w:tc>
          <w:tcPr>
            <w:tcW w:w="0" w:type="auto"/>
            <w:tcMar>
              <w:top w:w="15" w:type="dxa"/>
              <w:left w:w="15" w:type="dxa"/>
              <w:bottom w:w="0" w:type="dxa"/>
              <w:right w:w="15" w:type="dxa"/>
            </w:tcMar>
            <w:vAlign w:val="center"/>
            <w:hideMark/>
          </w:tcPr>
          <w:p w14:paraId="703F048B"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Doccia di emergenza</w:t>
            </w:r>
          </w:p>
        </w:tc>
        <w:tc>
          <w:tcPr>
            <w:tcW w:w="0" w:type="auto"/>
            <w:tcMar>
              <w:top w:w="15" w:type="dxa"/>
              <w:left w:w="15" w:type="dxa"/>
              <w:bottom w:w="0" w:type="dxa"/>
              <w:right w:w="15" w:type="dxa"/>
            </w:tcMar>
            <w:vAlign w:val="center"/>
            <w:hideMark/>
          </w:tcPr>
          <w:p w14:paraId="3C9E3BA9"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Lavaggio degli occhi</w:t>
            </w:r>
          </w:p>
        </w:tc>
      </w:tr>
      <w:tr w:rsidR="00333FA2" w:rsidRPr="000B2050" w14:paraId="6712145E" w14:textId="77777777" w:rsidTr="00712462">
        <w:trPr>
          <w:trHeight w:val="950"/>
          <w:tblCellSpacing w:w="15" w:type="dxa"/>
          <w:jc w:val="center"/>
        </w:trPr>
        <w:tc>
          <w:tcPr>
            <w:tcW w:w="0" w:type="auto"/>
            <w:tcMar>
              <w:top w:w="15" w:type="dxa"/>
              <w:left w:w="15" w:type="dxa"/>
              <w:bottom w:w="0" w:type="dxa"/>
              <w:right w:w="15" w:type="dxa"/>
            </w:tcMar>
            <w:vAlign w:val="center"/>
            <w:hideMark/>
          </w:tcPr>
          <w:p w14:paraId="127BAF51"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"http://www.sicurezzapmi.it/sicurezza/segnaletica/salvataggio/s4.gif"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"http://www.sicurezzapmi.it/sicurezza/segnaletica/salvataggio/s4.gif"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"http://www.sicurezzapmi.it/sicurezza/segnaletica/salvataggio/s4.gif"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"http://www.sicurezzapmi.it/sicurezza/segnaletica/salvataggio/s4.gif" \* MERGEF</w:instrText>
            </w:r>
            <w:r w:rsidR="00325EC7">
              <w:rPr>
                <w:rFonts w:ascii="Arial" w:hAnsi="Arial" w:cs="Arial"/>
                <w:noProof/>
              </w:rPr>
              <w:instrText>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1B01F57C">
                <v:shape id="_x0000_i1069" type="#_x0000_t75" style="width:78.9pt;height:78.9pt;visibility:visible">
                  <v:imagedata r:id="rId97" r:href="rId98"/>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0" w:type="auto"/>
            <w:tcMar>
              <w:top w:w="15" w:type="dxa"/>
              <w:left w:w="15" w:type="dxa"/>
              <w:bottom w:w="0" w:type="dxa"/>
              <w:right w:w="15" w:type="dxa"/>
            </w:tcMar>
            <w:vAlign w:val="center"/>
            <w:hideMark/>
          </w:tcPr>
          <w:p w14:paraId="2E0165B5" w14:textId="77777777" w:rsidR="00333FA2" w:rsidRPr="000B2050" w:rsidRDefault="00333FA2" w:rsidP="00712462">
            <w:pPr>
              <w:spacing w:after="0"/>
              <w:jc w:val="center"/>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"http://www.sicurezzapmi.it/sicurezza/segnaletica/salvataggio/s5.gif"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"http://www.sicurezzapmi.it/sicurezza/segnaletica/salvataggio/s5.gif"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"http://www.sicurezzapmi.it/sicurezza/segnaletica/salvataggio/s5.gif"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"http://www.sicurezzapmi.it/sicurezza/segnaletica/salvataggio/s5.gif"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35335F7A">
                <v:shape id="_x0000_i1070" type="#_x0000_t75" style="width:78.9pt;height:78.9pt;visibility:visible">
                  <v:imagedata r:id="rId99" r:href="rId100"/>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0" w:type="auto"/>
            <w:tcMar>
              <w:top w:w="15" w:type="dxa"/>
              <w:left w:w="15" w:type="dxa"/>
              <w:bottom w:w="0" w:type="dxa"/>
              <w:right w:w="15" w:type="dxa"/>
            </w:tcMar>
            <w:vAlign w:val="center"/>
          </w:tcPr>
          <w:p w14:paraId="06A79BD6" w14:textId="77777777" w:rsidR="00333FA2" w:rsidRPr="000B2050" w:rsidRDefault="00333FA2" w:rsidP="00712462">
            <w:pPr>
              <w:spacing w:after="0"/>
              <w:jc w:val="center"/>
              <w:rPr>
                <w:rFonts w:ascii="Arial" w:hAnsi="Arial" w:cs="Arial"/>
              </w:rPr>
            </w:pPr>
          </w:p>
        </w:tc>
      </w:tr>
      <w:tr w:rsidR="00333FA2" w:rsidRPr="000B2050" w14:paraId="7C7B0727" w14:textId="77777777" w:rsidTr="00712462">
        <w:trPr>
          <w:trHeight w:val="13"/>
          <w:tblCellSpacing w:w="15" w:type="dxa"/>
          <w:jc w:val="center"/>
        </w:trPr>
        <w:tc>
          <w:tcPr>
            <w:tcW w:w="0" w:type="auto"/>
            <w:tcMar>
              <w:top w:w="15" w:type="dxa"/>
              <w:left w:w="15" w:type="dxa"/>
              <w:bottom w:w="0" w:type="dxa"/>
              <w:right w:w="15" w:type="dxa"/>
            </w:tcMar>
            <w:vAlign w:val="center"/>
            <w:hideMark/>
          </w:tcPr>
          <w:p w14:paraId="3BA439C2"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Barella</w:t>
            </w:r>
          </w:p>
        </w:tc>
        <w:tc>
          <w:tcPr>
            <w:tcW w:w="0" w:type="auto"/>
            <w:tcMar>
              <w:top w:w="15" w:type="dxa"/>
              <w:left w:w="15" w:type="dxa"/>
              <w:bottom w:w="0" w:type="dxa"/>
              <w:right w:w="15" w:type="dxa"/>
            </w:tcMar>
            <w:vAlign w:val="center"/>
            <w:hideMark/>
          </w:tcPr>
          <w:p w14:paraId="264898A0"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Telefono per salvataggio e primo soccorso</w:t>
            </w:r>
          </w:p>
        </w:tc>
        <w:tc>
          <w:tcPr>
            <w:tcW w:w="0" w:type="auto"/>
            <w:tcMar>
              <w:top w:w="15" w:type="dxa"/>
              <w:left w:w="15" w:type="dxa"/>
              <w:bottom w:w="0" w:type="dxa"/>
              <w:right w:w="15" w:type="dxa"/>
            </w:tcMar>
            <w:vAlign w:val="center"/>
          </w:tcPr>
          <w:p w14:paraId="4A140119" w14:textId="77777777" w:rsidR="00333FA2" w:rsidRPr="000B2050" w:rsidRDefault="00333FA2" w:rsidP="00712462">
            <w:pPr>
              <w:spacing w:after="0"/>
              <w:jc w:val="center"/>
              <w:rPr>
                <w:rFonts w:ascii="Arial" w:hAnsi="Arial" w:cs="Arial"/>
              </w:rPr>
            </w:pPr>
          </w:p>
        </w:tc>
      </w:tr>
    </w:tbl>
    <w:p w14:paraId="16CE52AA" w14:textId="77777777" w:rsidR="00333FA2" w:rsidRPr="009759A6" w:rsidRDefault="00333FA2" w:rsidP="00333FA2">
      <w:pPr>
        <w:widowControl w:val="0"/>
        <w:rPr>
          <w:rFonts w:ascii="Arial" w:eastAsia="Calibri" w:hAnsi="Arial"/>
          <w:b/>
          <w:spacing w:val="-1"/>
          <w:sz w:val="32"/>
          <w:szCs w:val="32"/>
        </w:rPr>
      </w:pPr>
      <w:r w:rsidRPr="009759A6">
        <w:rPr>
          <w:rFonts w:ascii="Arial" w:eastAsia="Calibri" w:hAnsi="Arial"/>
          <w:b/>
          <w:spacing w:val="-1"/>
          <w:sz w:val="32"/>
          <w:szCs w:val="32"/>
        </w:rPr>
        <w:br w:type="page"/>
      </w:r>
    </w:p>
    <w:p w14:paraId="04460207" w14:textId="77777777" w:rsidR="00333FA2" w:rsidRPr="009759A6" w:rsidRDefault="00333FA2" w:rsidP="00333FA2">
      <w:pPr>
        <w:rPr>
          <w:b/>
          <w:bCs/>
          <w:vanish/>
          <w:sz w:val="24"/>
          <w:szCs w:val="24"/>
        </w:rPr>
      </w:pPr>
    </w:p>
    <w:tbl>
      <w:tblPr>
        <w:tblW w:w="5000" w:type="pct"/>
        <w:jc w:val="center"/>
        <w:tblCellSpacing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91"/>
        <w:gridCol w:w="2377"/>
        <w:gridCol w:w="2377"/>
        <w:gridCol w:w="2483"/>
      </w:tblGrid>
      <w:tr w:rsidR="00333FA2" w:rsidRPr="000B2050" w14:paraId="01AA873E" w14:textId="77777777" w:rsidTr="00712462">
        <w:trPr>
          <w:tblCellSpacing w:w="15" w:type="dxa"/>
          <w:jc w:val="center"/>
        </w:trPr>
        <w:tc>
          <w:tcPr>
            <w:tcW w:w="4968" w:type="pct"/>
            <w:gridSpan w:val="4"/>
            <w:shd w:val="clear" w:color="auto" w:fill="2F5496"/>
            <w:tcMar>
              <w:top w:w="15" w:type="dxa"/>
              <w:left w:w="15" w:type="dxa"/>
              <w:bottom w:w="15" w:type="dxa"/>
              <w:right w:w="15" w:type="dxa"/>
            </w:tcMar>
          </w:tcPr>
          <w:p w14:paraId="0CC877D9" w14:textId="77777777" w:rsidR="00333FA2" w:rsidRPr="009122AF" w:rsidRDefault="00333FA2" w:rsidP="00712462">
            <w:pPr>
              <w:spacing w:after="0"/>
              <w:jc w:val="center"/>
              <w:rPr>
                <w:rFonts w:ascii="Arial" w:eastAsia="Calibri" w:hAnsi="Arial" w:cs="Arial"/>
                <w:b/>
                <w:color w:val="FFFFFF" w:themeColor="background1"/>
                <w:spacing w:val="-1"/>
              </w:rPr>
            </w:pPr>
            <w:r w:rsidRPr="009122AF">
              <w:rPr>
                <w:rFonts w:ascii="Arial" w:eastAsia="Calibri" w:hAnsi="Arial" w:cs="Arial"/>
                <w:b/>
                <w:color w:val="FFFFFF" w:themeColor="background1"/>
                <w:spacing w:val="-1"/>
              </w:rPr>
              <w:t>CARTELLI PER LE ATTREZZATURE ANTINCENDIO</w:t>
            </w:r>
          </w:p>
        </w:tc>
      </w:tr>
      <w:tr w:rsidR="00333FA2" w:rsidRPr="000B2050" w14:paraId="70D31FAB" w14:textId="77777777" w:rsidTr="00712462">
        <w:trPr>
          <w:tblCellSpacing w:w="15" w:type="dxa"/>
          <w:jc w:val="center"/>
        </w:trPr>
        <w:tc>
          <w:tcPr>
            <w:tcW w:w="4968" w:type="pct"/>
            <w:gridSpan w:val="4"/>
            <w:tcMar>
              <w:top w:w="15" w:type="dxa"/>
              <w:left w:w="15" w:type="dxa"/>
              <w:bottom w:w="15" w:type="dxa"/>
              <w:right w:w="15" w:type="dxa"/>
            </w:tcMar>
          </w:tcPr>
          <w:p w14:paraId="06130CF9" w14:textId="77777777" w:rsidR="00333FA2" w:rsidRPr="000B2050" w:rsidRDefault="00333FA2" w:rsidP="00712462">
            <w:pPr>
              <w:widowControl w:val="0"/>
              <w:spacing w:after="0"/>
              <w:ind w:left="32"/>
              <w:jc w:val="both"/>
              <w:rPr>
                <w:rFonts w:ascii="Arial" w:eastAsia="Calibri" w:hAnsi="Arial" w:cs="Arial"/>
              </w:rPr>
            </w:pPr>
            <w:r w:rsidRPr="000B2050">
              <w:rPr>
                <w:rFonts w:ascii="Arial" w:eastAsia="Calibri" w:hAnsi="Arial" w:cs="Arial"/>
              </w:rPr>
              <w:t>Caratteristiche intrinseche:</w:t>
            </w:r>
          </w:p>
          <w:p w14:paraId="23E56FD2" w14:textId="77777777" w:rsidR="00333FA2" w:rsidRPr="000B2050" w:rsidRDefault="00333FA2" w:rsidP="00712462">
            <w:pPr>
              <w:widowControl w:val="0"/>
              <w:numPr>
                <w:ilvl w:val="0"/>
                <w:numId w:val="8"/>
              </w:numPr>
              <w:spacing w:after="0" w:line="360" w:lineRule="auto"/>
              <w:jc w:val="both"/>
              <w:rPr>
                <w:rFonts w:ascii="Arial" w:eastAsia="Calibri" w:hAnsi="Arial" w:cs="Arial"/>
              </w:rPr>
            </w:pPr>
            <w:r w:rsidRPr="000B2050">
              <w:rPr>
                <w:rFonts w:ascii="Arial" w:eastAsia="Calibri" w:hAnsi="Arial" w:cs="Arial"/>
              </w:rPr>
              <w:t>forma quadrata o rettangolare;</w:t>
            </w:r>
          </w:p>
          <w:p w14:paraId="33FFA113" w14:textId="77777777" w:rsidR="00333FA2" w:rsidRPr="000B2050" w:rsidRDefault="00333FA2" w:rsidP="00712462">
            <w:pPr>
              <w:widowControl w:val="0"/>
              <w:numPr>
                <w:ilvl w:val="0"/>
                <w:numId w:val="8"/>
              </w:numPr>
              <w:spacing w:after="0" w:line="360" w:lineRule="auto"/>
              <w:jc w:val="both"/>
              <w:rPr>
                <w:rFonts w:ascii="Arial" w:eastAsia="Calibri" w:hAnsi="Arial" w:cs="Arial"/>
              </w:rPr>
            </w:pPr>
            <w:r w:rsidRPr="000B2050">
              <w:rPr>
                <w:rFonts w:ascii="Arial" w:eastAsia="Calibri" w:hAnsi="Arial" w:cs="Arial"/>
              </w:rPr>
              <w:t>pittogramma bianco su fondo rosso (il rosso deve coprire almeno il 50% della superficie del cartello).</w:t>
            </w:r>
          </w:p>
        </w:tc>
      </w:tr>
      <w:tr w:rsidR="00333FA2" w:rsidRPr="000B2050" w14:paraId="1F503277" w14:textId="77777777" w:rsidTr="00712462">
        <w:trPr>
          <w:tblCellSpacing w:w="15" w:type="dxa"/>
          <w:jc w:val="center"/>
        </w:trPr>
        <w:tc>
          <w:tcPr>
            <w:tcW w:w="1230" w:type="pct"/>
            <w:tcMar>
              <w:top w:w="15" w:type="dxa"/>
              <w:left w:w="15" w:type="dxa"/>
              <w:bottom w:w="15" w:type="dxa"/>
              <w:right w:w="15" w:type="dxa"/>
            </w:tcMar>
            <w:vAlign w:val="center"/>
            <w:hideMark/>
          </w:tcPr>
          <w:p w14:paraId="6E72C96F" w14:textId="77777777" w:rsidR="00333FA2" w:rsidRPr="000B2050" w:rsidRDefault="00333FA2" w:rsidP="00712462">
            <w:pPr>
              <w:spacing w:after="0"/>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"http://www.sicurezzapmi.it/sicurezza/segnaletica/antincendio/f1.gif"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"http://www.sicurezzapmi.it/sicurezza/segnaletica/antincendio/f1.gif"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"http://www.sicurezzapmi.it/sicurezza/segnaletica/antincendio/f1.gif"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"http://www.sicurezzapmi.it/sicurezza/segnaletica/antincendio/f1.gif" \* MERGEF</w:instrText>
            </w:r>
            <w:r w:rsidR="00325EC7">
              <w:rPr>
                <w:rFonts w:ascii="Arial" w:hAnsi="Arial" w:cs="Arial"/>
                <w:noProof/>
              </w:rPr>
              <w:instrText>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0EE2A576">
                <v:shape id="_x0000_i1071" type="#_x0000_t75" style="width:113.95pt;height:113.95pt;visibility:visible">
                  <v:imagedata r:id="rId101" r:href="rId102"/>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230" w:type="pct"/>
            <w:tcMar>
              <w:top w:w="15" w:type="dxa"/>
              <w:left w:w="15" w:type="dxa"/>
              <w:bottom w:w="15" w:type="dxa"/>
              <w:right w:w="15" w:type="dxa"/>
            </w:tcMar>
            <w:vAlign w:val="center"/>
            <w:hideMark/>
          </w:tcPr>
          <w:p w14:paraId="44A6958B" w14:textId="77777777" w:rsidR="00333FA2" w:rsidRPr="000B2050" w:rsidRDefault="00333FA2" w:rsidP="00712462">
            <w:pPr>
              <w:spacing w:after="0"/>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"http://www.sicurezzapmi.it/sicurezza/segnaletica/antincendio/f2.gif"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"http://www.sicurezzapmi.it/sicurezza/segnaletica/antincendio/f2.gif"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"http://www.sicurezzapmi.it/sicurezza/segnaletica/antincendio/f2.gif"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"http://www.sicurezzapmi.it/sicurezza/segnaletica/antincendio/f2.gif" \* MERGEF</w:instrText>
            </w:r>
            <w:r w:rsidR="00325EC7">
              <w:rPr>
                <w:rFonts w:ascii="Arial" w:hAnsi="Arial" w:cs="Arial"/>
                <w:noProof/>
              </w:rPr>
              <w:instrText>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27F2670D">
                <v:shape id="_x0000_i1072" type="#_x0000_t75" style="width:113.95pt;height:113.95pt;visibility:visible">
                  <v:imagedata r:id="rId103" r:href="rId104"/>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230" w:type="pct"/>
            <w:tcMar>
              <w:top w:w="15" w:type="dxa"/>
              <w:left w:w="15" w:type="dxa"/>
              <w:bottom w:w="15" w:type="dxa"/>
              <w:right w:w="15" w:type="dxa"/>
            </w:tcMar>
            <w:vAlign w:val="center"/>
            <w:hideMark/>
          </w:tcPr>
          <w:p w14:paraId="45C3D6D4" w14:textId="77777777" w:rsidR="00333FA2" w:rsidRPr="000B2050" w:rsidRDefault="00333FA2" w:rsidP="00712462">
            <w:pPr>
              <w:spacing w:after="0"/>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"http://www.sicurezzapmi.it/sicurezza/segnaletica/antincendio/f3.gif"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"http://www.sicurezzapmi.it/sicurezza/segnaletica/antincendio/f3.gif"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"http://www.sicurezzapmi.it/sicurezza/segnaletica/antincendio/f3.gif"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w:instrText>
            </w:r>
            <w:r w:rsidR="00325EC7">
              <w:rPr>
                <w:rFonts w:ascii="Arial" w:hAnsi="Arial" w:cs="Arial"/>
                <w:noProof/>
              </w:rPr>
              <w:instrText>rezzapmi.it/sicurezza/segnaletica/antincendio/f3.gif"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196826A1">
                <v:shape id="_x0000_i1073" type="#_x0000_t75" style="width:113.95pt;height:113.95pt;visibility:visible">
                  <v:imagedata r:id="rId105" r:href="rId106"/>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230" w:type="pct"/>
            <w:tcMar>
              <w:top w:w="15" w:type="dxa"/>
              <w:left w:w="15" w:type="dxa"/>
              <w:bottom w:w="15" w:type="dxa"/>
              <w:right w:w="15" w:type="dxa"/>
            </w:tcMar>
            <w:vAlign w:val="center"/>
            <w:hideMark/>
          </w:tcPr>
          <w:p w14:paraId="05155AFC" w14:textId="77777777" w:rsidR="00333FA2" w:rsidRPr="000B2050" w:rsidRDefault="00333FA2" w:rsidP="00712462">
            <w:pPr>
              <w:spacing w:after="0"/>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"http://www.sicurezzapmi.it/sicurezza/segnaletica/antincendio/f4.gif"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"http://www.sicurezzapmi.it/sicurezza/segnaletica/antincendio/f4.gif"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"http://www.sicurezzapmi.it/sicurezza/segnaletica/antincendio/f4.gif"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"http://www.sicurezzapmi.it/sicurezza/segnaletica/antincendio/f4.gif"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4B9EBE36">
                <v:shape id="_x0000_i1074" type="#_x0000_t75" style="width:113.95pt;height:113.95pt;visibility:visible">
                  <v:imagedata r:id="rId107" r:href="rId108"/>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0B2050" w14:paraId="431B45C5" w14:textId="77777777" w:rsidTr="00712462">
        <w:trPr>
          <w:tblCellSpacing w:w="15" w:type="dxa"/>
          <w:jc w:val="center"/>
        </w:trPr>
        <w:tc>
          <w:tcPr>
            <w:tcW w:w="1230" w:type="pct"/>
            <w:tcMar>
              <w:top w:w="15" w:type="dxa"/>
              <w:left w:w="15" w:type="dxa"/>
              <w:bottom w:w="15" w:type="dxa"/>
              <w:right w:w="15" w:type="dxa"/>
            </w:tcMar>
            <w:vAlign w:val="center"/>
            <w:hideMark/>
          </w:tcPr>
          <w:p w14:paraId="62ACCC8E"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Lancia antincendio</w:t>
            </w:r>
          </w:p>
        </w:tc>
        <w:tc>
          <w:tcPr>
            <w:tcW w:w="1230" w:type="pct"/>
            <w:tcMar>
              <w:top w:w="15" w:type="dxa"/>
              <w:left w:w="15" w:type="dxa"/>
              <w:bottom w:w="15" w:type="dxa"/>
              <w:right w:w="15" w:type="dxa"/>
            </w:tcMar>
            <w:vAlign w:val="center"/>
            <w:hideMark/>
          </w:tcPr>
          <w:p w14:paraId="1A304ED0"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Scala</w:t>
            </w:r>
          </w:p>
        </w:tc>
        <w:tc>
          <w:tcPr>
            <w:tcW w:w="1230" w:type="pct"/>
            <w:tcMar>
              <w:top w:w="15" w:type="dxa"/>
              <w:left w:w="15" w:type="dxa"/>
              <w:bottom w:w="15" w:type="dxa"/>
              <w:right w:w="15" w:type="dxa"/>
            </w:tcMar>
            <w:vAlign w:val="center"/>
            <w:hideMark/>
          </w:tcPr>
          <w:p w14:paraId="4A4C3244"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Estintore</w:t>
            </w:r>
          </w:p>
        </w:tc>
        <w:tc>
          <w:tcPr>
            <w:tcW w:w="1230" w:type="pct"/>
            <w:tcMar>
              <w:top w:w="15" w:type="dxa"/>
              <w:left w:w="15" w:type="dxa"/>
              <w:bottom w:w="15" w:type="dxa"/>
              <w:right w:w="15" w:type="dxa"/>
            </w:tcMar>
            <w:vAlign w:val="center"/>
            <w:hideMark/>
          </w:tcPr>
          <w:p w14:paraId="68313716"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Telefono per gli interventi antincendio</w:t>
            </w:r>
          </w:p>
        </w:tc>
      </w:tr>
      <w:tr w:rsidR="00333FA2" w:rsidRPr="000B2050" w14:paraId="12E38136" w14:textId="77777777" w:rsidTr="00712462">
        <w:trPr>
          <w:tblCellSpacing w:w="15" w:type="dxa"/>
          <w:jc w:val="center"/>
        </w:trPr>
        <w:tc>
          <w:tcPr>
            <w:tcW w:w="4968" w:type="pct"/>
            <w:gridSpan w:val="4"/>
            <w:tcMar>
              <w:top w:w="15" w:type="dxa"/>
              <w:left w:w="15" w:type="dxa"/>
              <w:bottom w:w="15" w:type="dxa"/>
              <w:right w:w="15" w:type="dxa"/>
            </w:tcMar>
            <w:vAlign w:val="center"/>
            <w:hideMark/>
          </w:tcPr>
          <w:p w14:paraId="08507D4C"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 </w:t>
            </w:r>
          </w:p>
        </w:tc>
      </w:tr>
      <w:tr w:rsidR="00333FA2" w:rsidRPr="000B2050" w14:paraId="4EFB9CF8" w14:textId="77777777" w:rsidTr="00712462">
        <w:trPr>
          <w:tblCellSpacing w:w="15" w:type="dxa"/>
          <w:jc w:val="center"/>
        </w:trPr>
        <w:tc>
          <w:tcPr>
            <w:tcW w:w="1230" w:type="pct"/>
            <w:tcMar>
              <w:top w:w="15" w:type="dxa"/>
              <w:left w:w="15" w:type="dxa"/>
              <w:bottom w:w="15" w:type="dxa"/>
              <w:right w:w="15" w:type="dxa"/>
            </w:tcMar>
            <w:vAlign w:val="center"/>
            <w:hideMark/>
          </w:tcPr>
          <w:p w14:paraId="3CE0BBBA" w14:textId="77777777" w:rsidR="00333FA2" w:rsidRPr="000B2050" w:rsidRDefault="00333FA2" w:rsidP="00712462">
            <w:pPr>
              <w:spacing w:after="0"/>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"http://www.sicurezzapmi.it/sicurezza/segnaletica/antincendio/f8.gif"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"http://www.sicurezzapmi.it/sicurezza/segnaletica/antincendio/f8.gif"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"http://www.sicurezzapmi.it/sicurezza/segnaletica/antincendio/f8.gif"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"http://www.sicurezzapmi.it/sicurezza/segnaletica/antincendio/f8.gif"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23F401A6">
                <v:shape id="_x0000_i1075" type="#_x0000_t75" style="width:113.95pt;height:113.95pt;visibility:visible">
                  <v:imagedata r:id="rId109" r:href="rId110"/>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230" w:type="pct"/>
            <w:tcMar>
              <w:top w:w="15" w:type="dxa"/>
              <w:left w:w="15" w:type="dxa"/>
              <w:bottom w:w="15" w:type="dxa"/>
              <w:right w:w="15" w:type="dxa"/>
            </w:tcMar>
            <w:vAlign w:val="center"/>
            <w:hideMark/>
          </w:tcPr>
          <w:p w14:paraId="148E9083" w14:textId="77777777" w:rsidR="00333FA2" w:rsidRPr="000B2050" w:rsidRDefault="00333FA2" w:rsidP="00712462">
            <w:pPr>
              <w:spacing w:after="0"/>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"http://www.sicurezzapmi.it/sicurezza/segnaletica/antincendio/f6.gif"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"http://www.sicurezzapmi.it/sicurezza/segnaletica/antincendio/f6.gif"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"http://www.sicurezzapmi.it/sicurezza/segnaletica/antincendio/f6.gif"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"http://www.sicurezzapmi.it/sicurezza/segnaletica/antincendio/f6.gif"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62F00396">
                <v:shape id="_x0000_i1076" type="#_x0000_t75" style="width:113.95pt;height:113.95pt;visibility:visible">
                  <v:imagedata r:id="rId111" r:href="rId112"/>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230" w:type="pct"/>
            <w:tcMar>
              <w:top w:w="15" w:type="dxa"/>
              <w:left w:w="15" w:type="dxa"/>
              <w:bottom w:w="15" w:type="dxa"/>
              <w:right w:w="15" w:type="dxa"/>
            </w:tcMar>
            <w:vAlign w:val="center"/>
            <w:hideMark/>
          </w:tcPr>
          <w:p w14:paraId="3C4A9F12" w14:textId="77777777" w:rsidR="00333FA2" w:rsidRPr="000B2050" w:rsidRDefault="00333FA2" w:rsidP="00712462">
            <w:pPr>
              <w:spacing w:after="0"/>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"http://www.sicurezzapmi.it/sicurezza/segnaletica/antincendio/f5.gif"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"http://www.sicurezzapmi.it/sicurezza/segnaletica/antincendio/f5.gif"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"http://www.sicurezzapmi.it/sicurezza/segnaletica/antincendio/f5.gif"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INCLUDEPICTURE  "http://www.sicurezzapmi.it/sicurezza/segnaletica/antincen</w:instrText>
            </w:r>
            <w:r w:rsidR="00325EC7">
              <w:rPr>
                <w:rFonts w:ascii="Arial" w:hAnsi="Arial" w:cs="Arial"/>
                <w:noProof/>
              </w:rPr>
              <w:instrText>dio/f5.gif"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2CC679DE">
                <v:shape id="_x0000_i1077" type="#_x0000_t75" style="width:113.95pt;height:113.95pt;visibility:visible">
                  <v:imagedata r:id="rId113" r:href="rId114"/>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c>
          <w:tcPr>
            <w:tcW w:w="1230" w:type="pct"/>
            <w:tcMar>
              <w:top w:w="15" w:type="dxa"/>
              <w:left w:w="15" w:type="dxa"/>
              <w:bottom w:w="15" w:type="dxa"/>
              <w:right w:w="15" w:type="dxa"/>
            </w:tcMar>
            <w:vAlign w:val="center"/>
            <w:hideMark/>
          </w:tcPr>
          <w:p w14:paraId="15C55932" w14:textId="77777777" w:rsidR="00333FA2" w:rsidRPr="000B2050" w:rsidRDefault="00333FA2" w:rsidP="00712462">
            <w:pPr>
              <w:spacing w:after="0"/>
              <w:rPr>
                <w:rFonts w:ascii="Arial" w:eastAsia="Arial Unicode MS" w:hAnsi="Arial" w:cs="Arial"/>
              </w:rPr>
            </w:pP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Pr>
                <w:rFonts w:ascii="Arial" w:hAnsi="Arial" w:cs="Arial"/>
                <w:noProof/>
              </w:rPr>
              <w:fldChar w:fldCharType="begin"/>
            </w:r>
            <w:r>
              <w:rPr>
                <w:rFonts w:ascii="Arial" w:hAnsi="Arial" w:cs="Arial"/>
                <w:noProof/>
              </w:rPr>
              <w:instrText xml:space="preserve"> INCLUDEPICTURE  "http://www.sicurezzapmi.it/sicurezza/segnaletica/antincendio/f7.gif" \* MERGEFORMATINET </w:instrText>
            </w:r>
            <w:r>
              <w:rPr>
                <w:rFonts w:ascii="Arial" w:hAnsi="Arial" w:cs="Arial"/>
                <w:noProof/>
              </w:rPr>
              <w:fldChar w:fldCharType="separate"/>
            </w:r>
            <w:r w:rsidR="0088579B">
              <w:rPr>
                <w:rFonts w:ascii="Arial" w:hAnsi="Arial" w:cs="Arial"/>
                <w:noProof/>
              </w:rPr>
              <w:fldChar w:fldCharType="begin"/>
            </w:r>
            <w:r w:rsidR="0088579B">
              <w:rPr>
                <w:rFonts w:ascii="Arial" w:hAnsi="Arial" w:cs="Arial"/>
                <w:noProof/>
              </w:rPr>
              <w:instrText xml:space="preserve"> INCLUDEPICTURE  "http://www.sicurezzapmi.it/sicurezza/segnaletica/antincendio/f7.gif" \* MERGEFORMATINET </w:instrText>
            </w:r>
            <w:r w:rsidR="0088579B">
              <w:rPr>
                <w:rFonts w:ascii="Arial" w:hAnsi="Arial" w:cs="Arial"/>
                <w:noProof/>
              </w:rPr>
              <w:fldChar w:fldCharType="separate"/>
            </w:r>
            <w:r w:rsidR="003722C5">
              <w:rPr>
                <w:rFonts w:ascii="Arial" w:hAnsi="Arial" w:cs="Arial"/>
                <w:noProof/>
              </w:rPr>
              <w:fldChar w:fldCharType="begin"/>
            </w:r>
            <w:r w:rsidR="003722C5">
              <w:rPr>
                <w:rFonts w:ascii="Arial" w:hAnsi="Arial" w:cs="Arial"/>
                <w:noProof/>
              </w:rPr>
              <w:instrText xml:space="preserve"> INCLUDEPICTURE  "http://www.sicurezzapmi.it/sicurezza/segnaletica/antincendio/f7.gif" \* MERGEFORMATINET </w:instrText>
            </w:r>
            <w:r w:rsidR="003722C5">
              <w:rPr>
                <w:rFonts w:ascii="Arial" w:hAnsi="Arial" w:cs="Arial"/>
                <w:noProof/>
              </w:rPr>
              <w:fldChar w:fldCharType="separate"/>
            </w:r>
            <w:r w:rsidR="00325EC7">
              <w:rPr>
                <w:rFonts w:ascii="Arial" w:hAnsi="Arial" w:cs="Arial"/>
                <w:noProof/>
              </w:rPr>
              <w:fldChar w:fldCharType="begin"/>
            </w:r>
            <w:r w:rsidR="00325EC7">
              <w:rPr>
                <w:rFonts w:ascii="Arial" w:hAnsi="Arial" w:cs="Arial"/>
                <w:noProof/>
              </w:rPr>
              <w:instrText xml:space="preserve"> </w:instrText>
            </w:r>
            <w:r w:rsidR="00325EC7">
              <w:rPr>
                <w:rFonts w:ascii="Arial" w:hAnsi="Arial" w:cs="Arial"/>
                <w:noProof/>
              </w:rPr>
              <w:instrText>INCLUDEPICT</w:instrText>
            </w:r>
            <w:r w:rsidR="00325EC7">
              <w:rPr>
                <w:rFonts w:ascii="Arial" w:hAnsi="Arial" w:cs="Arial"/>
                <w:noProof/>
              </w:rPr>
              <w:instrText>URE  "http://www.sicurezzapmi.it/sicurezza/segnaletica/antincendio/f7.gif" \* MERGEFORMATINET</w:instrText>
            </w:r>
            <w:r w:rsidR="00325EC7">
              <w:rPr>
                <w:rFonts w:ascii="Arial" w:hAnsi="Arial" w:cs="Arial"/>
                <w:noProof/>
              </w:rPr>
              <w:instrText xml:space="preserve"> </w:instrText>
            </w:r>
            <w:r w:rsidR="00325EC7">
              <w:rPr>
                <w:rFonts w:ascii="Arial" w:hAnsi="Arial" w:cs="Arial"/>
                <w:noProof/>
              </w:rPr>
              <w:fldChar w:fldCharType="separate"/>
            </w:r>
            <w:r w:rsidR="00325EC7">
              <w:rPr>
                <w:rFonts w:ascii="Arial" w:hAnsi="Arial" w:cs="Arial"/>
                <w:noProof/>
              </w:rPr>
              <w:pict w14:anchorId="553E1476">
                <v:shape id="_x0000_i1078" type="#_x0000_t75" style="width:113.95pt;height:113.95pt;visibility:visible">
                  <v:imagedata r:id="rId115" r:href="rId116"/>
                </v:shape>
              </w:pict>
            </w:r>
            <w:r w:rsidR="00325EC7">
              <w:rPr>
                <w:rFonts w:ascii="Arial" w:hAnsi="Arial" w:cs="Arial"/>
                <w:noProof/>
              </w:rPr>
              <w:fldChar w:fldCharType="end"/>
            </w:r>
            <w:r w:rsidR="003722C5">
              <w:rPr>
                <w:rFonts w:ascii="Arial" w:hAnsi="Arial" w:cs="Arial"/>
                <w:noProof/>
              </w:rPr>
              <w:fldChar w:fldCharType="end"/>
            </w:r>
            <w:r w:rsidR="0088579B">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r>
              <w:rPr>
                <w:rFonts w:ascii="Arial" w:hAnsi="Arial" w:cs="Arial"/>
                <w:noProof/>
              </w:rPr>
              <w:fldChar w:fldCharType="end"/>
            </w:r>
          </w:p>
        </w:tc>
      </w:tr>
      <w:tr w:rsidR="00333FA2" w:rsidRPr="000B2050" w14:paraId="2199ECF4" w14:textId="77777777" w:rsidTr="00712462">
        <w:trPr>
          <w:tblCellSpacing w:w="15" w:type="dxa"/>
          <w:jc w:val="center"/>
        </w:trPr>
        <w:tc>
          <w:tcPr>
            <w:tcW w:w="1230" w:type="pct"/>
            <w:tcMar>
              <w:top w:w="15" w:type="dxa"/>
              <w:left w:w="15" w:type="dxa"/>
              <w:bottom w:w="15" w:type="dxa"/>
              <w:right w:w="15" w:type="dxa"/>
            </w:tcMar>
            <w:vAlign w:val="center"/>
            <w:hideMark/>
          </w:tcPr>
          <w:p w14:paraId="25C1ACB6"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Direzione da seguire (cartelli da aggiungere a quelli che precedono)</w:t>
            </w:r>
          </w:p>
        </w:tc>
        <w:tc>
          <w:tcPr>
            <w:tcW w:w="1230" w:type="pct"/>
            <w:tcMar>
              <w:top w:w="15" w:type="dxa"/>
              <w:left w:w="15" w:type="dxa"/>
              <w:bottom w:w="15" w:type="dxa"/>
              <w:right w:w="15" w:type="dxa"/>
            </w:tcMar>
            <w:vAlign w:val="center"/>
            <w:hideMark/>
          </w:tcPr>
          <w:p w14:paraId="120B9B0F"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Direzione da seguire (cartelli da aggiungere a quelli che precedono)</w:t>
            </w:r>
          </w:p>
        </w:tc>
        <w:tc>
          <w:tcPr>
            <w:tcW w:w="1230" w:type="pct"/>
            <w:tcMar>
              <w:top w:w="15" w:type="dxa"/>
              <w:left w:w="15" w:type="dxa"/>
              <w:bottom w:w="15" w:type="dxa"/>
              <w:right w:w="15" w:type="dxa"/>
            </w:tcMar>
            <w:vAlign w:val="center"/>
            <w:hideMark/>
          </w:tcPr>
          <w:p w14:paraId="6248593A"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Direzione da seguire (cartelli da aggiungere a quelli che precedono)</w:t>
            </w:r>
          </w:p>
        </w:tc>
        <w:tc>
          <w:tcPr>
            <w:tcW w:w="1230" w:type="pct"/>
            <w:tcMar>
              <w:top w:w="15" w:type="dxa"/>
              <w:left w:w="15" w:type="dxa"/>
              <w:bottom w:w="15" w:type="dxa"/>
              <w:right w:w="15" w:type="dxa"/>
            </w:tcMar>
            <w:vAlign w:val="center"/>
            <w:hideMark/>
          </w:tcPr>
          <w:p w14:paraId="0C93EA8D" w14:textId="77777777" w:rsidR="00333FA2" w:rsidRPr="000B2050" w:rsidRDefault="00333FA2" w:rsidP="00712462">
            <w:pPr>
              <w:spacing w:after="0"/>
              <w:jc w:val="center"/>
              <w:rPr>
                <w:rFonts w:ascii="Arial" w:eastAsia="Arial Unicode MS" w:hAnsi="Arial" w:cs="Arial"/>
              </w:rPr>
            </w:pPr>
            <w:r w:rsidRPr="000B2050">
              <w:rPr>
                <w:rFonts w:ascii="Arial" w:hAnsi="Arial" w:cs="Arial"/>
              </w:rPr>
              <w:t>Direzione da seguire (cartelli da aggiungere a quelli che precedono)</w:t>
            </w:r>
          </w:p>
        </w:tc>
      </w:tr>
    </w:tbl>
    <w:p w14:paraId="29241C4B" w14:textId="77777777" w:rsidR="00333FA2" w:rsidRDefault="00333FA2" w:rsidP="00333FA2">
      <w:pPr>
        <w:widowControl w:val="0"/>
        <w:spacing w:line="360" w:lineRule="auto"/>
        <w:jc w:val="both"/>
        <w:rPr>
          <w:rFonts w:ascii="Arial" w:eastAsia="Calibri" w:hAnsi="Arial"/>
          <w:spacing w:val="-1"/>
        </w:rPr>
      </w:pPr>
    </w:p>
    <w:p w14:paraId="695E1FF1" w14:textId="77777777" w:rsidR="00333FA2" w:rsidRDefault="00333FA2" w:rsidP="00333FA2">
      <w:pPr>
        <w:pStyle w:val="Titolo2"/>
        <w:jc w:val="left"/>
        <w:rPr>
          <w:rFonts w:eastAsia="Calibri"/>
          <w:spacing w:val="-1"/>
        </w:rPr>
      </w:pPr>
      <w:r>
        <w:rPr>
          <w:rFonts w:eastAsia="Calibri"/>
          <w:spacing w:val="-1"/>
        </w:rPr>
        <w:br w:type="page"/>
      </w:r>
      <w:bookmarkStart w:id="5" w:name="_Toc171086336"/>
      <w:r w:rsidRPr="002A5127">
        <w:rPr>
          <w:rFonts w:eastAsiaTheme="majorEastAsia"/>
          <w:color w:val="2F5496"/>
          <w:sz w:val="28"/>
          <w:szCs w:val="28"/>
        </w:rPr>
        <w:lastRenderedPageBreak/>
        <w:t>PROCEDURE DI EMERGENZA</w:t>
      </w:r>
      <w:bookmarkEnd w:id="5"/>
    </w:p>
    <w:p w14:paraId="5AFC5151" w14:textId="77777777" w:rsidR="00333FA2" w:rsidRDefault="00333FA2" w:rsidP="00333FA2">
      <w:pPr>
        <w:widowControl w:val="0"/>
        <w:spacing w:after="0" w:line="240" w:lineRule="auto"/>
        <w:jc w:val="both"/>
        <w:rPr>
          <w:rFonts w:ascii="Arial" w:eastAsia="Calibri" w:hAnsi="Arial"/>
          <w:spacing w:val="-1"/>
        </w:rPr>
      </w:pPr>
      <w:r w:rsidRPr="00A65026">
        <w:rPr>
          <w:rFonts w:ascii="Arial" w:eastAsia="Calibri" w:hAnsi="Arial"/>
          <w:spacing w:val="-1"/>
        </w:rPr>
        <w:t>Nella scheda seguente viene riassunta la procedura per la chiamata ai mezzi di Soccorso esterni. Tale procedura è esposta presso tutte le Portinerie di edificio</w:t>
      </w:r>
    </w:p>
    <w:p w14:paraId="1CC8786E" w14:textId="77777777" w:rsidR="00333FA2" w:rsidRPr="009759A6" w:rsidRDefault="00333FA2" w:rsidP="00333FA2">
      <w:pPr>
        <w:widowControl w:val="0"/>
        <w:spacing w:after="0" w:line="240" w:lineRule="auto"/>
        <w:jc w:val="both"/>
        <w:rPr>
          <w:rFonts w:ascii="Arial" w:eastAsia="Calibri" w:hAnsi="Arial"/>
          <w:spacing w:val="-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9609"/>
        <w:gridCol w:w="10"/>
      </w:tblGrid>
      <w:tr w:rsidR="00333FA2" w:rsidRPr="009759A6" w14:paraId="6C5C5D99" w14:textId="77777777" w:rsidTr="00712462">
        <w:trPr>
          <w:trHeight w:val="185"/>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2F5496"/>
          </w:tcPr>
          <w:p w14:paraId="51C0CBEE" w14:textId="77777777" w:rsidR="00333FA2" w:rsidRPr="009122AF" w:rsidRDefault="00333FA2" w:rsidP="00712462">
            <w:pPr>
              <w:spacing w:after="0"/>
              <w:jc w:val="center"/>
              <w:rPr>
                <w:rFonts w:ascii="Arial" w:eastAsia="Calibri" w:hAnsi="Arial" w:cs="Arial"/>
                <w:b/>
                <w:color w:val="FFFFFF" w:themeColor="background1"/>
                <w:spacing w:val="-1"/>
              </w:rPr>
            </w:pPr>
            <w:r w:rsidRPr="009122AF">
              <w:rPr>
                <w:rFonts w:ascii="Arial" w:eastAsia="Calibri" w:hAnsi="Arial" w:cs="Arial"/>
                <w:b/>
                <w:color w:val="FFFFFF" w:themeColor="background1"/>
                <w:spacing w:val="-1"/>
              </w:rPr>
              <w:t>INFORMAZIONI PER L’EVACUAZIONE</w:t>
            </w:r>
          </w:p>
        </w:tc>
      </w:tr>
      <w:tr w:rsidR="00333FA2" w:rsidRPr="009759A6" w14:paraId="63D2B48B" w14:textId="77777777" w:rsidTr="00712462">
        <w:trPr>
          <w:trHeight w:val="554"/>
        </w:trPr>
        <w:tc>
          <w:tcPr>
            <w:tcW w:w="5000" w:type="pct"/>
            <w:gridSpan w:val="3"/>
            <w:tcBorders>
              <w:top w:val="single" w:sz="4" w:space="0" w:color="auto"/>
              <w:left w:val="single" w:sz="4" w:space="0" w:color="auto"/>
              <w:bottom w:val="single" w:sz="4" w:space="0" w:color="auto"/>
              <w:right w:val="single" w:sz="4" w:space="0" w:color="auto"/>
            </w:tcBorders>
          </w:tcPr>
          <w:p w14:paraId="2E7FA541" w14:textId="77777777" w:rsidR="00333FA2" w:rsidRPr="0030596C" w:rsidRDefault="00333FA2" w:rsidP="00712462">
            <w:pPr>
              <w:rPr>
                <w:rFonts w:ascii="Arial" w:hAnsi="Arial" w:cs="Arial"/>
              </w:rPr>
            </w:pPr>
            <w:r w:rsidRPr="0030596C">
              <w:rPr>
                <w:rFonts w:ascii="Arial" w:hAnsi="Arial" w:cs="Arial"/>
              </w:rPr>
              <w:t>Tutte le persone presenti devono essere informate sulla procedura di evacuazione rapida in caso di emergenza.</w:t>
            </w:r>
          </w:p>
          <w:p w14:paraId="71F36D07" w14:textId="77777777" w:rsidR="00333FA2" w:rsidRPr="0030596C" w:rsidRDefault="00333FA2" w:rsidP="00712462">
            <w:pPr>
              <w:pStyle w:val="Paragrafoelenco"/>
              <w:numPr>
                <w:ilvl w:val="0"/>
                <w:numId w:val="11"/>
              </w:numPr>
            </w:pPr>
            <w:r w:rsidRPr="0030596C">
              <w:t>AVVIO DELLA PROCEDURA DI SGOMBERO RAPIDO IN CASO DI EMERGENZA</w:t>
            </w:r>
          </w:p>
          <w:p w14:paraId="22AA8B26" w14:textId="77777777" w:rsidR="00333FA2" w:rsidRPr="0030596C" w:rsidRDefault="00333FA2" w:rsidP="00712462">
            <w:pPr>
              <w:rPr>
                <w:rFonts w:ascii="Arial" w:eastAsia="Calibri" w:hAnsi="Arial" w:cs="Arial"/>
                <w:spacing w:val="-1"/>
              </w:rPr>
            </w:pPr>
            <w:r w:rsidRPr="0030596C">
              <w:rPr>
                <w:rFonts w:ascii="Arial" w:eastAsia="Calibri" w:hAnsi="Arial" w:cs="Arial"/>
                <w:spacing w:val="-1"/>
              </w:rPr>
              <w:t>Lo sgombero rapido dell’edificio, o della parte di edificio, interessato all’emergenza, viene avviato quando:</w:t>
            </w:r>
          </w:p>
          <w:p w14:paraId="03A8EFF9" w14:textId="77777777" w:rsidR="00333FA2" w:rsidRPr="0030596C" w:rsidRDefault="00333FA2" w:rsidP="00712462">
            <w:pPr>
              <w:rPr>
                <w:rFonts w:ascii="Arial" w:eastAsia="Calibri" w:hAnsi="Arial" w:cs="Arial"/>
                <w:spacing w:val="-1"/>
              </w:rPr>
            </w:pPr>
            <w:r w:rsidRPr="0030596C">
              <w:rPr>
                <w:rFonts w:ascii="Arial" w:eastAsia="Calibri" w:hAnsi="Arial" w:cs="Arial"/>
                <w:spacing w:val="-1"/>
              </w:rPr>
              <w:t xml:space="preserve">Il </w:t>
            </w:r>
            <w:r w:rsidRPr="0030596C">
              <w:rPr>
                <w:rFonts w:ascii="Arial" w:eastAsia="Calibri" w:hAnsi="Arial" w:cs="Arial"/>
                <w:i/>
                <w:color w:val="FF0000"/>
                <w:spacing w:val="-1"/>
              </w:rPr>
              <w:t>Responsabile dell’emergenza</w:t>
            </w:r>
            <w:r w:rsidRPr="0030596C">
              <w:rPr>
                <w:rFonts w:ascii="Arial" w:eastAsia="Calibri" w:hAnsi="Arial" w:cs="Arial"/>
                <w:spacing w:val="-1"/>
              </w:rPr>
              <w:t xml:space="preserve"> o il </w:t>
            </w:r>
            <w:r w:rsidRPr="0030596C">
              <w:rPr>
                <w:rFonts w:ascii="Arial" w:eastAsia="Calibri" w:hAnsi="Arial" w:cs="Arial"/>
                <w:i/>
                <w:color w:val="FF0000"/>
                <w:spacing w:val="-1"/>
              </w:rPr>
              <w:t>Coordinatore dell’emergenza</w:t>
            </w:r>
            <w:r w:rsidRPr="0030596C">
              <w:rPr>
                <w:rFonts w:ascii="Arial" w:eastAsia="Calibri" w:hAnsi="Arial" w:cs="Arial"/>
                <w:spacing w:val="-1"/>
              </w:rPr>
              <w:t xml:space="preserve">, venuto a conoscenza di una situazione di pericolo grave e immediato che può mettere a repentaglio la salute e la sicurezza delle persone presenti all’interno delle strutture, ordina tramite l’impianto di diffusione sonora o, se assente, il rilancio vocale da parte degli </w:t>
            </w:r>
            <w:r w:rsidRPr="0030596C">
              <w:rPr>
                <w:rFonts w:ascii="Arial" w:eastAsia="Calibri" w:hAnsi="Arial" w:cs="Arial"/>
                <w:i/>
                <w:color w:val="FF0000"/>
                <w:spacing w:val="-1"/>
              </w:rPr>
              <w:t>Addetti all’emergenza</w:t>
            </w:r>
            <w:r w:rsidRPr="0030596C">
              <w:rPr>
                <w:rFonts w:ascii="Arial" w:eastAsia="Calibri" w:hAnsi="Arial" w:cs="Arial"/>
                <w:spacing w:val="-1"/>
              </w:rPr>
              <w:t xml:space="preserve"> o di </w:t>
            </w:r>
            <w:r w:rsidRPr="0030596C">
              <w:rPr>
                <w:rFonts w:ascii="Arial" w:eastAsia="Calibri" w:hAnsi="Arial" w:cs="Arial"/>
                <w:i/>
                <w:color w:val="FF0000"/>
                <w:spacing w:val="-1"/>
              </w:rPr>
              <w:t>Portineria</w:t>
            </w:r>
            <w:r w:rsidRPr="0030596C">
              <w:rPr>
                <w:rFonts w:ascii="Arial" w:eastAsia="Calibri" w:hAnsi="Arial" w:cs="Arial"/>
                <w:spacing w:val="-1"/>
              </w:rPr>
              <w:t>, lo sgombero rapido di emergenza, invitando tutti ad uscire utilizzando i percorsi di esodo e le uscite di sicurezza segnalate per raggiungere il punto sicuro di raccolta.</w:t>
            </w:r>
          </w:p>
          <w:p w14:paraId="030ADBA8" w14:textId="77777777" w:rsidR="00333FA2" w:rsidRPr="0030596C" w:rsidRDefault="00333FA2" w:rsidP="00712462">
            <w:pPr>
              <w:rPr>
                <w:rFonts w:ascii="Arial" w:eastAsia="Calibri" w:hAnsi="Arial" w:cs="Arial"/>
                <w:spacing w:val="-1"/>
              </w:rPr>
            </w:pPr>
            <w:r w:rsidRPr="0030596C">
              <w:rPr>
                <w:rFonts w:ascii="Arial" w:eastAsia="Calibri" w:hAnsi="Arial" w:cs="Arial"/>
                <w:spacing w:val="-1"/>
              </w:rPr>
              <w:t xml:space="preserve">Chiunque, valutato il livello di pericolo e assumendosene la responsabilità, attiva manualmente l’impianto di allarme utilizzando i pulsanti manuali di allarme, se presenti. In ogni caso, la diffusione dell’ordine di evacuazione deve essere confermata dal </w:t>
            </w:r>
            <w:r w:rsidRPr="0030596C">
              <w:rPr>
                <w:rFonts w:ascii="Arial" w:eastAsia="Calibri" w:hAnsi="Arial" w:cs="Arial"/>
                <w:i/>
                <w:color w:val="FF0000"/>
                <w:spacing w:val="-1"/>
              </w:rPr>
              <w:t>Responsabile dell’emergenza</w:t>
            </w:r>
            <w:r w:rsidRPr="0030596C">
              <w:rPr>
                <w:rFonts w:ascii="Arial" w:eastAsia="Calibri" w:hAnsi="Arial" w:cs="Arial"/>
                <w:spacing w:val="-1"/>
              </w:rPr>
              <w:t xml:space="preserve">, o dal </w:t>
            </w:r>
            <w:r w:rsidRPr="0030596C">
              <w:rPr>
                <w:rFonts w:ascii="Arial" w:eastAsia="Calibri" w:hAnsi="Arial" w:cs="Arial"/>
                <w:i/>
                <w:color w:val="FF0000"/>
                <w:spacing w:val="-1"/>
              </w:rPr>
              <w:t>Coordinatore dell’emergenza</w:t>
            </w:r>
            <w:r w:rsidRPr="0030596C">
              <w:rPr>
                <w:rFonts w:ascii="Arial" w:eastAsia="Calibri" w:hAnsi="Arial" w:cs="Arial"/>
                <w:spacing w:val="-1"/>
              </w:rPr>
              <w:t xml:space="preserve">, o dagli </w:t>
            </w:r>
            <w:r w:rsidRPr="0030596C">
              <w:rPr>
                <w:rFonts w:ascii="Arial" w:eastAsia="Calibri" w:hAnsi="Arial" w:cs="Arial"/>
                <w:i/>
                <w:color w:val="FF0000"/>
                <w:spacing w:val="-1"/>
              </w:rPr>
              <w:t>Addetti all’emergenza</w:t>
            </w:r>
            <w:r w:rsidRPr="0030596C">
              <w:rPr>
                <w:rFonts w:ascii="Arial" w:eastAsia="Calibri" w:hAnsi="Arial" w:cs="Arial"/>
                <w:spacing w:val="-1"/>
              </w:rPr>
              <w:t xml:space="preserve"> o di </w:t>
            </w:r>
            <w:r w:rsidRPr="0030596C">
              <w:rPr>
                <w:rFonts w:ascii="Arial" w:eastAsia="Calibri" w:hAnsi="Arial" w:cs="Arial"/>
                <w:i/>
                <w:color w:val="FF0000"/>
                <w:spacing w:val="-1"/>
              </w:rPr>
              <w:t>Portineria</w:t>
            </w:r>
            <w:r w:rsidRPr="0030596C">
              <w:rPr>
                <w:rFonts w:ascii="Arial" w:eastAsia="Calibri" w:hAnsi="Arial" w:cs="Arial"/>
                <w:spacing w:val="-1"/>
              </w:rPr>
              <w:t>, con diffusione vocale delle istruzioni necessarie.</w:t>
            </w:r>
          </w:p>
          <w:p w14:paraId="52997859" w14:textId="77777777" w:rsidR="00333FA2" w:rsidRPr="0030596C" w:rsidRDefault="00333FA2" w:rsidP="00712462">
            <w:pPr>
              <w:rPr>
                <w:rFonts w:ascii="Arial" w:eastAsia="Calibri" w:hAnsi="Arial" w:cs="Arial"/>
                <w:spacing w:val="-1"/>
              </w:rPr>
            </w:pPr>
            <w:r w:rsidRPr="0030596C">
              <w:rPr>
                <w:rFonts w:ascii="Arial" w:eastAsia="Calibri" w:hAnsi="Arial" w:cs="Arial"/>
                <w:spacing w:val="-1"/>
              </w:rPr>
              <w:t xml:space="preserve">L’impianto di rilevazione incendi, se presente, attiva automaticamente le sirene di allarme. In ogni caso, la diffusione dell’ordine di evacuazione deve essere confermata dal </w:t>
            </w:r>
            <w:r w:rsidRPr="0030596C">
              <w:rPr>
                <w:rFonts w:ascii="Arial" w:eastAsia="Calibri" w:hAnsi="Arial" w:cs="Arial"/>
                <w:i/>
                <w:color w:val="FF0000"/>
                <w:spacing w:val="-1"/>
              </w:rPr>
              <w:t>Responsabile dell’emergenza</w:t>
            </w:r>
            <w:r w:rsidRPr="0030596C">
              <w:rPr>
                <w:rFonts w:ascii="Arial" w:eastAsia="Calibri" w:hAnsi="Arial" w:cs="Arial"/>
                <w:spacing w:val="-1"/>
              </w:rPr>
              <w:t xml:space="preserve">, o dal </w:t>
            </w:r>
            <w:r w:rsidRPr="0030596C">
              <w:rPr>
                <w:rFonts w:ascii="Arial" w:eastAsia="Calibri" w:hAnsi="Arial" w:cs="Arial"/>
                <w:i/>
                <w:color w:val="FF0000"/>
                <w:spacing w:val="-1"/>
              </w:rPr>
              <w:t>Coordinatore dell’emergenza</w:t>
            </w:r>
            <w:r w:rsidRPr="0030596C">
              <w:rPr>
                <w:rFonts w:ascii="Arial" w:eastAsia="Calibri" w:hAnsi="Arial" w:cs="Arial"/>
                <w:spacing w:val="-1"/>
              </w:rPr>
              <w:t xml:space="preserve">, o dagli </w:t>
            </w:r>
            <w:r w:rsidRPr="0030596C">
              <w:rPr>
                <w:rFonts w:ascii="Arial" w:eastAsia="Calibri" w:hAnsi="Arial" w:cs="Arial"/>
                <w:i/>
                <w:color w:val="FF0000"/>
                <w:spacing w:val="-1"/>
              </w:rPr>
              <w:t>Addetti all’emergenza</w:t>
            </w:r>
            <w:r w:rsidRPr="0030596C">
              <w:rPr>
                <w:rFonts w:ascii="Arial" w:eastAsia="Calibri" w:hAnsi="Arial" w:cs="Arial"/>
                <w:spacing w:val="-1"/>
              </w:rPr>
              <w:t xml:space="preserve"> o di </w:t>
            </w:r>
            <w:r w:rsidRPr="0030596C">
              <w:rPr>
                <w:rFonts w:ascii="Arial" w:eastAsia="Calibri" w:hAnsi="Arial" w:cs="Arial"/>
                <w:i/>
                <w:color w:val="FF0000"/>
                <w:spacing w:val="-1"/>
              </w:rPr>
              <w:t>Portineria</w:t>
            </w:r>
            <w:r w:rsidRPr="0030596C">
              <w:rPr>
                <w:rFonts w:ascii="Arial" w:eastAsia="Calibri" w:hAnsi="Arial" w:cs="Arial"/>
                <w:spacing w:val="-1"/>
              </w:rPr>
              <w:t>, con diffusione vocale delle istruzioni necessarie.</w:t>
            </w:r>
          </w:p>
          <w:p w14:paraId="64AAD0A3" w14:textId="77777777" w:rsidR="00333FA2" w:rsidRPr="0030596C" w:rsidRDefault="00333FA2" w:rsidP="00712462">
            <w:pPr>
              <w:pStyle w:val="Paragrafoelenco"/>
              <w:numPr>
                <w:ilvl w:val="0"/>
                <w:numId w:val="11"/>
              </w:numPr>
            </w:pPr>
            <w:r w:rsidRPr="0030596C">
              <w:t>SEGNALAZIONE DI SGOMBERO IMMEDIATO</w:t>
            </w:r>
          </w:p>
          <w:p w14:paraId="0812FA0D" w14:textId="77777777" w:rsidR="00333FA2" w:rsidRPr="0030596C" w:rsidRDefault="00333FA2" w:rsidP="00712462">
            <w:pPr>
              <w:rPr>
                <w:rFonts w:ascii="Arial" w:eastAsia="Calibri" w:hAnsi="Arial" w:cs="Arial"/>
                <w:spacing w:val="-1"/>
              </w:rPr>
            </w:pPr>
            <w:r w:rsidRPr="0030596C">
              <w:rPr>
                <w:rFonts w:ascii="Arial" w:eastAsia="Calibri" w:hAnsi="Arial" w:cs="Arial"/>
                <w:spacing w:val="-1"/>
              </w:rPr>
              <w:t xml:space="preserve">Gli </w:t>
            </w:r>
            <w:r w:rsidRPr="0030596C">
              <w:rPr>
                <w:rFonts w:ascii="Arial" w:eastAsia="Calibri" w:hAnsi="Arial" w:cs="Arial"/>
                <w:i/>
                <w:color w:val="FF0000"/>
                <w:spacing w:val="-1"/>
              </w:rPr>
              <w:t>Addetti all’emergenza antincendio e di evacuazione</w:t>
            </w:r>
            <w:r w:rsidRPr="0030596C">
              <w:rPr>
                <w:rFonts w:ascii="Arial" w:eastAsia="Calibri" w:hAnsi="Arial" w:cs="Arial"/>
                <w:spacing w:val="-1"/>
              </w:rPr>
              <w:t xml:space="preserve"> DEVONO IMMEDIATAMENTE assicurarsi che il </w:t>
            </w:r>
            <w:r w:rsidRPr="0030596C">
              <w:rPr>
                <w:rFonts w:ascii="Arial" w:eastAsia="Calibri" w:hAnsi="Arial" w:cs="Arial"/>
                <w:i/>
                <w:color w:val="FF0000"/>
                <w:spacing w:val="-1"/>
              </w:rPr>
              <w:t>Responsabile dell’emergenza</w:t>
            </w:r>
            <w:r w:rsidRPr="0030596C">
              <w:rPr>
                <w:rFonts w:ascii="Arial" w:eastAsia="Calibri" w:hAnsi="Arial" w:cs="Arial"/>
                <w:spacing w:val="-1"/>
              </w:rPr>
              <w:t xml:space="preserve"> o il </w:t>
            </w:r>
            <w:r w:rsidRPr="0030596C">
              <w:rPr>
                <w:rFonts w:ascii="Arial" w:eastAsia="Calibri" w:hAnsi="Arial" w:cs="Arial"/>
                <w:i/>
                <w:color w:val="FF0000"/>
                <w:spacing w:val="-1"/>
              </w:rPr>
              <w:t>Coordinatore dell’emergenza</w:t>
            </w:r>
            <w:r w:rsidRPr="0030596C">
              <w:rPr>
                <w:rFonts w:ascii="Arial" w:eastAsia="Calibri" w:hAnsi="Arial" w:cs="Arial"/>
                <w:spacing w:val="-1"/>
              </w:rPr>
              <w:t xml:space="preserve"> sia a conoscenza della situazione in atto. Il </w:t>
            </w:r>
            <w:r w:rsidRPr="0030596C">
              <w:rPr>
                <w:rFonts w:ascii="Arial" w:eastAsia="Calibri" w:hAnsi="Arial" w:cs="Arial"/>
                <w:i/>
                <w:color w:val="FF0000"/>
                <w:spacing w:val="-1"/>
              </w:rPr>
              <w:t>Responsabile dell’emergenza</w:t>
            </w:r>
            <w:r w:rsidRPr="0030596C">
              <w:rPr>
                <w:rFonts w:ascii="Arial" w:eastAsia="Calibri" w:hAnsi="Arial" w:cs="Arial"/>
                <w:spacing w:val="-1"/>
              </w:rPr>
              <w:t xml:space="preserve"> o il </w:t>
            </w:r>
            <w:r w:rsidRPr="0030596C">
              <w:rPr>
                <w:rFonts w:ascii="Arial" w:eastAsia="Calibri" w:hAnsi="Arial" w:cs="Arial"/>
                <w:i/>
                <w:color w:val="FF0000"/>
                <w:spacing w:val="-1"/>
              </w:rPr>
              <w:t>Coordinatore dell’emergenza</w:t>
            </w:r>
            <w:r w:rsidRPr="0030596C">
              <w:rPr>
                <w:rFonts w:ascii="Arial" w:eastAsia="Calibri" w:hAnsi="Arial" w:cs="Arial"/>
                <w:spacing w:val="-1"/>
              </w:rPr>
              <w:t xml:space="preserve">, sentito il parere degli </w:t>
            </w:r>
            <w:r w:rsidRPr="0030596C">
              <w:rPr>
                <w:rFonts w:ascii="Arial" w:eastAsia="Calibri" w:hAnsi="Arial" w:cs="Arial"/>
                <w:i/>
                <w:color w:val="FF0000"/>
                <w:spacing w:val="-1"/>
              </w:rPr>
              <w:t>Addetti all’emergenza</w:t>
            </w:r>
            <w:r w:rsidRPr="0030596C">
              <w:rPr>
                <w:rFonts w:ascii="Arial" w:eastAsia="Calibri" w:hAnsi="Arial" w:cs="Arial"/>
                <w:spacing w:val="-1"/>
              </w:rPr>
              <w:t>, valuta la necessità di richiedere l’intervento di uno o più Enti Pubblici di Soccorso esterni e ordina l’evacuazione.</w:t>
            </w:r>
          </w:p>
          <w:p w14:paraId="5B0F695C" w14:textId="77777777" w:rsidR="00333FA2" w:rsidRPr="0030596C" w:rsidRDefault="00333FA2" w:rsidP="00712462">
            <w:pPr>
              <w:pStyle w:val="Paragrafoelenco"/>
              <w:numPr>
                <w:ilvl w:val="0"/>
                <w:numId w:val="11"/>
              </w:numPr>
            </w:pPr>
            <w:r w:rsidRPr="0030596C">
              <w:t>MODALITA’ DI SGOMBERO</w:t>
            </w:r>
          </w:p>
          <w:p w14:paraId="7949E7CD" w14:textId="77777777" w:rsidR="00333FA2" w:rsidRPr="0030596C" w:rsidRDefault="00333FA2" w:rsidP="00712462">
            <w:pPr>
              <w:rPr>
                <w:rFonts w:ascii="Arial" w:eastAsia="Calibri" w:hAnsi="Arial" w:cs="Arial"/>
                <w:spacing w:val="-1"/>
              </w:rPr>
            </w:pPr>
            <w:r w:rsidRPr="0030596C">
              <w:rPr>
                <w:rFonts w:ascii="Arial" w:eastAsia="Calibri" w:hAnsi="Arial" w:cs="Arial"/>
                <w:spacing w:val="-1"/>
              </w:rPr>
              <w:t>Durante l’evacuazione è necessario:</w:t>
            </w:r>
          </w:p>
          <w:p w14:paraId="234EAD91" w14:textId="77777777" w:rsidR="00333FA2" w:rsidRPr="0030596C" w:rsidRDefault="00333FA2" w:rsidP="00712462">
            <w:pPr>
              <w:pStyle w:val="Paragrafoelenco"/>
              <w:numPr>
                <w:ilvl w:val="0"/>
                <w:numId w:val="12"/>
              </w:numPr>
            </w:pPr>
            <w:r w:rsidRPr="0030596C">
              <w:t>Mantenere la calma e allontanarsi ordinatamente dal locale o dall’edificio verso i punti di raccolta;</w:t>
            </w:r>
          </w:p>
          <w:p w14:paraId="1C656487" w14:textId="77777777" w:rsidR="00333FA2" w:rsidRPr="0030596C" w:rsidRDefault="00333FA2" w:rsidP="00712462">
            <w:pPr>
              <w:pStyle w:val="Paragrafoelenco"/>
              <w:numPr>
                <w:ilvl w:val="0"/>
                <w:numId w:val="12"/>
              </w:numPr>
            </w:pPr>
            <w:r w:rsidRPr="0030596C">
              <w:t>Se possibile, mettere in sicurezza gli impianti o le strumentazioni in uso prima di abbandonare i locali e chiudere porte e finestre;</w:t>
            </w:r>
          </w:p>
          <w:p w14:paraId="78CE4224" w14:textId="77777777" w:rsidR="00333FA2" w:rsidRPr="0030596C" w:rsidRDefault="00333FA2" w:rsidP="00712462">
            <w:pPr>
              <w:pStyle w:val="Paragrafoelenco"/>
              <w:numPr>
                <w:ilvl w:val="0"/>
                <w:numId w:val="12"/>
              </w:numPr>
            </w:pPr>
            <w:r w:rsidRPr="0030596C">
              <w:t>Non correre, non spingere, non gridare;</w:t>
            </w:r>
          </w:p>
          <w:p w14:paraId="1BCC5AA3" w14:textId="77777777" w:rsidR="00333FA2" w:rsidRPr="0030596C" w:rsidRDefault="00333FA2" w:rsidP="00712462">
            <w:pPr>
              <w:pStyle w:val="Paragrafoelenco"/>
              <w:numPr>
                <w:ilvl w:val="0"/>
                <w:numId w:val="12"/>
              </w:numPr>
            </w:pPr>
            <w:r w:rsidRPr="0030596C">
              <w:t>Fornire assistenza durante l’evacuazione alle persone bisognose di assistenza o diversamente abili, se presenti;</w:t>
            </w:r>
          </w:p>
          <w:p w14:paraId="09BDE6ED" w14:textId="77777777" w:rsidR="00333FA2" w:rsidRPr="0030596C" w:rsidRDefault="00333FA2" w:rsidP="00712462">
            <w:pPr>
              <w:pStyle w:val="Paragrafoelenco"/>
              <w:numPr>
                <w:ilvl w:val="0"/>
                <w:numId w:val="12"/>
              </w:numPr>
            </w:pPr>
            <w:r w:rsidRPr="0030596C">
              <w:t xml:space="preserve">Seguire solo i percorsi di esodo indicati nelle Planimetrie di Orientamento esposte e contrassegnati da apposita segnaletica e le indicazioni eventualmente ricevute dal </w:t>
            </w:r>
            <w:r w:rsidRPr="0030596C">
              <w:rPr>
                <w:i/>
                <w:color w:val="FF0000"/>
              </w:rPr>
              <w:t>Responsabile dell’emergenza</w:t>
            </w:r>
            <w:r w:rsidRPr="0030596C">
              <w:t xml:space="preserve">, o dal </w:t>
            </w:r>
            <w:r w:rsidRPr="0030596C">
              <w:rPr>
                <w:i/>
                <w:color w:val="FF0000"/>
              </w:rPr>
              <w:t>Coordinatore dell’emergenza</w:t>
            </w:r>
            <w:r w:rsidRPr="0030596C">
              <w:t xml:space="preserve">, o dagli </w:t>
            </w:r>
            <w:r w:rsidRPr="0030596C">
              <w:rPr>
                <w:i/>
                <w:color w:val="FF0000"/>
              </w:rPr>
              <w:t>Addetti all’emergenza</w:t>
            </w:r>
            <w:r w:rsidRPr="0030596C">
              <w:t xml:space="preserve"> o </w:t>
            </w:r>
            <w:r w:rsidRPr="0030596C">
              <w:rPr>
                <w:i/>
                <w:color w:val="FF0000"/>
              </w:rPr>
              <w:t>Portineria</w:t>
            </w:r>
            <w:r w:rsidRPr="0030596C">
              <w:t>;</w:t>
            </w:r>
          </w:p>
          <w:p w14:paraId="5550BF0E" w14:textId="77777777" w:rsidR="00333FA2" w:rsidRPr="0030596C" w:rsidRDefault="00333FA2" w:rsidP="00712462">
            <w:pPr>
              <w:pStyle w:val="Paragrafoelenco"/>
              <w:numPr>
                <w:ilvl w:val="0"/>
                <w:numId w:val="12"/>
              </w:numPr>
            </w:pPr>
            <w:r w:rsidRPr="0030596C">
              <w:t xml:space="preserve">Non intralciare in alcun modo l’operato degli </w:t>
            </w:r>
            <w:r w:rsidRPr="0030596C">
              <w:rPr>
                <w:i/>
                <w:color w:val="FF0000"/>
              </w:rPr>
              <w:t>Addetti all’emergenza</w:t>
            </w:r>
            <w:r w:rsidRPr="0030596C">
              <w:t>;</w:t>
            </w:r>
          </w:p>
          <w:p w14:paraId="15BE5554" w14:textId="77777777" w:rsidR="00333FA2" w:rsidRPr="0030596C" w:rsidRDefault="00333FA2" w:rsidP="00712462">
            <w:pPr>
              <w:pStyle w:val="Paragrafoelenco"/>
              <w:numPr>
                <w:ilvl w:val="0"/>
                <w:numId w:val="12"/>
              </w:numPr>
            </w:pPr>
            <w:r w:rsidRPr="0030596C">
              <w:lastRenderedPageBreak/>
              <w:t>Non procedere in senso contrario al flusso di esodo;</w:t>
            </w:r>
          </w:p>
          <w:p w14:paraId="41DC37CE" w14:textId="77777777" w:rsidR="00333FA2" w:rsidRPr="0030596C" w:rsidRDefault="00333FA2" w:rsidP="00712462">
            <w:pPr>
              <w:pStyle w:val="Paragrafoelenco"/>
              <w:numPr>
                <w:ilvl w:val="0"/>
                <w:numId w:val="12"/>
              </w:numPr>
            </w:pPr>
            <w:r w:rsidRPr="0030596C">
              <w:t>Non portare con sé oggetti ingombranti o pericolosi;</w:t>
            </w:r>
          </w:p>
          <w:p w14:paraId="3855ADD5" w14:textId="77777777" w:rsidR="00333FA2" w:rsidRPr="0030596C" w:rsidRDefault="00333FA2" w:rsidP="00712462">
            <w:pPr>
              <w:pStyle w:val="Paragrafoelenco"/>
              <w:numPr>
                <w:ilvl w:val="0"/>
                <w:numId w:val="12"/>
              </w:numPr>
            </w:pPr>
            <w:r w:rsidRPr="0030596C">
              <w:t>Non usare in nessun caso ascensori o montacarichi;</w:t>
            </w:r>
          </w:p>
          <w:p w14:paraId="49FA8F9B" w14:textId="77777777" w:rsidR="00333FA2" w:rsidRPr="0030596C" w:rsidRDefault="00333FA2" w:rsidP="00712462">
            <w:pPr>
              <w:pStyle w:val="Paragrafoelenco"/>
              <w:numPr>
                <w:ilvl w:val="0"/>
                <w:numId w:val="12"/>
              </w:numPr>
            </w:pPr>
            <w:r w:rsidRPr="0030596C">
              <w:t>Raggiungere i punti di raccolta e attendere la comunicazione di cessato allarme da parte del personale di riferimento prima di rientrare nella struttura;</w:t>
            </w:r>
          </w:p>
          <w:p w14:paraId="2C64153C" w14:textId="77777777" w:rsidR="00333FA2" w:rsidRPr="0030596C" w:rsidRDefault="00333FA2" w:rsidP="00712462">
            <w:pPr>
              <w:pStyle w:val="Paragrafoelenco"/>
              <w:numPr>
                <w:ilvl w:val="0"/>
                <w:numId w:val="12"/>
              </w:numPr>
              <w:rPr>
                <w:sz w:val="24"/>
                <w:szCs w:val="24"/>
              </w:rPr>
            </w:pPr>
            <w:r w:rsidRPr="0030596C">
              <w:t>Nei locali invasi dal fumo, è opportuno procedere tenendosi quanto più possibile abbassati ed eventualmente coprendosi naso e bocca con un fazzoletto bagnato. Nel caso il fumo sia tale da rendere impraticabili le vie di esodo, è necessario restare nell’edificio in attesa dei soccorsi, chiudendo la porta e qualsiasi altro ingresso d’aria al locale e aprendo le finestre.</w:t>
            </w:r>
          </w:p>
          <w:p w14:paraId="168F762B" w14:textId="77777777" w:rsidR="00333FA2" w:rsidRPr="0030596C" w:rsidRDefault="00333FA2" w:rsidP="00712462">
            <w:pPr>
              <w:ind w:left="720"/>
            </w:pPr>
          </w:p>
          <w:p w14:paraId="18B4FB28" w14:textId="77777777" w:rsidR="00333FA2" w:rsidRPr="0030596C" w:rsidRDefault="00333FA2" w:rsidP="00712462">
            <w:pPr>
              <w:rPr>
                <w:rFonts w:ascii="Arial" w:eastAsia="Calibri" w:hAnsi="Arial" w:cs="Arial"/>
                <w:spacing w:val="-1"/>
              </w:rPr>
            </w:pPr>
            <w:r w:rsidRPr="0030596C">
              <w:rPr>
                <w:rFonts w:ascii="Arial" w:eastAsia="Calibri" w:hAnsi="Arial" w:cs="Arial"/>
                <w:spacing w:val="-1"/>
              </w:rPr>
              <w:t xml:space="preserve">Inoltre, il </w:t>
            </w:r>
            <w:r w:rsidRPr="0030596C">
              <w:rPr>
                <w:rFonts w:ascii="Arial" w:eastAsia="Calibri" w:hAnsi="Arial" w:cs="Arial"/>
                <w:i/>
                <w:color w:val="FF0000"/>
                <w:spacing w:val="-1"/>
              </w:rPr>
              <w:t>Coordinatore</w:t>
            </w:r>
            <w:r w:rsidRPr="0030596C">
              <w:rPr>
                <w:rFonts w:ascii="Arial" w:eastAsia="Calibri" w:hAnsi="Arial" w:cs="Arial"/>
                <w:spacing w:val="-1"/>
              </w:rPr>
              <w:t xml:space="preserve"> e gli </w:t>
            </w:r>
            <w:r w:rsidRPr="0030596C">
              <w:rPr>
                <w:rFonts w:ascii="Arial" w:eastAsia="Calibri" w:hAnsi="Arial" w:cs="Arial"/>
                <w:i/>
                <w:color w:val="FF0000"/>
                <w:spacing w:val="-1"/>
              </w:rPr>
              <w:t>Addetti all’emergenza</w:t>
            </w:r>
            <w:r w:rsidRPr="0030596C">
              <w:rPr>
                <w:rFonts w:ascii="Arial" w:eastAsia="Calibri" w:hAnsi="Arial" w:cs="Arial"/>
                <w:spacing w:val="-1"/>
              </w:rPr>
              <w:t xml:space="preserve"> devono:</w:t>
            </w:r>
          </w:p>
          <w:p w14:paraId="7213F576" w14:textId="77777777" w:rsidR="00333FA2" w:rsidRPr="0030596C" w:rsidRDefault="00333FA2" w:rsidP="00712462">
            <w:pPr>
              <w:pStyle w:val="Paragrafoelenco"/>
              <w:numPr>
                <w:ilvl w:val="0"/>
                <w:numId w:val="13"/>
              </w:numPr>
            </w:pPr>
            <w:r w:rsidRPr="0030596C">
              <w:t>Verificare, se possibile, che nei servizi igienici e nei locali accessori non siano rimaste bloccate persone;</w:t>
            </w:r>
          </w:p>
          <w:p w14:paraId="02BC9819" w14:textId="77777777" w:rsidR="00333FA2" w:rsidRPr="0030596C" w:rsidRDefault="00333FA2" w:rsidP="00712462">
            <w:pPr>
              <w:pStyle w:val="Paragrafoelenco"/>
              <w:numPr>
                <w:ilvl w:val="0"/>
                <w:numId w:val="13"/>
              </w:numPr>
            </w:pPr>
            <w:r w:rsidRPr="0030596C">
              <w:t>Utilizzare gli estintori e il materiale antincendio in dotazione solo nei casi di principi di incendio o focolai di piccola entità (ad es. Un cestino che brucia) e mai utilizzare l’acqua per spegnere incendi in presenza di impianti e apparecchiature in tensione per evitare il rischio di folgorazione;</w:t>
            </w:r>
          </w:p>
          <w:p w14:paraId="18239DAC" w14:textId="77777777" w:rsidR="00333FA2" w:rsidRPr="0030596C" w:rsidRDefault="00333FA2" w:rsidP="00712462">
            <w:pPr>
              <w:pStyle w:val="Paragrafoelenco"/>
              <w:numPr>
                <w:ilvl w:val="0"/>
                <w:numId w:val="13"/>
              </w:numPr>
            </w:pPr>
            <w:r w:rsidRPr="0030596C">
              <w:t>Affiancare le persone presenti nelle fasi di sgombero e restare a disposizione dei Soccorsi esterni che, se presenti, coordinano la situazione di emergenza.</w:t>
            </w:r>
          </w:p>
          <w:p w14:paraId="296497DF" w14:textId="77777777" w:rsidR="00333FA2" w:rsidRPr="0030596C" w:rsidRDefault="00333FA2" w:rsidP="00712462">
            <w:pPr>
              <w:rPr>
                <w:rFonts w:ascii="Arial" w:eastAsia="Calibri" w:hAnsi="Arial" w:cs="Arial"/>
                <w:spacing w:val="-1"/>
              </w:rPr>
            </w:pPr>
          </w:p>
          <w:p w14:paraId="1322FBF7" w14:textId="77777777" w:rsidR="00333FA2" w:rsidRPr="0030596C" w:rsidRDefault="00333FA2" w:rsidP="00712462">
            <w:pPr>
              <w:rPr>
                <w:rFonts w:ascii="Arial" w:eastAsia="Calibri" w:hAnsi="Arial" w:cs="Arial"/>
                <w:b/>
                <w:color w:val="FF0000"/>
                <w:spacing w:val="-1"/>
              </w:rPr>
            </w:pPr>
            <w:r w:rsidRPr="0030596C">
              <w:rPr>
                <w:rFonts w:ascii="Arial" w:eastAsia="Calibri" w:hAnsi="Arial" w:cs="Arial"/>
                <w:b/>
                <w:noProof/>
                <w:color w:val="FF0000"/>
                <w:spacing w:val="-1"/>
              </w:rPr>
              <w:drawing>
                <wp:anchor distT="0" distB="0" distL="114300" distR="114300" simplePos="0" relativeHeight="251667456" behindDoc="0" locked="0" layoutInCell="1" allowOverlap="1" wp14:anchorId="17BD6E63" wp14:editId="59408CED">
                  <wp:simplePos x="0" y="0"/>
                  <wp:positionH relativeFrom="column">
                    <wp:posOffset>61595</wp:posOffset>
                  </wp:positionH>
                  <wp:positionV relativeFrom="paragraph">
                    <wp:posOffset>7620</wp:posOffset>
                  </wp:positionV>
                  <wp:extent cx="481330" cy="441960"/>
                  <wp:effectExtent l="0" t="0" r="0" b="0"/>
                  <wp:wrapSquare wrapText="bothSides"/>
                  <wp:docPr id="30" name="Immagine 30" descr="C:\Users\gibenaglia\AppData\Local\Microsoft\Windows\INetCache\Content.MSO\C5B737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gibenaglia\AppData\Local\Microsoft\Windows\INetCache\Content.MSO\C5B73777.tmp"/>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48133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596C">
              <w:rPr>
                <w:rFonts w:ascii="Arial" w:eastAsia="Calibri" w:hAnsi="Arial" w:cs="Arial"/>
                <w:b/>
                <w:color w:val="FF0000"/>
                <w:spacing w:val="-1"/>
              </w:rPr>
              <w:t xml:space="preserve">QUALSIASI INTERVENTO DEVE ESSERE MESSO IN ATTO </w:t>
            </w:r>
            <w:r w:rsidRPr="0030596C">
              <w:rPr>
                <w:rFonts w:ascii="Arial" w:eastAsia="Calibri" w:hAnsi="Arial" w:cs="Arial"/>
                <w:b/>
                <w:color w:val="FF0000"/>
                <w:spacing w:val="-1"/>
                <w:u w:val="single"/>
              </w:rPr>
              <w:t>SOLO</w:t>
            </w:r>
            <w:r w:rsidRPr="0030596C">
              <w:rPr>
                <w:rFonts w:ascii="Arial" w:eastAsia="Calibri" w:hAnsi="Arial" w:cs="Arial"/>
                <w:b/>
                <w:color w:val="FF0000"/>
                <w:spacing w:val="-1"/>
              </w:rPr>
              <w:t xml:space="preserve"> A CONDIZIONE CHE </w:t>
            </w:r>
            <w:r w:rsidRPr="0030596C">
              <w:rPr>
                <w:rFonts w:ascii="Arial" w:eastAsia="Calibri" w:hAnsi="Arial" w:cs="Arial"/>
                <w:b/>
                <w:color w:val="FF0000"/>
                <w:spacing w:val="-1"/>
                <w:u w:val="single"/>
              </w:rPr>
              <w:t>NON COSTITUISCA PERICOLO</w:t>
            </w:r>
            <w:r w:rsidRPr="0030596C">
              <w:rPr>
                <w:rFonts w:ascii="Arial" w:eastAsia="Calibri" w:hAnsi="Arial" w:cs="Arial"/>
                <w:b/>
                <w:color w:val="FF0000"/>
                <w:spacing w:val="-1"/>
              </w:rPr>
              <w:t xml:space="preserve"> PER SÉ STESSI E PER LE ATRE PERSONE PRESENTI</w:t>
            </w:r>
          </w:p>
          <w:p w14:paraId="4028DDD1" w14:textId="77777777" w:rsidR="00333FA2" w:rsidRPr="0030596C" w:rsidRDefault="00333FA2" w:rsidP="00712462">
            <w:pPr>
              <w:rPr>
                <w:rFonts w:ascii="Arial" w:eastAsia="Calibri" w:hAnsi="Arial" w:cs="Arial"/>
                <w:b/>
                <w:spacing w:val="-1"/>
              </w:rPr>
            </w:pPr>
          </w:p>
          <w:p w14:paraId="7AD25F68" w14:textId="77777777" w:rsidR="00333FA2" w:rsidRPr="0030596C" w:rsidRDefault="00333FA2" w:rsidP="00712462">
            <w:pPr>
              <w:pStyle w:val="Paragrafoelenco"/>
              <w:numPr>
                <w:ilvl w:val="0"/>
                <w:numId w:val="11"/>
              </w:numPr>
            </w:pPr>
            <w:r w:rsidRPr="0030596C">
              <w:t>PUNTO DI RACCOLTA ESTERNO</w:t>
            </w:r>
          </w:p>
          <w:p w14:paraId="73A319BB" w14:textId="77777777" w:rsidR="00333FA2" w:rsidRPr="0030596C" w:rsidRDefault="00333FA2" w:rsidP="00712462">
            <w:pPr>
              <w:jc w:val="both"/>
              <w:rPr>
                <w:rFonts w:ascii="Arial" w:eastAsia="Calibri" w:hAnsi="Arial" w:cs="Arial"/>
                <w:spacing w:val="-1"/>
              </w:rPr>
            </w:pPr>
            <w:r w:rsidRPr="0030596C">
              <w:rPr>
                <w:rFonts w:ascii="Arial" w:eastAsia="Calibri" w:hAnsi="Arial" w:cs="Arial"/>
                <w:spacing w:val="-1"/>
              </w:rPr>
              <w:t>I punti di raccolta esterni sono stati identificati per ciascun edificio dell’Ateneo e sono segnalati nel Piano di Emergenza specifico e contrassegnati da apposita cartellonistica.</w:t>
            </w:r>
          </w:p>
          <w:p w14:paraId="531F0C00" w14:textId="77777777" w:rsidR="00333FA2" w:rsidRPr="0030596C" w:rsidRDefault="00333FA2" w:rsidP="00712462">
            <w:pPr>
              <w:jc w:val="both"/>
              <w:rPr>
                <w:rFonts w:ascii="Arial" w:eastAsia="Calibri" w:hAnsi="Arial" w:cs="Arial"/>
                <w:spacing w:val="-1"/>
              </w:rPr>
            </w:pPr>
            <w:r w:rsidRPr="0030596C">
              <w:rPr>
                <w:rFonts w:ascii="Arial" w:eastAsia="Calibri" w:hAnsi="Arial" w:cs="Arial"/>
                <w:spacing w:val="-1"/>
              </w:rPr>
              <w:t xml:space="preserve">Al punto di raccolta, il </w:t>
            </w:r>
            <w:r w:rsidRPr="0030596C">
              <w:rPr>
                <w:rFonts w:ascii="Arial" w:eastAsia="Calibri" w:hAnsi="Arial" w:cs="Arial"/>
                <w:i/>
                <w:color w:val="FF0000"/>
                <w:spacing w:val="-1"/>
              </w:rPr>
              <w:t>Coordinatore dell’emergenza</w:t>
            </w:r>
            <w:r w:rsidRPr="0030596C">
              <w:rPr>
                <w:rFonts w:ascii="Arial" w:eastAsia="Calibri" w:hAnsi="Arial" w:cs="Arial"/>
                <w:spacing w:val="-1"/>
              </w:rPr>
              <w:t xml:space="preserve"> verifica visivamente l’avvenuta evacuazione dei locali di sua competenza, segnalando agli </w:t>
            </w:r>
            <w:r w:rsidRPr="0030596C">
              <w:rPr>
                <w:rFonts w:ascii="Arial" w:eastAsia="Calibri" w:hAnsi="Arial" w:cs="Arial"/>
                <w:color w:val="FF0000"/>
                <w:spacing w:val="-1"/>
              </w:rPr>
              <w:t>Addetti all’emergenza</w:t>
            </w:r>
            <w:r w:rsidRPr="0030596C">
              <w:rPr>
                <w:rFonts w:ascii="Arial" w:eastAsia="Calibri" w:hAnsi="Arial" w:cs="Arial"/>
                <w:spacing w:val="-1"/>
              </w:rPr>
              <w:t xml:space="preserve"> o agli Addetti del Soccorso esterno l’eventuale assenza di persone e la presenza di feriti o di situazione anomale.</w:t>
            </w:r>
          </w:p>
          <w:p w14:paraId="691C3995" w14:textId="77777777" w:rsidR="00333FA2" w:rsidRPr="0030596C" w:rsidRDefault="00333FA2" w:rsidP="00712462">
            <w:pPr>
              <w:jc w:val="both"/>
              <w:rPr>
                <w:rFonts w:ascii="Arial" w:eastAsia="Calibri" w:hAnsi="Arial" w:cs="Arial"/>
                <w:spacing w:val="-1"/>
              </w:rPr>
            </w:pPr>
            <w:r w:rsidRPr="0030596C">
              <w:rPr>
                <w:rFonts w:ascii="Arial" w:eastAsia="Calibri" w:hAnsi="Arial" w:cs="Arial"/>
                <w:spacing w:val="-1"/>
              </w:rPr>
              <w:t xml:space="preserve">Il punto di raccolta non può essere abbandonato fino al segnale di cessato allarme e alla specifica autorizzazione al rientro del </w:t>
            </w:r>
            <w:r w:rsidRPr="0030596C">
              <w:rPr>
                <w:rFonts w:ascii="Arial" w:eastAsia="Calibri" w:hAnsi="Arial" w:cs="Arial"/>
                <w:i/>
                <w:color w:val="FF0000"/>
                <w:spacing w:val="-1"/>
              </w:rPr>
              <w:t>Responsabile</w:t>
            </w:r>
            <w:r w:rsidRPr="0030596C">
              <w:rPr>
                <w:rFonts w:ascii="Arial" w:eastAsia="Calibri" w:hAnsi="Arial" w:cs="Arial"/>
                <w:spacing w:val="-1"/>
              </w:rPr>
              <w:t xml:space="preserve"> o </w:t>
            </w:r>
            <w:r w:rsidRPr="0030596C">
              <w:rPr>
                <w:rFonts w:ascii="Arial" w:eastAsia="Calibri" w:hAnsi="Arial" w:cs="Arial"/>
                <w:i/>
                <w:color w:val="FF0000"/>
                <w:spacing w:val="-1"/>
              </w:rPr>
              <w:t>Coordinatore dell’emergenza</w:t>
            </w:r>
            <w:r w:rsidRPr="0030596C">
              <w:rPr>
                <w:rFonts w:ascii="Arial" w:eastAsia="Calibri" w:hAnsi="Arial" w:cs="Arial"/>
                <w:spacing w:val="-1"/>
              </w:rPr>
              <w:t>.</w:t>
            </w:r>
          </w:p>
          <w:p w14:paraId="7ADA044F" w14:textId="77777777" w:rsidR="00333FA2" w:rsidRPr="0030596C" w:rsidRDefault="00333FA2" w:rsidP="00712462">
            <w:pPr>
              <w:rPr>
                <w:rFonts w:ascii="Arial" w:eastAsia="Calibri" w:hAnsi="Arial" w:cs="Arial"/>
                <w:spacing w:val="-1"/>
              </w:rPr>
            </w:pPr>
          </w:p>
          <w:p w14:paraId="18E43C38" w14:textId="77777777" w:rsidR="00333FA2" w:rsidRPr="0030596C" w:rsidRDefault="00333FA2" w:rsidP="00712462">
            <w:pPr>
              <w:pStyle w:val="Paragrafoelenco"/>
              <w:numPr>
                <w:ilvl w:val="0"/>
                <w:numId w:val="11"/>
              </w:numPr>
            </w:pPr>
            <w:r w:rsidRPr="0030596C">
              <w:t>CESSAZIONE DELL’EMERGENZA</w:t>
            </w:r>
          </w:p>
          <w:p w14:paraId="06E6EB04" w14:textId="77777777" w:rsidR="00333FA2" w:rsidRPr="0030596C" w:rsidRDefault="00333FA2" w:rsidP="00712462">
            <w:pPr>
              <w:rPr>
                <w:rFonts w:ascii="Arial" w:eastAsia="Calibri" w:hAnsi="Arial" w:cs="Arial"/>
                <w:spacing w:val="-1"/>
              </w:rPr>
            </w:pPr>
            <w:r w:rsidRPr="0030596C">
              <w:rPr>
                <w:rFonts w:ascii="Arial" w:eastAsia="Calibri" w:hAnsi="Arial" w:cs="Arial"/>
                <w:spacing w:val="-1"/>
              </w:rPr>
              <w:t xml:space="preserve">Il rientro nella struttura va effettuato solo quando la situazione di emergenza sia effettivamente risolta e dopo le opportune verifiche effettuate dal personale tecnico di riferimento. Responsabile di questa indicazione è il </w:t>
            </w:r>
            <w:r w:rsidRPr="0030596C">
              <w:rPr>
                <w:rFonts w:ascii="Arial" w:eastAsia="Calibri" w:hAnsi="Arial" w:cs="Arial"/>
                <w:i/>
                <w:color w:val="FF0000"/>
                <w:spacing w:val="-1"/>
              </w:rPr>
              <w:t>Responsabile dell’emergenza</w:t>
            </w:r>
            <w:r w:rsidRPr="0030596C">
              <w:rPr>
                <w:rFonts w:ascii="Arial" w:eastAsia="Calibri" w:hAnsi="Arial" w:cs="Arial"/>
                <w:spacing w:val="-1"/>
              </w:rPr>
              <w:t xml:space="preserve"> o il </w:t>
            </w:r>
            <w:r w:rsidRPr="0030596C">
              <w:rPr>
                <w:rFonts w:ascii="Arial" w:eastAsia="Calibri" w:hAnsi="Arial" w:cs="Arial"/>
                <w:i/>
                <w:color w:val="FF0000"/>
                <w:spacing w:val="-1"/>
              </w:rPr>
              <w:t>Coordinatore dell’emergenza</w:t>
            </w:r>
            <w:r w:rsidRPr="0030596C">
              <w:rPr>
                <w:rFonts w:ascii="Arial" w:eastAsia="Calibri" w:hAnsi="Arial" w:cs="Arial"/>
                <w:spacing w:val="-1"/>
              </w:rPr>
              <w:t xml:space="preserve"> presente.</w:t>
            </w:r>
          </w:p>
        </w:tc>
      </w:tr>
      <w:tr w:rsidR="00333FA2" w:rsidRPr="009759A6" w14:paraId="355FD22B" w14:textId="77777777" w:rsidTr="00712462">
        <w:trPr>
          <w:trHeight w:val="554"/>
        </w:trPr>
        <w:tc>
          <w:tcPr>
            <w:tcW w:w="5000" w:type="pct"/>
            <w:gridSpan w:val="3"/>
            <w:tcBorders>
              <w:top w:val="single" w:sz="4" w:space="0" w:color="auto"/>
              <w:left w:val="single" w:sz="4" w:space="0" w:color="auto"/>
              <w:bottom w:val="single" w:sz="4" w:space="0" w:color="auto"/>
              <w:right w:val="single" w:sz="4" w:space="0" w:color="auto"/>
            </w:tcBorders>
            <w:hideMark/>
          </w:tcPr>
          <w:p w14:paraId="25652C43" w14:textId="77777777" w:rsidR="00333FA2" w:rsidRPr="0030596C" w:rsidRDefault="00333FA2" w:rsidP="00712462">
            <w:pPr>
              <w:jc w:val="both"/>
              <w:rPr>
                <w:rFonts w:ascii="Arial" w:eastAsia="Calibri" w:hAnsi="Arial"/>
                <w:b/>
                <w:bCs/>
                <w:i/>
                <w:spacing w:val="-1"/>
              </w:rPr>
            </w:pPr>
            <w:r w:rsidRPr="0030596C">
              <w:rPr>
                <w:rFonts w:ascii="Arial" w:eastAsia="Calibri" w:hAnsi="Arial" w:cs="Arial"/>
                <w:b/>
                <w:bCs/>
                <w:spacing w:val="-1"/>
              </w:rPr>
              <w:t xml:space="preserve">IN TUTTI GLI EDIFICI UNIVERSITARI SONO PRESENTI LE SEDIE PER L’EVACUAZIONE DI PERSONE CON DISABILITÀ. IL PERSONALE ADDETTO ALLE EMERGENZE È STATO </w:t>
            </w:r>
            <w:r w:rsidRPr="0030596C">
              <w:rPr>
                <w:rFonts w:ascii="Arial" w:eastAsia="Calibri" w:hAnsi="Arial" w:cs="Arial"/>
                <w:b/>
                <w:bCs/>
                <w:spacing w:val="-1"/>
              </w:rPr>
              <w:lastRenderedPageBreak/>
              <w:t>ISTRUITO IN MERITO ALL’UTILIZZO. SUL SITO DELL’ATENEO È DISPONIBILE UN VIDEO ESPLICATIVO SULLA PROCEDURA DI UTILIZZO DELLE SEDIE PER EVACUAZIONE.</w:t>
            </w:r>
            <w:r w:rsidRPr="0030596C">
              <w:rPr>
                <w:rFonts w:ascii="Arial" w:eastAsia="Calibri" w:hAnsi="Arial"/>
                <w:b/>
                <w:bCs/>
                <w:i/>
                <w:spacing w:val="-1"/>
              </w:rPr>
              <w:t xml:space="preserve">  </w:t>
            </w:r>
          </w:p>
        </w:tc>
      </w:tr>
      <w:tr w:rsidR="00333FA2" w:rsidRPr="009759A6" w14:paraId="21802D70" w14:textId="77777777" w:rsidTr="00712462">
        <w:trPr>
          <w:gridBefore w:val="1"/>
          <w:gridAfter w:val="1"/>
          <w:wBefore w:w="5" w:type="pct"/>
          <w:wAfter w:w="5" w:type="pct"/>
          <w:tblHeader/>
        </w:trPr>
        <w:tc>
          <w:tcPr>
            <w:tcW w:w="4990" w:type="pct"/>
            <w:tcBorders>
              <w:top w:val="single" w:sz="12" w:space="0" w:color="auto"/>
              <w:left w:val="single" w:sz="12" w:space="0" w:color="auto"/>
              <w:bottom w:val="single" w:sz="12" w:space="0" w:color="auto"/>
              <w:right w:val="single" w:sz="12" w:space="0" w:color="auto"/>
            </w:tcBorders>
            <w:shd w:val="clear" w:color="auto" w:fill="2F5496"/>
            <w:hideMark/>
          </w:tcPr>
          <w:p w14:paraId="380E8E91" w14:textId="77777777" w:rsidR="00333FA2" w:rsidRPr="009759A6" w:rsidRDefault="00333FA2" w:rsidP="00712462">
            <w:pPr>
              <w:spacing w:after="0"/>
              <w:jc w:val="center"/>
              <w:rPr>
                <w:rFonts w:ascii="Arial" w:eastAsia="Calibri" w:hAnsi="Arial"/>
                <w:b/>
                <w:spacing w:val="-1"/>
              </w:rPr>
            </w:pPr>
            <w:r w:rsidRPr="009759A6">
              <w:rPr>
                <w:rFonts w:ascii="Arial" w:eastAsia="Calibri" w:hAnsi="Arial"/>
                <w:spacing w:val="-1"/>
                <w:u w:val="single"/>
              </w:rPr>
              <w:br w:type="page"/>
            </w:r>
            <w:r w:rsidRPr="009122AF">
              <w:rPr>
                <w:rFonts w:ascii="Arial" w:eastAsia="Calibri" w:hAnsi="Arial" w:cs="Arial"/>
                <w:b/>
                <w:color w:val="FFFFFF" w:themeColor="background1"/>
                <w:spacing w:val="-1"/>
              </w:rPr>
              <w:t xml:space="preserve"> INFORMAZIONI DI PRIMO SOCCORSO</w:t>
            </w:r>
          </w:p>
        </w:tc>
      </w:tr>
      <w:tr w:rsidR="00333FA2" w:rsidRPr="009759A6" w14:paraId="4F2CD57E" w14:textId="77777777" w:rsidTr="00712462">
        <w:trPr>
          <w:gridBefore w:val="1"/>
          <w:gridAfter w:val="1"/>
          <w:wBefore w:w="5" w:type="pct"/>
          <w:wAfter w:w="5" w:type="pct"/>
          <w:trHeight w:val="2517"/>
        </w:trPr>
        <w:tc>
          <w:tcPr>
            <w:tcW w:w="4990" w:type="pct"/>
            <w:tcBorders>
              <w:top w:val="single" w:sz="12" w:space="0" w:color="auto"/>
              <w:left w:val="single" w:sz="4" w:space="0" w:color="auto"/>
              <w:bottom w:val="single" w:sz="4" w:space="0" w:color="auto"/>
              <w:right w:val="single" w:sz="4" w:space="0" w:color="auto"/>
            </w:tcBorders>
          </w:tcPr>
          <w:p w14:paraId="4D5BF695" w14:textId="77777777" w:rsidR="00333FA2" w:rsidRPr="0030596C" w:rsidRDefault="00333FA2" w:rsidP="00712462">
            <w:pPr>
              <w:jc w:val="both"/>
              <w:rPr>
                <w:rFonts w:ascii="Arial" w:hAnsi="Arial" w:cs="Arial"/>
              </w:rPr>
            </w:pPr>
            <w:r w:rsidRPr="0030596C">
              <w:rPr>
                <w:rFonts w:ascii="Arial" w:hAnsi="Arial" w:cs="Arial"/>
              </w:rPr>
              <w:t xml:space="preserve">Qualora si verifichino casi di infortunio o di malore non gestibili con i mezzi di primo soccorso in dotazione e </w:t>
            </w:r>
            <w:r w:rsidRPr="0030596C">
              <w:rPr>
                <w:rFonts w:ascii="Arial" w:hAnsi="Arial" w:cs="Arial"/>
                <w:u w:val="single"/>
              </w:rPr>
              <w:t>SEMPRE</w:t>
            </w:r>
            <w:r w:rsidRPr="0030596C">
              <w:rPr>
                <w:rFonts w:ascii="Arial" w:hAnsi="Arial" w:cs="Arial"/>
              </w:rPr>
              <w:t xml:space="preserve"> nei seguenti casi: persona incosciente da tempo, persona con emorragie evidenti, persona che non respira, è necessario informare tempestivamente la Portineria, o il Centralino, o attivarsi personalmente, affinché venga richiesto l'intervento del Soccorso Sanitario esterno (</w:t>
            </w:r>
            <w:r w:rsidRPr="0030596C">
              <w:rPr>
                <w:rFonts w:ascii="Arial" w:hAnsi="Arial" w:cs="Arial"/>
                <w:b/>
                <w:color w:val="FF0000"/>
              </w:rPr>
              <w:t>NUE 112</w:t>
            </w:r>
            <w:r w:rsidRPr="0030596C">
              <w:rPr>
                <w:rFonts w:ascii="Arial" w:hAnsi="Arial" w:cs="Arial"/>
              </w:rPr>
              <w:t>).</w:t>
            </w:r>
          </w:p>
          <w:p w14:paraId="5C0F8440" w14:textId="77777777" w:rsidR="00333FA2" w:rsidRPr="0030596C" w:rsidRDefault="00333FA2" w:rsidP="00712462">
            <w:pPr>
              <w:jc w:val="both"/>
              <w:rPr>
                <w:rFonts w:ascii="Arial" w:hAnsi="Arial" w:cs="Arial"/>
              </w:rPr>
            </w:pPr>
            <w:r w:rsidRPr="0030596C">
              <w:rPr>
                <w:rFonts w:ascii="Arial" w:hAnsi="Arial" w:cs="Arial"/>
              </w:rPr>
              <w:t>La richiesta di intervento esterno deve comprendere:</w:t>
            </w:r>
          </w:p>
          <w:p w14:paraId="5A516816" w14:textId="77777777" w:rsidR="00333FA2" w:rsidRPr="0030596C" w:rsidRDefault="00333FA2" w:rsidP="00712462">
            <w:pPr>
              <w:pStyle w:val="Paragrafoelenco"/>
              <w:numPr>
                <w:ilvl w:val="0"/>
                <w:numId w:val="14"/>
              </w:numPr>
            </w:pPr>
            <w:r w:rsidRPr="0030596C">
              <w:t>nome e cognome propri;</w:t>
            </w:r>
          </w:p>
          <w:p w14:paraId="0012EFDC" w14:textId="77777777" w:rsidR="00333FA2" w:rsidRPr="0030596C" w:rsidRDefault="00333FA2" w:rsidP="00712462">
            <w:pPr>
              <w:pStyle w:val="Paragrafoelenco"/>
              <w:numPr>
                <w:ilvl w:val="0"/>
                <w:numId w:val="14"/>
              </w:numPr>
            </w:pPr>
            <w:r w:rsidRPr="0030596C">
              <w:t>l’unità di appartenenza ed altri elementi utili all’identificazione del locale dove è accorso l’infortunio o il malore;</w:t>
            </w:r>
          </w:p>
          <w:p w14:paraId="7188728E" w14:textId="77777777" w:rsidR="00333FA2" w:rsidRPr="0030596C" w:rsidRDefault="00333FA2" w:rsidP="00712462">
            <w:pPr>
              <w:pStyle w:val="Paragrafoelenco"/>
              <w:numPr>
                <w:ilvl w:val="0"/>
                <w:numId w:val="14"/>
              </w:numPr>
            </w:pPr>
            <w:r w:rsidRPr="0030596C">
              <w:t>la necessità di urgente intervento del Soccorso Sanitario esterno;</w:t>
            </w:r>
          </w:p>
          <w:p w14:paraId="1A9FB52A" w14:textId="77777777" w:rsidR="00333FA2" w:rsidRPr="0030596C" w:rsidRDefault="00333FA2" w:rsidP="00712462">
            <w:pPr>
              <w:pStyle w:val="Paragrafoelenco"/>
              <w:numPr>
                <w:ilvl w:val="0"/>
                <w:numId w:val="14"/>
              </w:numPr>
            </w:pPr>
            <w:r w:rsidRPr="0030596C">
              <w:t>se possibile, il nome della persona infortunata o colta da malore;</w:t>
            </w:r>
          </w:p>
          <w:p w14:paraId="7BF5CC05" w14:textId="77777777" w:rsidR="00333FA2" w:rsidRDefault="00333FA2" w:rsidP="00712462">
            <w:pPr>
              <w:pStyle w:val="Paragrafoelenco"/>
              <w:numPr>
                <w:ilvl w:val="0"/>
                <w:numId w:val="14"/>
              </w:numPr>
            </w:pPr>
            <w:r w:rsidRPr="0030596C">
              <w:t>per quanto di conoscenza, la natura e i sintomi manifesti del malore o infortunio.</w:t>
            </w:r>
          </w:p>
          <w:p w14:paraId="1FA0CBC3" w14:textId="77777777" w:rsidR="00333FA2" w:rsidRPr="0030596C" w:rsidRDefault="00333FA2" w:rsidP="00712462">
            <w:pPr>
              <w:ind w:left="720"/>
            </w:pPr>
          </w:p>
          <w:p w14:paraId="76B5B9B3" w14:textId="77777777" w:rsidR="00333FA2" w:rsidRPr="0030596C" w:rsidRDefault="00333FA2" w:rsidP="00712462">
            <w:pPr>
              <w:jc w:val="both"/>
              <w:rPr>
                <w:rFonts w:ascii="Arial" w:hAnsi="Arial" w:cs="Arial"/>
              </w:rPr>
            </w:pPr>
            <w:r w:rsidRPr="0030596C">
              <w:rPr>
                <w:rFonts w:ascii="Arial" w:hAnsi="Arial" w:cs="Arial"/>
              </w:rPr>
              <w:t xml:space="preserve">Nel caso di primo intervento, il componente degli </w:t>
            </w:r>
            <w:r w:rsidRPr="0030596C">
              <w:rPr>
                <w:rFonts w:ascii="Arial" w:hAnsi="Arial" w:cs="Arial"/>
                <w:i/>
                <w:color w:val="FF0000"/>
              </w:rPr>
              <w:t>Addetti all’emergenza di primo soccorso</w:t>
            </w:r>
            <w:r w:rsidRPr="0030596C">
              <w:rPr>
                <w:rFonts w:ascii="Arial" w:hAnsi="Arial" w:cs="Arial"/>
              </w:rPr>
              <w:t>, in attesa dell’arrivo dei Soccorsi esterni, adotterà i comportamenti del caso, come da informazione e formazione ricevuta.</w:t>
            </w:r>
          </w:p>
          <w:p w14:paraId="34A1FB45" w14:textId="77777777" w:rsidR="00333FA2" w:rsidRPr="0030596C" w:rsidRDefault="00333FA2" w:rsidP="00712462">
            <w:pPr>
              <w:jc w:val="both"/>
              <w:rPr>
                <w:rFonts w:ascii="Arial" w:hAnsi="Arial" w:cs="Arial"/>
              </w:rPr>
            </w:pPr>
            <w:r w:rsidRPr="0030596C">
              <w:rPr>
                <w:rFonts w:ascii="Arial" w:hAnsi="Arial" w:cs="Arial"/>
              </w:rPr>
              <w:t xml:space="preserve">È invece assolutamente </w:t>
            </w:r>
            <w:r w:rsidRPr="0030596C">
              <w:rPr>
                <w:rFonts w:ascii="Arial" w:hAnsi="Arial" w:cs="Arial"/>
                <w:u w:val="single"/>
              </w:rPr>
              <w:t>VIETATO</w:t>
            </w:r>
            <w:r w:rsidRPr="0030596C">
              <w:rPr>
                <w:rFonts w:ascii="Arial" w:hAnsi="Arial" w:cs="Arial"/>
              </w:rPr>
              <w:t>:</w:t>
            </w:r>
          </w:p>
          <w:p w14:paraId="453147A1" w14:textId="77777777" w:rsidR="00333FA2" w:rsidRPr="0030596C" w:rsidRDefault="00333FA2" w:rsidP="00712462">
            <w:pPr>
              <w:pStyle w:val="Paragrafoelenco"/>
            </w:pPr>
            <w:r w:rsidRPr="0030596C">
              <w:t>Spostare l’infortunato, salvo diverse indicazioni dell’operatore del 118;</w:t>
            </w:r>
          </w:p>
          <w:p w14:paraId="0E95C2DC" w14:textId="77777777" w:rsidR="00333FA2" w:rsidRPr="0030596C" w:rsidRDefault="00333FA2" w:rsidP="00712462">
            <w:pPr>
              <w:pStyle w:val="Paragrafoelenco"/>
            </w:pPr>
            <w:r w:rsidRPr="0030596C">
              <w:t>Mettere seduta la persona incosciente;</w:t>
            </w:r>
          </w:p>
          <w:p w14:paraId="22611D75" w14:textId="77777777" w:rsidR="00333FA2" w:rsidRPr="0030596C" w:rsidRDefault="00333FA2" w:rsidP="00712462">
            <w:pPr>
              <w:pStyle w:val="Paragrafoelenco"/>
            </w:pPr>
            <w:r w:rsidRPr="0030596C">
              <w:t>Somministrare bevande, cibo, o medicinali all’infortunato.</w:t>
            </w:r>
          </w:p>
          <w:p w14:paraId="02B3D970" w14:textId="77777777" w:rsidR="00333FA2" w:rsidRPr="0030596C" w:rsidRDefault="00333FA2" w:rsidP="00712462">
            <w:pPr>
              <w:jc w:val="both"/>
              <w:rPr>
                <w:rFonts w:ascii="Arial" w:hAnsi="Arial" w:cs="Arial"/>
              </w:rPr>
            </w:pPr>
          </w:p>
          <w:p w14:paraId="48A95F8D" w14:textId="77777777" w:rsidR="00333FA2" w:rsidRPr="0030596C" w:rsidRDefault="00333FA2" w:rsidP="00712462">
            <w:pPr>
              <w:jc w:val="both"/>
              <w:rPr>
                <w:rFonts w:ascii="Arial" w:hAnsi="Arial" w:cs="Arial"/>
                <w:b/>
              </w:rPr>
            </w:pPr>
            <w:r w:rsidRPr="0030596C">
              <w:rPr>
                <w:rFonts w:ascii="Arial" w:hAnsi="Arial" w:cs="Arial"/>
                <w:b/>
              </w:rPr>
              <w:t>I DEFIBRILLATORI SEMIAUTOMATICI (DAE)</w:t>
            </w:r>
          </w:p>
          <w:p w14:paraId="24C3711A" w14:textId="77777777" w:rsidR="00333FA2" w:rsidRPr="0030596C" w:rsidRDefault="00333FA2" w:rsidP="00712462">
            <w:pPr>
              <w:jc w:val="both"/>
              <w:rPr>
                <w:rFonts w:ascii="Arial" w:hAnsi="Arial" w:cs="Arial"/>
              </w:rPr>
            </w:pPr>
            <w:r w:rsidRPr="0030596C">
              <w:rPr>
                <w:rFonts w:ascii="Arial" w:hAnsi="Arial" w:cs="Arial"/>
                <w:b/>
                <w:noProof/>
              </w:rPr>
              <w:drawing>
                <wp:anchor distT="0" distB="0" distL="114300" distR="114300" simplePos="0" relativeHeight="251668480" behindDoc="0" locked="0" layoutInCell="1" allowOverlap="1" wp14:anchorId="1C6B4C72" wp14:editId="5B607DEA">
                  <wp:simplePos x="0" y="0"/>
                  <wp:positionH relativeFrom="column">
                    <wp:posOffset>2310765</wp:posOffset>
                  </wp:positionH>
                  <wp:positionV relativeFrom="paragraph">
                    <wp:posOffset>427355</wp:posOffset>
                  </wp:positionV>
                  <wp:extent cx="1333500" cy="1333500"/>
                  <wp:effectExtent l="0" t="0" r="0" b="0"/>
                  <wp:wrapSquare wrapText="bothSides"/>
                  <wp:docPr id="28" name="Immagine 28" descr="DAE e C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4" descr="DAE e CUST"/>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anchor>
              </w:drawing>
            </w:r>
            <w:r w:rsidRPr="0030596C">
              <w:rPr>
                <w:rFonts w:ascii="Arial" w:hAnsi="Arial" w:cs="Arial"/>
              </w:rPr>
              <w:t>Lo scopo del Defibrillatore è quello di ripristinare il battito cardiaco, mediante l’erogazione di una scarica elettrica controllata, nei casi di arresto dovuti a fibrillazione ventricolare.</w:t>
            </w:r>
          </w:p>
          <w:p w14:paraId="78D6CADC" w14:textId="77777777" w:rsidR="00333FA2" w:rsidRDefault="00333FA2" w:rsidP="00712462">
            <w:pPr>
              <w:jc w:val="both"/>
              <w:rPr>
                <w:rFonts w:ascii="Arial" w:hAnsi="Arial" w:cs="Arial"/>
              </w:rPr>
            </w:pPr>
          </w:p>
          <w:p w14:paraId="633140A6" w14:textId="77777777" w:rsidR="00333FA2" w:rsidRDefault="00333FA2" w:rsidP="00712462">
            <w:pPr>
              <w:jc w:val="both"/>
              <w:rPr>
                <w:rFonts w:ascii="Arial" w:hAnsi="Arial" w:cs="Arial"/>
              </w:rPr>
            </w:pPr>
          </w:p>
          <w:p w14:paraId="7389FB57" w14:textId="77777777" w:rsidR="00333FA2" w:rsidRDefault="00333FA2" w:rsidP="00712462">
            <w:pPr>
              <w:jc w:val="both"/>
              <w:rPr>
                <w:rFonts w:ascii="Arial" w:hAnsi="Arial" w:cs="Arial"/>
              </w:rPr>
            </w:pPr>
          </w:p>
          <w:p w14:paraId="0F7C2D0C" w14:textId="77777777" w:rsidR="00333FA2" w:rsidRDefault="00333FA2" w:rsidP="00712462">
            <w:pPr>
              <w:jc w:val="both"/>
              <w:rPr>
                <w:rFonts w:ascii="Arial" w:hAnsi="Arial" w:cs="Arial"/>
              </w:rPr>
            </w:pPr>
          </w:p>
          <w:p w14:paraId="29D8E354" w14:textId="77777777" w:rsidR="00333FA2" w:rsidRDefault="00333FA2" w:rsidP="00712462">
            <w:pPr>
              <w:jc w:val="both"/>
              <w:rPr>
                <w:rFonts w:ascii="Arial" w:hAnsi="Arial" w:cs="Arial"/>
              </w:rPr>
            </w:pPr>
          </w:p>
          <w:p w14:paraId="0095C950" w14:textId="77777777" w:rsidR="00333FA2" w:rsidRDefault="00333FA2" w:rsidP="00712462">
            <w:pPr>
              <w:rPr>
                <w:rFonts w:ascii="Arial" w:hAnsi="Arial" w:cs="Arial"/>
              </w:rPr>
            </w:pPr>
            <w:r w:rsidRPr="0030596C">
              <w:rPr>
                <w:rFonts w:ascii="Arial" w:hAnsi="Arial" w:cs="Arial"/>
              </w:rPr>
              <w:t>I Defibrillatori in dotazione dell’Ateneo</w:t>
            </w:r>
            <w:r>
              <w:rPr>
                <w:rFonts w:ascii="Arial" w:hAnsi="Arial" w:cs="Arial"/>
              </w:rPr>
              <w:t xml:space="preserve"> </w:t>
            </w:r>
            <w:r w:rsidRPr="0030596C">
              <w:rPr>
                <w:rFonts w:ascii="Arial" w:hAnsi="Arial" w:cs="Arial"/>
              </w:rPr>
              <w:t xml:space="preserve">sono progettati per garantire un facile utilizzo e, essendo semiautomatici, comunicano all’operatore quelle che sono le azioni specifiche da eseguire, analizzando automaticamente il ritmo cardiaco del paziente (eseguono un ECG). </w:t>
            </w:r>
          </w:p>
          <w:p w14:paraId="0D58B398" w14:textId="77777777" w:rsidR="00333FA2" w:rsidRDefault="00333FA2" w:rsidP="00712462">
            <w:pPr>
              <w:jc w:val="both"/>
              <w:rPr>
                <w:rFonts w:ascii="Arial" w:hAnsi="Arial" w:cs="Arial"/>
                <w:b/>
              </w:rPr>
            </w:pPr>
          </w:p>
          <w:p w14:paraId="1EEE842C" w14:textId="77777777" w:rsidR="00333FA2" w:rsidRDefault="00333FA2" w:rsidP="00712462">
            <w:pPr>
              <w:jc w:val="both"/>
              <w:rPr>
                <w:rFonts w:ascii="Arial" w:hAnsi="Arial" w:cs="Arial"/>
                <w:b/>
              </w:rPr>
            </w:pPr>
          </w:p>
          <w:p w14:paraId="3F514292" w14:textId="77777777" w:rsidR="00333FA2" w:rsidRPr="0030596C" w:rsidRDefault="00333FA2" w:rsidP="00712462">
            <w:pPr>
              <w:jc w:val="both"/>
              <w:rPr>
                <w:rFonts w:ascii="Arial" w:hAnsi="Arial" w:cs="Arial"/>
                <w:b/>
              </w:rPr>
            </w:pPr>
            <w:r w:rsidRPr="0030596C">
              <w:rPr>
                <w:rFonts w:ascii="Arial" w:hAnsi="Arial" w:cs="Arial"/>
                <w:b/>
              </w:rPr>
              <w:lastRenderedPageBreak/>
              <w:t>IMPORTANTE</w:t>
            </w:r>
          </w:p>
          <w:p w14:paraId="2B73AE2C" w14:textId="77777777" w:rsidR="00333FA2" w:rsidRPr="0030596C" w:rsidRDefault="00333FA2" w:rsidP="00712462">
            <w:pPr>
              <w:jc w:val="both"/>
              <w:rPr>
                <w:rFonts w:ascii="Arial" w:hAnsi="Arial" w:cs="Arial"/>
              </w:rPr>
            </w:pPr>
            <w:r w:rsidRPr="0030596C">
              <w:rPr>
                <w:rFonts w:ascii="Arial" w:hAnsi="Arial" w:cs="Arial"/>
              </w:rPr>
              <w:t>Il DAE è utilizzato da personale formato secondo specifiche normate. In ogni caso, è importante ricordare che la prima cosa da fare nel caso si sospetti l’arresto cardiaco in un paziente, è:</w:t>
            </w:r>
          </w:p>
          <w:p w14:paraId="0FEDA8F3" w14:textId="77777777" w:rsidR="00333FA2" w:rsidRPr="0030596C" w:rsidRDefault="00333FA2" w:rsidP="00712462">
            <w:pPr>
              <w:jc w:val="center"/>
              <w:rPr>
                <w:rFonts w:ascii="Arial" w:hAnsi="Arial" w:cs="Arial"/>
                <w:b/>
                <w:color w:val="FF0000"/>
                <w:u w:val="single"/>
              </w:rPr>
            </w:pPr>
            <w:r w:rsidRPr="0030596C">
              <w:rPr>
                <w:rFonts w:ascii="Arial" w:hAnsi="Arial" w:cs="Arial"/>
                <w:b/>
                <w:color w:val="FF0000"/>
                <w:u w:val="single"/>
              </w:rPr>
              <w:t>CHIAMARE I MEZZI DI SOCCORSO ESTERNI (NUE 112)</w:t>
            </w:r>
          </w:p>
          <w:p w14:paraId="2B773963" w14:textId="77777777" w:rsidR="00333FA2" w:rsidRPr="0030596C" w:rsidRDefault="00333FA2" w:rsidP="00712462">
            <w:pPr>
              <w:jc w:val="both"/>
              <w:rPr>
                <w:rFonts w:ascii="Arial" w:hAnsi="Arial" w:cs="Arial"/>
              </w:rPr>
            </w:pPr>
            <w:r w:rsidRPr="0030596C">
              <w:rPr>
                <w:rFonts w:ascii="Arial" w:hAnsi="Arial" w:cs="Arial"/>
              </w:rPr>
              <w:t xml:space="preserve">La formazione di “rianimazione cardio-polmonare e utilizzo dei Defibrillatori semiautomatici Esterni per il personale laico” prevede un corso teorico-pratico di 5 ore e un aggiornamento biennale della durata di 3 ore.  </w:t>
            </w:r>
          </w:p>
          <w:p w14:paraId="17E14CE8" w14:textId="77777777" w:rsidR="00333FA2" w:rsidRPr="0030596C" w:rsidRDefault="00333FA2" w:rsidP="00712462">
            <w:pPr>
              <w:jc w:val="both"/>
              <w:rPr>
                <w:rFonts w:ascii="Arial" w:hAnsi="Arial" w:cs="Arial"/>
              </w:rPr>
            </w:pPr>
            <w:r w:rsidRPr="0030596C">
              <w:rPr>
                <w:rFonts w:ascii="Arial" w:hAnsi="Arial" w:cs="Arial"/>
              </w:rPr>
              <w:t>Sul portale dell’Ateneo è pubblicato il contenuto teorico del corso di formazione, erogato dal personale A. A. T. 118 di Brescia, relativo all’informativa sull’utilizzo dei DAE. L’indirizzo del link è il seguente:</w:t>
            </w:r>
          </w:p>
          <w:p w14:paraId="39500DC3" w14:textId="77777777" w:rsidR="00333FA2" w:rsidRPr="009759A6" w:rsidRDefault="00325EC7" w:rsidP="00712462">
            <w:pPr>
              <w:jc w:val="center"/>
            </w:pPr>
            <w:hyperlink r:id="rId119" w:history="1">
              <w:r w:rsidR="00333FA2" w:rsidRPr="008E033F">
                <w:rPr>
                  <w:rFonts w:ascii="Arial" w:hAnsi="Arial" w:cs="Arial"/>
                  <w:color w:val="0000FF"/>
                  <w:u w:val="single"/>
                </w:rPr>
                <w:t>https://www2.unibs.it/servizi-online/servizi-tutti/prevenzione-e-protezione</w:t>
              </w:r>
            </w:hyperlink>
          </w:p>
        </w:tc>
      </w:tr>
    </w:tbl>
    <w:p w14:paraId="060732F2" w14:textId="77777777" w:rsidR="00333FA2" w:rsidRPr="009759A6" w:rsidRDefault="00333FA2" w:rsidP="00333FA2">
      <w:pPr>
        <w:widowControl w:val="0"/>
        <w:rPr>
          <w:rFonts w:ascii="Arial" w:eastAsia="Calibri" w:hAnsi="Arial"/>
          <w:spacing w:val="-1"/>
          <w:u w:val="single"/>
        </w:rPr>
      </w:pPr>
      <w:r w:rsidRPr="009759A6">
        <w:rPr>
          <w:rFonts w:ascii="Arial" w:eastAsia="Calibri" w:hAnsi="Arial"/>
          <w:spacing w:val="-1"/>
          <w:u w:val="singl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0"/>
      </w:tblGrid>
      <w:tr w:rsidR="00333FA2" w:rsidRPr="009759A6" w14:paraId="19A43090" w14:textId="77777777" w:rsidTr="00712462">
        <w:trPr>
          <w:tblHeader/>
        </w:trPr>
        <w:tc>
          <w:tcPr>
            <w:tcW w:w="9500" w:type="dxa"/>
            <w:tcBorders>
              <w:top w:val="single" w:sz="12" w:space="0" w:color="auto"/>
              <w:left w:val="single" w:sz="12" w:space="0" w:color="auto"/>
              <w:bottom w:val="single" w:sz="12" w:space="0" w:color="auto"/>
              <w:right w:val="single" w:sz="12" w:space="0" w:color="auto"/>
            </w:tcBorders>
            <w:shd w:val="clear" w:color="auto" w:fill="2F5496"/>
            <w:hideMark/>
          </w:tcPr>
          <w:p w14:paraId="5D3A1E2B" w14:textId="77777777" w:rsidR="00333FA2" w:rsidRPr="009122AF" w:rsidRDefault="00333FA2" w:rsidP="00712462">
            <w:pPr>
              <w:widowControl w:val="0"/>
              <w:spacing w:after="0" w:line="240" w:lineRule="auto"/>
              <w:jc w:val="center"/>
              <w:rPr>
                <w:rFonts w:ascii="Arial" w:eastAsia="Calibri" w:hAnsi="Arial"/>
                <w:b/>
                <w:color w:val="FFFFFF"/>
                <w:spacing w:val="-1"/>
              </w:rPr>
            </w:pPr>
            <w:r w:rsidRPr="009122AF">
              <w:rPr>
                <w:rFonts w:ascii="Arial" w:eastAsia="Calibri" w:hAnsi="Arial"/>
                <w:b/>
                <w:color w:val="FFFFFF"/>
                <w:spacing w:val="-1"/>
              </w:rPr>
              <w:lastRenderedPageBreak/>
              <w:t xml:space="preserve"> INFORMAZIONI ANTINCENDIO</w:t>
            </w:r>
          </w:p>
        </w:tc>
      </w:tr>
      <w:tr w:rsidR="00333FA2" w:rsidRPr="009759A6" w14:paraId="1BDACD42" w14:textId="77777777" w:rsidTr="00712462">
        <w:trPr>
          <w:trHeight w:val="5104"/>
        </w:trPr>
        <w:tc>
          <w:tcPr>
            <w:tcW w:w="9500" w:type="dxa"/>
            <w:tcBorders>
              <w:top w:val="single" w:sz="12" w:space="0" w:color="auto"/>
              <w:left w:val="single" w:sz="4" w:space="0" w:color="auto"/>
              <w:bottom w:val="single" w:sz="12" w:space="0" w:color="auto"/>
              <w:right w:val="single" w:sz="4" w:space="0" w:color="auto"/>
            </w:tcBorders>
          </w:tcPr>
          <w:p w14:paraId="4AE7CF17" w14:textId="77777777" w:rsidR="00333FA2" w:rsidRPr="0030596C" w:rsidRDefault="00333FA2" w:rsidP="00712462">
            <w:pPr>
              <w:jc w:val="both"/>
              <w:rPr>
                <w:rFonts w:ascii="Arial" w:hAnsi="Arial" w:cs="Arial"/>
                <w:b/>
              </w:rPr>
            </w:pPr>
            <w:r w:rsidRPr="0030596C">
              <w:rPr>
                <w:rFonts w:ascii="Arial" w:hAnsi="Arial" w:cs="Arial"/>
                <w:b/>
              </w:rPr>
              <w:t>SCOPERTA DELL’INCENDIO</w:t>
            </w:r>
          </w:p>
          <w:p w14:paraId="3A0089D6" w14:textId="77777777" w:rsidR="00333FA2" w:rsidRPr="0030596C" w:rsidRDefault="00333FA2" w:rsidP="00712462">
            <w:pPr>
              <w:jc w:val="both"/>
              <w:rPr>
                <w:rFonts w:ascii="Arial" w:hAnsi="Arial" w:cs="Arial"/>
              </w:rPr>
            </w:pPr>
            <w:r w:rsidRPr="0030596C">
              <w:rPr>
                <w:rFonts w:ascii="Arial" w:hAnsi="Arial" w:cs="Arial"/>
              </w:rPr>
              <w:t xml:space="preserve">Chiunque rilevi un potenziale pericolo di incendio (fiamme, fumo, forte odore di bruciato, ecc.) è tenuto a darne immediata comunicazione alla </w:t>
            </w:r>
            <w:r w:rsidRPr="0030596C">
              <w:rPr>
                <w:rFonts w:ascii="Arial" w:hAnsi="Arial" w:cs="Arial"/>
                <w:i/>
                <w:color w:val="FF0000"/>
              </w:rPr>
              <w:t>Portineria</w:t>
            </w:r>
            <w:r w:rsidRPr="0030596C">
              <w:rPr>
                <w:rFonts w:ascii="Arial" w:hAnsi="Arial" w:cs="Arial"/>
              </w:rPr>
              <w:t xml:space="preserve">, ovvero al </w:t>
            </w:r>
            <w:r w:rsidRPr="0030596C">
              <w:rPr>
                <w:rFonts w:ascii="Arial" w:hAnsi="Arial" w:cs="Arial"/>
                <w:i/>
                <w:color w:val="FF0000"/>
              </w:rPr>
              <w:t>Coordinatore delle emergenze</w:t>
            </w:r>
            <w:r w:rsidRPr="0030596C">
              <w:rPr>
                <w:rFonts w:ascii="Arial" w:hAnsi="Arial" w:cs="Arial"/>
              </w:rPr>
              <w:t xml:space="preserve"> e/o </w:t>
            </w:r>
            <w:r w:rsidRPr="0030596C">
              <w:rPr>
                <w:rFonts w:ascii="Arial" w:hAnsi="Arial" w:cs="Arial"/>
                <w:i/>
                <w:color w:val="FF0000"/>
              </w:rPr>
              <w:t>Responsabile delle emergenze</w:t>
            </w:r>
            <w:r w:rsidRPr="0030596C">
              <w:rPr>
                <w:rFonts w:ascii="Arial" w:hAnsi="Arial" w:cs="Arial"/>
              </w:rPr>
              <w:t xml:space="preserve">, i quali allertano gli </w:t>
            </w:r>
            <w:r w:rsidRPr="0030596C">
              <w:rPr>
                <w:rFonts w:ascii="Arial" w:hAnsi="Arial" w:cs="Arial"/>
                <w:i/>
                <w:color w:val="FF0000"/>
              </w:rPr>
              <w:t>Addetti all’emergenza antincendio</w:t>
            </w:r>
            <w:r w:rsidRPr="0030596C">
              <w:rPr>
                <w:rFonts w:ascii="Arial" w:hAnsi="Arial" w:cs="Arial"/>
              </w:rPr>
              <w:t xml:space="preserve"> affinché si rechino sul posto a verificare la situazione. La segnalazione di allarme può essere effettuata:</w:t>
            </w:r>
          </w:p>
          <w:p w14:paraId="41B4A079" w14:textId="77777777" w:rsidR="00333FA2" w:rsidRPr="0030596C" w:rsidRDefault="00333FA2" w:rsidP="00712462">
            <w:pPr>
              <w:pStyle w:val="Paragrafoelenco"/>
            </w:pPr>
            <w:r w:rsidRPr="0030596C">
              <w:t>in automatico, grazie all’impianto di rilevazione incendi</w:t>
            </w:r>
            <w:r>
              <w:t>;</w:t>
            </w:r>
          </w:p>
          <w:p w14:paraId="497D119B" w14:textId="77777777" w:rsidR="00333FA2" w:rsidRDefault="00333FA2" w:rsidP="00712462">
            <w:pPr>
              <w:pStyle w:val="Paragrafoelenco"/>
            </w:pPr>
            <w:r w:rsidRPr="0030596C">
              <w:t>premendo uno dei pulsanti per l’attivazione manuale dell’impianto di allarme</w:t>
            </w:r>
            <w:r>
              <w:t>;</w:t>
            </w:r>
          </w:p>
          <w:p w14:paraId="5E19445E" w14:textId="77777777" w:rsidR="00333FA2" w:rsidRDefault="00333FA2" w:rsidP="00712462">
            <w:pPr>
              <w:pStyle w:val="Paragrafoelenco"/>
            </w:pPr>
            <w:r w:rsidRPr="0030596C">
              <w:t>vocalmente</w:t>
            </w:r>
            <w:r>
              <w:t>.</w:t>
            </w:r>
          </w:p>
          <w:p w14:paraId="0A60BAEB" w14:textId="77777777" w:rsidR="00333FA2" w:rsidRPr="0030596C" w:rsidRDefault="00333FA2" w:rsidP="00712462">
            <w:pPr>
              <w:pStyle w:val="Paragrafoelenco"/>
              <w:numPr>
                <w:ilvl w:val="0"/>
                <w:numId w:val="0"/>
              </w:numPr>
              <w:ind w:left="720"/>
            </w:pPr>
          </w:p>
          <w:p w14:paraId="3BEF8B02" w14:textId="77777777" w:rsidR="00333FA2" w:rsidRPr="0030596C" w:rsidRDefault="00333FA2" w:rsidP="00712462">
            <w:pPr>
              <w:jc w:val="both"/>
              <w:rPr>
                <w:rFonts w:ascii="Arial" w:hAnsi="Arial" w:cs="Arial"/>
              </w:rPr>
            </w:pPr>
            <w:r w:rsidRPr="0030596C">
              <w:rPr>
                <w:rFonts w:ascii="Arial" w:hAnsi="Arial" w:cs="Arial"/>
              </w:rPr>
              <w:t xml:space="preserve">Nei primi due casi, l’allarme viene registrato dalla centralina dell’impianto, normalmente posizionata in postazione presidiata (Portineria), e indica il locale dove è scattato o è stato attivato l’allarme; tale posizione deve essere comunicata agli </w:t>
            </w:r>
            <w:r w:rsidRPr="0030596C">
              <w:rPr>
                <w:rFonts w:ascii="Arial" w:hAnsi="Arial" w:cs="Arial"/>
                <w:i/>
                <w:color w:val="FF0000"/>
              </w:rPr>
              <w:t>Addetti all’emergenza</w:t>
            </w:r>
            <w:r w:rsidRPr="0030596C">
              <w:rPr>
                <w:rFonts w:ascii="Arial" w:hAnsi="Arial" w:cs="Arial"/>
              </w:rPr>
              <w:t xml:space="preserve"> per le verifiche del caso.</w:t>
            </w:r>
          </w:p>
          <w:p w14:paraId="6FB4AA0F" w14:textId="77777777" w:rsidR="00333FA2" w:rsidRPr="0030596C" w:rsidRDefault="00333FA2" w:rsidP="00712462">
            <w:pPr>
              <w:jc w:val="both"/>
              <w:rPr>
                <w:rFonts w:ascii="Arial" w:hAnsi="Arial" w:cs="Arial"/>
              </w:rPr>
            </w:pPr>
            <w:r w:rsidRPr="0030596C">
              <w:rPr>
                <w:rFonts w:ascii="Arial" w:hAnsi="Arial" w:cs="Arial"/>
              </w:rPr>
              <w:t>In assenza di impianto automatico di allarme, la segnalazione può essere fatta</w:t>
            </w:r>
            <w:r>
              <w:rPr>
                <w:rFonts w:ascii="Arial" w:hAnsi="Arial" w:cs="Arial"/>
              </w:rPr>
              <w:t xml:space="preserve"> </w:t>
            </w:r>
            <w:r w:rsidRPr="0030596C">
              <w:rPr>
                <w:rFonts w:ascii="Arial" w:hAnsi="Arial" w:cs="Arial"/>
              </w:rPr>
              <w:t>a voce, utilizzando i mezzi di comunicazione messi a disposizione (ad esempio, utilizzando i telefoni rossi posizionati lungo i corridoi, il megafono, il rilancio vocale).</w:t>
            </w:r>
          </w:p>
          <w:p w14:paraId="00ECF598" w14:textId="77777777" w:rsidR="00333FA2" w:rsidRPr="0030596C" w:rsidRDefault="00333FA2" w:rsidP="00712462">
            <w:pPr>
              <w:jc w:val="both"/>
              <w:rPr>
                <w:rFonts w:ascii="Arial" w:hAnsi="Arial" w:cs="Arial"/>
                <w:b/>
              </w:rPr>
            </w:pPr>
            <w:r w:rsidRPr="0030596C">
              <w:rPr>
                <w:rFonts w:ascii="Arial" w:hAnsi="Arial" w:cs="Arial"/>
                <w:b/>
              </w:rPr>
              <w:t>ORDINE DI EVACUAZIONE</w:t>
            </w:r>
          </w:p>
          <w:p w14:paraId="1D966A50" w14:textId="77777777" w:rsidR="00333FA2" w:rsidRPr="0030596C" w:rsidRDefault="00333FA2" w:rsidP="00712462">
            <w:pPr>
              <w:jc w:val="both"/>
              <w:rPr>
                <w:rFonts w:ascii="Arial" w:hAnsi="Arial" w:cs="Arial"/>
              </w:rPr>
            </w:pPr>
            <w:r w:rsidRPr="0030596C">
              <w:rPr>
                <w:rFonts w:ascii="Arial" w:hAnsi="Arial" w:cs="Arial"/>
              </w:rPr>
              <w:t xml:space="preserve">L’attivazione dell’impianto di allarme implica l’avvio della procedura di evacuazione dell’area interessata o, se generale, di tutto l’edificio, per </w:t>
            </w:r>
            <w:r w:rsidRPr="0030596C">
              <w:rPr>
                <w:rFonts w:ascii="Arial" w:hAnsi="Arial" w:cs="Arial"/>
                <w:u w:val="single"/>
              </w:rPr>
              <w:t>tutte le persone presenti</w:t>
            </w:r>
            <w:r w:rsidRPr="0030596C">
              <w:rPr>
                <w:rFonts w:ascii="Arial" w:hAnsi="Arial" w:cs="Arial"/>
              </w:rPr>
              <w:t xml:space="preserve"> se non coinvolte nelle procedure di gestione delle emergenze (</w:t>
            </w:r>
            <w:r w:rsidRPr="0030596C">
              <w:rPr>
                <w:rFonts w:ascii="Arial" w:hAnsi="Arial" w:cs="Arial"/>
                <w:i/>
                <w:color w:val="FF0000"/>
              </w:rPr>
              <w:t>Addetti alle emergenze</w:t>
            </w:r>
            <w:r w:rsidRPr="0030596C">
              <w:rPr>
                <w:rFonts w:ascii="Arial" w:hAnsi="Arial" w:cs="Arial"/>
              </w:rPr>
              <w:t xml:space="preserve">) e se non richieste dal </w:t>
            </w:r>
            <w:r w:rsidRPr="0030596C">
              <w:rPr>
                <w:rFonts w:ascii="Arial" w:hAnsi="Arial" w:cs="Arial"/>
                <w:i/>
                <w:color w:val="FF0000"/>
              </w:rPr>
              <w:t>Coordinatore/Responsabile dell’emergenza</w:t>
            </w:r>
            <w:r w:rsidRPr="0030596C">
              <w:rPr>
                <w:rFonts w:ascii="Arial" w:hAnsi="Arial" w:cs="Arial"/>
              </w:rPr>
              <w:t xml:space="preserve">. In ogni caso, la diffusione dell’ordine di evacuazione </w:t>
            </w:r>
            <w:r w:rsidRPr="0030596C">
              <w:rPr>
                <w:rFonts w:ascii="Arial" w:hAnsi="Arial" w:cs="Arial"/>
                <w:u w:val="single"/>
              </w:rPr>
              <w:t>deve essere confermata</w:t>
            </w:r>
            <w:r w:rsidRPr="0030596C">
              <w:rPr>
                <w:rFonts w:ascii="Arial" w:hAnsi="Arial" w:cs="Arial"/>
              </w:rPr>
              <w:t xml:space="preserve"> dal </w:t>
            </w:r>
            <w:r w:rsidRPr="0030596C">
              <w:rPr>
                <w:rFonts w:ascii="Arial" w:hAnsi="Arial" w:cs="Arial"/>
                <w:i/>
                <w:color w:val="FF0000"/>
              </w:rPr>
              <w:t>Coordinatore/Responsabile dell’emergenza</w:t>
            </w:r>
            <w:r w:rsidRPr="0030596C">
              <w:rPr>
                <w:rFonts w:ascii="Arial" w:hAnsi="Arial" w:cs="Arial"/>
              </w:rPr>
              <w:t>, attraverso l’impianto di diffusione sonora, se presente, o mediante istruzioni fornite a voce da parte degli Addetti all’emergenza da lui incaricati.</w:t>
            </w:r>
          </w:p>
          <w:p w14:paraId="2E794B58" w14:textId="77777777" w:rsidR="00333FA2" w:rsidRPr="0030596C" w:rsidRDefault="00333FA2" w:rsidP="00712462">
            <w:pPr>
              <w:jc w:val="both"/>
              <w:rPr>
                <w:rFonts w:ascii="Arial" w:hAnsi="Arial" w:cs="Arial"/>
              </w:rPr>
            </w:pPr>
            <w:r w:rsidRPr="0030596C">
              <w:rPr>
                <w:rFonts w:ascii="Arial" w:hAnsi="Arial" w:cs="Arial"/>
              </w:rPr>
              <w:t xml:space="preserve">Le persone presenti devono abbandonare ordinatamente i locali seguendo i percorsi segnalati e raggiungere i punti di raccolta dove rimangono in attesa di istruzioni. Durante l’evacuazione è </w:t>
            </w:r>
            <w:r w:rsidRPr="0030596C">
              <w:rPr>
                <w:rFonts w:ascii="Arial" w:hAnsi="Arial" w:cs="Arial"/>
                <w:u w:val="single"/>
              </w:rPr>
              <w:t>VIETATO</w:t>
            </w:r>
            <w:r w:rsidRPr="0030596C">
              <w:rPr>
                <w:rFonts w:ascii="Arial" w:hAnsi="Arial" w:cs="Arial"/>
              </w:rPr>
              <w:t xml:space="preserve"> l’uso di ascensori e/o montacarichi.</w:t>
            </w:r>
          </w:p>
          <w:p w14:paraId="7E4C2A7F" w14:textId="77777777" w:rsidR="00333FA2" w:rsidRPr="0030596C" w:rsidRDefault="00333FA2" w:rsidP="00712462">
            <w:pPr>
              <w:jc w:val="both"/>
              <w:rPr>
                <w:rFonts w:ascii="Arial" w:hAnsi="Arial" w:cs="Arial"/>
              </w:rPr>
            </w:pPr>
            <w:r w:rsidRPr="0030596C">
              <w:rPr>
                <w:rFonts w:ascii="Arial" w:hAnsi="Arial" w:cs="Arial"/>
              </w:rPr>
              <w:t>In questi casi possono realizzarsi tre condizioni:</w:t>
            </w:r>
          </w:p>
          <w:p w14:paraId="4B07432F" w14:textId="77777777" w:rsidR="00333FA2" w:rsidRPr="0030596C" w:rsidRDefault="00333FA2" w:rsidP="00712462">
            <w:pPr>
              <w:pStyle w:val="Paragrafoelenco"/>
            </w:pPr>
            <w:r w:rsidRPr="0030596C">
              <w:t xml:space="preserve">gli </w:t>
            </w:r>
            <w:r w:rsidRPr="0030596C">
              <w:rPr>
                <w:i/>
                <w:color w:val="FF0000"/>
              </w:rPr>
              <w:t>Addetti all’emergenza</w:t>
            </w:r>
            <w:r w:rsidRPr="0030596C">
              <w:t xml:space="preserve">, giunti sul posto, verificano che non esiste pericolo di incendio e che si è trattato di un “falso allarme”, informano il </w:t>
            </w:r>
            <w:r w:rsidRPr="0030596C">
              <w:rPr>
                <w:b/>
                <w:color w:val="FF0000"/>
              </w:rPr>
              <w:t>Coordinatore/Responsabile dell’emergenza</w:t>
            </w:r>
            <w:r w:rsidRPr="0030596C">
              <w:t xml:space="preserve"> che a sua volta autorizza gli </w:t>
            </w:r>
            <w:r w:rsidRPr="0030596C">
              <w:rPr>
                <w:i/>
                <w:color w:val="FF0000"/>
              </w:rPr>
              <w:t>Addetti all’emergenza</w:t>
            </w:r>
            <w:r w:rsidRPr="0030596C">
              <w:t xml:space="preserve"> a comunicare il </w:t>
            </w:r>
            <w:r w:rsidRPr="0030596C">
              <w:rPr>
                <w:u w:val="single"/>
              </w:rPr>
              <w:t>cessato allarme</w:t>
            </w:r>
            <w:r w:rsidRPr="0030596C">
              <w:t xml:space="preserve"> e a far rientrare le persone evacuate</w:t>
            </w:r>
            <w:r>
              <w:t>;</w:t>
            </w:r>
          </w:p>
          <w:p w14:paraId="70A939AA" w14:textId="77777777" w:rsidR="00333FA2" w:rsidRPr="0030596C" w:rsidRDefault="00333FA2" w:rsidP="00712462">
            <w:pPr>
              <w:pStyle w:val="Paragrafoelenco"/>
            </w:pPr>
            <w:r w:rsidRPr="0030596C">
              <w:t xml:space="preserve">gli </w:t>
            </w:r>
            <w:r w:rsidRPr="0030596C">
              <w:rPr>
                <w:i/>
                <w:color w:val="FF0000"/>
              </w:rPr>
              <w:t>Addetti all’emergenza</w:t>
            </w:r>
            <w:r w:rsidRPr="0030596C">
              <w:t xml:space="preserve"> hanno individuato un principio di incendio di piccole proporzioni (ad es. un cestino che brucia), sono intervenuti utilizzando i mezzi di estinzione disponibili (sostanzialmente gli estintori), come da formazione ricevuta, estinguendo sul nascere l’incendio. Anche in questo caso, gli </w:t>
            </w:r>
            <w:r w:rsidRPr="0030596C">
              <w:rPr>
                <w:i/>
                <w:color w:val="FF0000"/>
              </w:rPr>
              <w:t>Addetti</w:t>
            </w:r>
            <w:r w:rsidRPr="0030596C">
              <w:t xml:space="preserve"> informano il </w:t>
            </w:r>
            <w:r w:rsidRPr="0030596C">
              <w:rPr>
                <w:i/>
                <w:color w:val="FF0000"/>
              </w:rPr>
              <w:t>Coordinatore/Responsabile dell’emergenza</w:t>
            </w:r>
            <w:r w:rsidRPr="0030596C">
              <w:t xml:space="preserve"> che dichiara il </w:t>
            </w:r>
            <w:r w:rsidRPr="0030596C">
              <w:rPr>
                <w:u w:val="single"/>
              </w:rPr>
              <w:t>cessato allarme</w:t>
            </w:r>
            <w:r w:rsidRPr="0030596C">
              <w:t xml:space="preserve"> e autorizza il rientro delle persone evacuate</w:t>
            </w:r>
            <w:r>
              <w:t>;</w:t>
            </w:r>
          </w:p>
          <w:p w14:paraId="27161590" w14:textId="77777777" w:rsidR="00333FA2" w:rsidRPr="0030596C" w:rsidRDefault="00333FA2" w:rsidP="00712462">
            <w:pPr>
              <w:pStyle w:val="Paragrafoelenco"/>
            </w:pPr>
            <w:r w:rsidRPr="0030596C">
              <w:t xml:space="preserve">gli </w:t>
            </w:r>
            <w:r w:rsidRPr="0030596C">
              <w:rPr>
                <w:i/>
                <w:color w:val="FF0000"/>
              </w:rPr>
              <w:t>Addetti all’emergenza</w:t>
            </w:r>
            <w:r w:rsidRPr="0030596C">
              <w:t xml:space="preserve"> verificano una reale situazione di pericolo incendio, non gestibile con i mezzi a disposizione, e direttamente, o allertando il </w:t>
            </w:r>
            <w:r w:rsidRPr="0030596C">
              <w:rPr>
                <w:i/>
                <w:color w:val="FF0000"/>
              </w:rPr>
              <w:t>Coordinatore/Responsabile dell’emergenza</w:t>
            </w:r>
            <w:r w:rsidRPr="0030596C">
              <w:t xml:space="preserve"> o la </w:t>
            </w:r>
            <w:r w:rsidRPr="0030596C">
              <w:rPr>
                <w:i/>
                <w:color w:val="FF0000"/>
              </w:rPr>
              <w:t>Portineria</w:t>
            </w:r>
            <w:r w:rsidRPr="0030596C">
              <w:t xml:space="preserve"> avviano la procedura di chiamata per l’intervento dei Mezzi di Soccorso esterni (Vigili del Fuoco, Ambulanza, ecc.)</w:t>
            </w:r>
            <w:r>
              <w:t>.</w:t>
            </w:r>
          </w:p>
          <w:p w14:paraId="1545F0E2" w14:textId="77777777" w:rsidR="00333FA2" w:rsidRPr="0030596C" w:rsidRDefault="00333FA2" w:rsidP="00712462">
            <w:pPr>
              <w:jc w:val="both"/>
              <w:rPr>
                <w:rFonts w:ascii="Arial" w:hAnsi="Arial" w:cs="Arial"/>
                <w:b/>
              </w:rPr>
            </w:pPr>
            <w:r w:rsidRPr="0030596C">
              <w:rPr>
                <w:rFonts w:ascii="Arial" w:hAnsi="Arial" w:cs="Arial"/>
                <w:b/>
              </w:rPr>
              <w:lastRenderedPageBreak/>
              <w:t>IMPORTANTE</w:t>
            </w:r>
          </w:p>
          <w:p w14:paraId="3736D117" w14:textId="77777777" w:rsidR="00333FA2" w:rsidRPr="0030596C" w:rsidRDefault="00333FA2" w:rsidP="00712462">
            <w:pPr>
              <w:jc w:val="both"/>
              <w:rPr>
                <w:rFonts w:ascii="Arial" w:hAnsi="Arial" w:cs="Arial"/>
              </w:rPr>
            </w:pPr>
            <w:r w:rsidRPr="0030596C">
              <w:rPr>
                <w:rFonts w:ascii="Arial" w:hAnsi="Arial" w:cs="Arial"/>
              </w:rPr>
              <w:t>In ogni caso è necessario osservare le seguenti istruzioni:</w:t>
            </w:r>
          </w:p>
          <w:p w14:paraId="4D0021AB" w14:textId="77777777" w:rsidR="00333FA2" w:rsidRPr="0030596C" w:rsidRDefault="00333FA2" w:rsidP="00712462">
            <w:pPr>
              <w:pStyle w:val="Paragrafoelenco"/>
            </w:pPr>
            <w:r w:rsidRPr="0030596C">
              <w:t xml:space="preserve">non esporsi </w:t>
            </w:r>
            <w:r w:rsidRPr="0030596C">
              <w:rPr>
                <w:u w:val="single"/>
              </w:rPr>
              <w:t>MAI</w:t>
            </w:r>
            <w:r w:rsidRPr="0030596C">
              <w:t xml:space="preserve"> a pericoli generati dall’incendio (fiamme, fumo, calore, gas di combustione)</w:t>
            </w:r>
            <w:r>
              <w:t>;</w:t>
            </w:r>
          </w:p>
          <w:p w14:paraId="19186D72" w14:textId="77777777" w:rsidR="00333FA2" w:rsidRDefault="00333FA2" w:rsidP="00712462">
            <w:pPr>
              <w:pStyle w:val="Paragrafoelenco"/>
            </w:pPr>
            <w:r w:rsidRPr="0030596C">
              <w:t xml:space="preserve">Non affrontare </w:t>
            </w:r>
            <w:r w:rsidRPr="0030596C">
              <w:rPr>
                <w:u w:val="single"/>
              </w:rPr>
              <w:t>MAI</w:t>
            </w:r>
            <w:r w:rsidRPr="0030596C">
              <w:t xml:space="preserve"> un incendio senza avere avvisato del pericolo</w:t>
            </w:r>
            <w:r>
              <w:t>;</w:t>
            </w:r>
          </w:p>
          <w:p w14:paraId="592B7D76" w14:textId="77777777" w:rsidR="00333FA2" w:rsidRDefault="00333FA2" w:rsidP="00712462">
            <w:pPr>
              <w:pStyle w:val="Paragrafoelenco"/>
            </w:pPr>
            <w:r w:rsidRPr="0000163E">
              <w:t>Se la situazione appare grave e non gestibile, fare evacuare subito le persone presenti e allontanarsi dalla zona, anche in assenza del segnale di allarme</w:t>
            </w:r>
            <w:r>
              <w:t>;</w:t>
            </w:r>
          </w:p>
          <w:p w14:paraId="747909E8" w14:textId="77777777" w:rsidR="00333FA2" w:rsidRPr="0000163E" w:rsidRDefault="00333FA2" w:rsidP="00712462">
            <w:pPr>
              <w:pStyle w:val="Paragrafoelenco"/>
            </w:pPr>
            <w:r w:rsidRPr="0000163E">
              <w:t xml:space="preserve">L’uso degli estintori e dei mezzi di estinzione disponibili è riservato agli </w:t>
            </w:r>
            <w:r w:rsidRPr="0000163E">
              <w:rPr>
                <w:i/>
                <w:color w:val="FF0000"/>
              </w:rPr>
              <w:t>Addetti antincendio</w:t>
            </w:r>
            <w:r w:rsidRPr="0000163E">
              <w:t xml:space="preserve"> che hanno ricevuto idonea formazione, </w:t>
            </w:r>
            <w:r w:rsidRPr="0000163E">
              <w:rPr>
                <w:u w:val="single"/>
              </w:rPr>
              <w:t xml:space="preserve">sebbene chiunque possa intervenire ma SOLO nei casi di modeste entità e qualora l’attesa degli </w:t>
            </w:r>
            <w:r w:rsidRPr="0000163E">
              <w:rPr>
                <w:i/>
                <w:color w:val="FF0000"/>
                <w:u w:val="single"/>
              </w:rPr>
              <w:t>Addetti antincendio</w:t>
            </w:r>
            <w:r w:rsidRPr="0000163E">
              <w:rPr>
                <w:u w:val="single"/>
              </w:rPr>
              <w:t xml:space="preserve"> potrebbe essere causa di aggravio della situazione e propagazione dell’incendio</w:t>
            </w:r>
            <w:r>
              <w:rPr>
                <w:u w:val="single"/>
              </w:rPr>
              <w:t>;</w:t>
            </w:r>
          </w:p>
          <w:p w14:paraId="627DF4A7" w14:textId="77777777" w:rsidR="00333FA2" w:rsidRDefault="00333FA2" w:rsidP="00712462">
            <w:pPr>
              <w:pStyle w:val="Paragrafoelenco"/>
            </w:pPr>
            <w:r w:rsidRPr="0000163E">
              <w:t xml:space="preserve">Non utilizzare </w:t>
            </w:r>
            <w:r w:rsidRPr="0000163E">
              <w:rPr>
                <w:u w:val="single"/>
              </w:rPr>
              <w:t>MAI</w:t>
            </w:r>
            <w:r w:rsidRPr="0000163E">
              <w:t xml:space="preserve"> l’acqua per spegnere incendi originati da strumentazioni e quadri elettrici</w:t>
            </w:r>
            <w:r>
              <w:t>;</w:t>
            </w:r>
          </w:p>
          <w:p w14:paraId="151F8FC0" w14:textId="77777777" w:rsidR="00333FA2" w:rsidRDefault="00333FA2" w:rsidP="00712462">
            <w:pPr>
              <w:pStyle w:val="Paragrafoelenco"/>
            </w:pPr>
            <w:r w:rsidRPr="0000163E">
              <w:t xml:space="preserve">Qualora il focolaio di incendio possa essere domato per “soffocamento” (sottraendo l’ossigeno, parte comburente dell’incendio, le fiamme si spengono) </w:t>
            </w:r>
            <w:r w:rsidRPr="0000163E">
              <w:rPr>
                <w:u w:val="single"/>
              </w:rPr>
              <w:t>È VIETATO</w:t>
            </w:r>
            <w:r w:rsidRPr="0000163E">
              <w:t xml:space="preserve"> utilizzare tessuti di materiale sintetico (utilizzare la coperta ignifuga in dotazione, un asciugamano o un indumento non sintetico, meglio se bagnato)</w:t>
            </w:r>
            <w:r>
              <w:t>;</w:t>
            </w:r>
          </w:p>
          <w:p w14:paraId="76DA6D7F" w14:textId="77777777" w:rsidR="00333FA2" w:rsidRDefault="00333FA2" w:rsidP="00712462">
            <w:pPr>
              <w:pStyle w:val="Paragrafoelenco"/>
            </w:pPr>
            <w:r w:rsidRPr="0000163E">
              <w:t>Qualora i vestiti prendessero fuoco, non agitare gambe e braccia e non correre (l’aria fornisce ossigeno che alimenta le fiamme) ma rannicchiarsi e rotolarsi a terra</w:t>
            </w:r>
            <w:r>
              <w:t>;</w:t>
            </w:r>
          </w:p>
          <w:p w14:paraId="34A79C8B" w14:textId="77777777" w:rsidR="00333FA2" w:rsidRDefault="00333FA2" w:rsidP="00712462">
            <w:pPr>
              <w:pStyle w:val="Paragrafoelenco"/>
            </w:pPr>
            <w:r w:rsidRPr="0000163E">
              <w:rPr>
                <w:u w:val="single"/>
              </w:rPr>
              <w:t>Solo se possibile e senza mettere a repentaglio la propria incolumità</w:t>
            </w:r>
            <w:r w:rsidRPr="0000163E">
              <w:t>, disattivare gli interruttori generali e mettere in sicurezza eventuali sostanze pericolose in uso prima di abbandonare i locali</w:t>
            </w:r>
            <w:r>
              <w:t>;</w:t>
            </w:r>
          </w:p>
          <w:p w14:paraId="1D2D60A2" w14:textId="77777777" w:rsidR="00333FA2" w:rsidRDefault="00333FA2" w:rsidP="00712462">
            <w:pPr>
              <w:pStyle w:val="Paragrafoelenco"/>
            </w:pPr>
            <w:r w:rsidRPr="0000163E">
              <w:t>Abbandonati i locali, assicurarsi che tutti siano usciti, prestare assistenza a persone con disabilità o in difficoltà e chiudere le porte in modo da porre un’ulteriore barriera all’incendio</w:t>
            </w:r>
            <w:r>
              <w:t>;</w:t>
            </w:r>
          </w:p>
          <w:p w14:paraId="70E0DC0C" w14:textId="77777777" w:rsidR="00333FA2" w:rsidRPr="0000163E" w:rsidRDefault="00333FA2" w:rsidP="00712462">
            <w:pPr>
              <w:pStyle w:val="Paragrafoelenco"/>
            </w:pPr>
            <w:r w:rsidRPr="0000163E">
              <w:t>Durante l’emergenza è fondamentale mantenere la calma e seguire scrupolosamente quanto indicato nei Piani di Emergenza</w:t>
            </w:r>
          </w:p>
          <w:p w14:paraId="7D66B736" w14:textId="77777777" w:rsidR="00333FA2" w:rsidRDefault="00333FA2" w:rsidP="00712462">
            <w:pPr>
              <w:jc w:val="both"/>
              <w:rPr>
                <w:rFonts w:ascii="Arial" w:hAnsi="Arial" w:cs="Arial"/>
              </w:rPr>
            </w:pPr>
          </w:p>
          <w:p w14:paraId="688F8063" w14:textId="77777777" w:rsidR="00333FA2" w:rsidRPr="0030596C" w:rsidRDefault="00333FA2" w:rsidP="00712462">
            <w:pPr>
              <w:jc w:val="both"/>
              <w:rPr>
                <w:rFonts w:ascii="Arial" w:hAnsi="Arial" w:cs="Arial"/>
              </w:rPr>
            </w:pPr>
            <w:r w:rsidRPr="0030596C">
              <w:rPr>
                <w:rFonts w:ascii="Arial" w:hAnsi="Arial" w:cs="Arial"/>
              </w:rPr>
              <w:t>Nei casi in cui, per varie ragioni, non fosse possibile abbandonare i locali, comportarsi come segue:</w:t>
            </w:r>
          </w:p>
          <w:p w14:paraId="643D33D9" w14:textId="77777777" w:rsidR="00333FA2" w:rsidRPr="0030596C" w:rsidRDefault="00333FA2" w:rsidP="00712462">
            <w:pPr>
              <w:pStyle w:val="Paragrafoelenco"/>
            </w:pPr>
            <w:r w:rsidRPr="0030596C">
              <w:t>se si è intrappolati in una stanza e il fuoco è fuori dalla porta, sigillare le fessure e mettersi possibilmente vicini ad una finestra aperta</w:t>
            </w:r>
            <w:r>
              <w:t>;</w:t>
            </w:r>
          </w:p>
          <w:p w14:paraId="1AFAFC87" w14:textId="77777777" w:rsidR="00333FA2" w:rsidRPr="0030596C" w:rsidRDefault="00333FA2" w:rsidP="00712462">
            <w:pPr>
              <w:pStyle w:val="Paragrafoelenco"/>
            </w:pPr>
            <w:r w:rsidRPr="0030596C">
              <w:t>se si è intrappolati in un ambiente interessato dall’incendio, filtrare l’aria attraverso un fazzoletto, meglio se bagnato, e sdraiarsi a terra poiché il fumo tende a salire verso l’alto</w:t>
            </w:r>
            <w:r>
              <w:t>.</w:t>
            </w:r>
          </w:p>
          <w:p w14:paraId="29B681B7" w14:textId="77777777" w:rsidR="00333FA2" w:rsidRPr="0030596C" w:rsidRDefault="00333FA2" w:rsidP="00712462">
            <w:pPr>
              <w:jc w:val="both"/>
              <w:rPr>
                <w:rFonts w:ascii="Arial" w:hAnsi="Arial" w:cs="Arial"/>
              </w:rPr>
            </w:pPr>
          </w:p>
          <w:p w14:paraId="599B0592" w14:textId="77777777" w:rsidR="00333FA2" w:rsidRPr="0030596C" w:rsidRDefault="00333FA2" w:rsidP="00712462">
            <w:pPr>
              <w:jc w:val="both"/>
              <w:rPr>
                <w:rFonts w:ascii="Arial" w:hAnsi="Arial" w:cs="Arial"/>
                <w:b/>
              </w:rPr>
            </w:pPr>
            <w:r w:rsidRPr="0030596C">
              <w:rPr>
                <w:rFonts w:ascii="Arial" w:hAnsi="Arial" w:cs="Arial"/>
                <w:b/>
              </w:rPr>
              <w:t>POSSIBILI CONSEGUENZE DI UN INCENDIO</w:t>
            </w:r>
          </w:p>
          <w:p w14:paraId="2B31A5CE" w14:textId="77777777" w:rsidR="00333FA2" w:rsidRPr="0030596C" w:rsidRDefault="00333FA2" w:rsidP="00712462">
            <w:pPr>
              <w:jc w:val="both"/>
              <w:rPr>
                <w:rFonts w:ascii="Arial" w:hAnsi="Arial" w:cs="Arial"/>
              </w:rPr>
            </w:pPr>
            <w:r w:rsidRPr="0030596C">
              <w:rPr>
                <w:rFonts w:ascii="Arial" w:hAnsi="Arial" w:cs="Arial"/>
              </w:rPr>
              <w:t>Le più gravi conseguenze ipotizzabili a seguito di un incendio sono:</w:t>
            </w:r>
          </w:p>
          <w:p w14:paraId="2AB29BAA" w14:textId="77777777" w:rsidR="00333FA2" w:rsidRPr="0030596C" w:rsidRDefault="00333FA2" w:rsidP="00712462">
            <w:pPr>
              <w:pStyle w:val="Paragrafoelenco"/>
            </w:pPr>
            <w:r w:rsidRPr="0030596C">
              <w:t>ustione per presenza di fiamme, gas caldi, superfici calde</w:t>
            </w:r>
            <w:r>
              <w:t>;</w:t>
            </w:r>
          </w:p>
          <w:p w14:paraId="210A9BB5" w14:textId="77777777" w:rsidR="00333FA2" w:rsidRPr="0030596C" w:rsidRDefault="00333FA2" w:rsidP="00712462">
            <w:pPr>
              <w:pStyle w:val="Paragrafoelenco"/>
            </w:pPr>
            <w:r w:rsidRPr="0030596C">
              <w:t>intossicazione da gas di combustione</w:t>
            </w:r>
            <w:r>
              <w:t>;</w:t>
            </w:r>
          </w:p>
          <w:p w14:paraId="2F042527" w14:textId="77777777" w:rsidR="00333FA2" w:rsidRPr="0030596C" w:rsidRDefault="00333FA2" w:rsidP="00712462">
            <w:pPr>
              <w:pStyle w:val="Paragrafoelenco"/>
            </w:pPr>
            <w:r w:rsidRPr="0030596C">
              <w:t>anossia per carenza di ossigeno (consumato nell’incendio come comburente)</w:t>
            </w:r>
            <w:r>
              <w:t>;</w:t>
            </w:r>
          </w:p>
          <w:p w14:paraId="4D121E10" w14:textId="77777777" w:rsidR="00333FA2" w:rsidRPr="0030596C" w:rsidRDefault="00333FA2" w:rsidP="00712462">
            <w:pPr>
              <w:pStyle w:val="Paragrafoelenco"/>
            </w:pPr>
            <w:r w:rsidRPr="0030596C">
              <w:t>lesioni e crolli degli edifici e delle strutture</w:t>
            </w:r>
            <w:r>
              <w:t>;</w:t>
            </w:r>
          </w:p>
          <w:p w14:paraId="4B181DEF" w14:textId="77777777" w:rsidR="00333FA2" w:rsidRPr="0030596C" w:rsidRDefault="00333FA2" w:rsidP="00712462">
            <w:pPr>
              <w:pStyle w:val="Paragrafoelenco"/>
            </w:pPr>
            <w:r w:rsidRPr="0030596C">
              <w:t>danni agli impianti, con probabile interruzione della corrente elettrica, guasti alle linee telefoniche, alla rete idrica, ecc.</w:t>
            </w:r>
            <w:r>
              <w:t>;</w:t>
            </w:r>
          </w:p>
          <w:p w14:paraId="774136A8" w14:textId="77777777" w:rsidR="00333FA2" w:rsidRPr="0030596C" w:rsidRDefault="00333FA2" w:rsidP="00712462">
            <w:pPr>
              <w:pStyle w:val="Paragrafoelenco"/>
            </w:pPr>
            <w:r w:rsidRPr="0030596C">
              <w:t>panico, talvolta molto importante, tra le persone presenti.</w:t>
            </w:r>
            <w:r>
              <w:t>;</w:t>
            </w:r>
          </w:p>
        </w:tc>
      </w:tr>
    </w:tbl>
    <w:p w14:paraId="34012B21" w14:textId="77777777" w:rsidR="00333FA2" w:rsidRPr="009759A6" w:rsidRDefault="00333FA2" w:rsidP="00333FA2">
      <w:pPr>
        <w:widowControl w:val="0"/>
        <w:rPr>
          <w:rFonts w:ascii="Arial" w:eastAsia="Calibri" w:hAnsi="Arial"/>
          <w:spacing w:val="-1"/>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333FA2" w:rsidRPr="009759A6" w14:paraId="58475D07" w14:textId="77777777" w:rsidTr="00712462">
        <w:trPr>
          <w:tblHeader/>
        </w:trPr>
        <w:tc>
          <w:tcPr>
            <w:tcW w:w="5000" w:type="pct"/>
            <w:tcBorders>
              <w:top w:val="single" w:sz="12" w:space="0" w:color="auto"/>
              <w:left w:val="single" w:sz="12" w:space="0" w:color="auto"/>
              <w:bottom w:val="single" w:sz="12" w:space="0" w:color="auto"/>
              <w:right w:val="single" w:sz="12" w:space="0" w:color="auto"/>
            </w:tcBorders>
            <w:shd w:val="clear" w:color="auto" w:fill="2F5496"/>
            <w:hideMark/>
          </w:tcPr>
          <w:p w14:paraId="2BE055C6" w14:textId="77777777" w:rsidR="00333FA2" w:rsidRPr="00F12D90" w:rsidRDefault="00333FA2" w:rsidP="00712462">
            <w:pPr>
              <w:spacing w:after="0"/>
              <w:jc w:val="center"/>
              <w:rPr>
                <w:rFonts w:ascii="Arial" w:eastAsia="Calibri" w:hAnsi="Arial"/>
                <w:b/>
                <w:color w:val="FFFFFF"/>
                <w:spacing w:val="-1"/>
                <w:sz w:val="32"/>
                <w:szCs w:val="32"/>
              </w:rPr>
            </w:pPr>
            <w:r w:rsidRPr="009122AF">
              <w:rPr>
                <w:rFonts w:ascii="Arial" w:eastAsia="Calibri" w:hAnsi="Arial"/>
                <w:b/>
                <w:color w:val="FFFFFF"/>
                <w:spacing w:val="-1"/>
              </w:rPr>
              <w:lastRenderedPageBreak/>
              <w:t xml:space="preserve"> INFORMAZIONI IN CASO DI TERREMOTO</w:t>
            </w:r>
          </w:p>
        </w:tc>
      </w:tr>
      <w:tr w:rsidR="00333FA2" w:rsidRPr="009759A6" w14:paraId="18C10802" w14:textId="77777777" w:rsidTr="00712462">
        <w:trPr>
          <w:trHeight w:val="720"/>
        </w:trPr>
        <w:tc>
          <w:tcPr>
            <w:tcW w:w="5000" w:type="pct"/>
            <w:tcBorders>
              <w:top w:val="single" w:sz="12" w:space="0" w:color="auto"/>
              <w:left w:val="single" w:sz="4" w:space="0" w:color="auto"/>
              <w:bottom w:val="single" w:sz="4" w:space="0" w:color="auto"/>
              <w:right w:val="single" w:sz="4" w:space="0" w:color="auto"/>
            </w:tcBorders>
          </w:tcPr>
          <w:p w14:paraId="44C8B60D" w14:textId="77777777" w:rsidR="00333FA2" w:rsidRPr="0000163E" w:rsidRDefault="00333FA2" w:rsidP="00712462">
            <w:pPr>
              <w:spacing w:after="0"/>
              <w:jc w:val="both"/>
              <w:rPr>
                <w:rFonts w:ascii="Arial" w:hAnsi="Arial" w:cs="Arial"/>
              </w:rPr>
            </w:pPr>
            <w:r w:rsidRPr="0000163E">
              <w:rPr>
                <w:rFonts w:ascii="Arial" w:hAnsi="Arial" w:cs="Arial"/>
              </w:rPr>
              <w:t>Attualmente non sono noti sistemi affidabili per la previsione di terremoti pertanto, non è possibile prendere precauzioni preliminari, che siano al di fuori della formazione preventiva del personale, sulle misure più opportune da mettere in pratica qualora si verificasse tale emergenza.</w:t>
            </w:r>
          </w:p>
          <w:p w14:paraId="62FCE8C3" w14:textId="77777777" w:rsidR="00333FA2" w:rsidRPr="0000163E" w:rsidRDefault="00333FA2" w:rsidP="00712462">
            <w:pPr>
              <w:spacing w:after="0"/>
              <w:jc w:val="both"/>
              <w:rPr>
                <w:rFonts w:ascii="Arial" w:hAnsi="Arial" w:cs="Arial"/>
              </w:rPr>
            </w:pPr>
            <w:r w:rsidRPr="0000163E">
              <w:rPr>
                <w:rFonts w:ascii="Arial" w:hAnsi="Arial" w:cs="Arial"/>
                <w:b/>
              </w:rPr>
              <w:t>Durante la scossa</w:t>
            </w:r>
            <w:r w:rsidRPr="0000163E">
              <w:rPr>
                <w:rFonts w:ascii="Arial" w:hAnsi="Arial" w:cs="Arial"/>
              </w:rPr>
              <w:t xml:space="preserve">, </w:t>
            </w:r>
            <w:r w:rsidRPr="0000163E">
              <w:rPr>
                <w:rFonts w:ascii="Arial" w:hAnsi="Arial" w:cs="Arial"/>
                <w:u w:val="single"/>
              </w:rPr>
              <w:t>NON SI ESCE</w:t>
            </w:r>
            <w:r w:rsidRPr="0000163E">
              <w:rPr>
                <w:rFonts w:ascii="Arial" w:hAnsi="Arial" w:cs="Arial"/>
              </w:rPr>
              <w:t>, è necessario mantenere la calma e mettere in atto i seguenti comportamenti:</w:t>
            </w:r>
          </w:p>
          <w:p w14:paraId="1B7A6B17" w14:textId="77777777" w:rsidR="00333FA2" w:rsidRPr="0000163E" w:rsidRDefault="00333FA2" w:rsidP="00712462">
            <w:pPr>
              <w:pStyle w:val="Paragrafoelenco"/>
              <w:ind w:left="306" w:hanging="284"/>
            </w:pPr>
            <w:r w:rsidRPr="0000163E">
              <w:t>interrompere l'attività in corso;</w:t>
            </w:r>
          </w:p>
          <w:p w14:paraId="426B1A90" w14:textId="77777777" w:rsidR="00333FA2" w:rsidRPr="0000163E" w:rsidRDefault="00333FA2" w:rsidP="00712462">
            <w:pPr>
              <w:pStyle w:val="Paragrafoelenco"/>
              <w:ind w:left="306" w:hanging="284"/>
            </w:pPr>
            <w:r w:rsidRPr="0000163E">
              <w:t>coloro che operano su impianti ed attrezzature devono mettere in sicurezza ciò con cui stanno operando, sospendendo l’attività;</w:t>
            </w:r>
          </w:p>
          <w:p w14:paraId="21E6CB8C" w14:textId="77777777" w:rsidR="00333FA2" w:rsidRPr="0000163E" w:rsidRDefault="00333FA2" w:rsidP="00712462">
            <w:pPr>
              <w:pStyle w:val="Paragrafoelenco"/>
              <w:ind w:left="306" w:hanging="284"/>
            </w:pPr>
            <w:r w:rsidRPr="0000163E">
              <w:t>solo se ci si trova al piano terra e in prossimità di un’uscita, dirigersi rapidamente verso essa ed uscire in luogo sicuro (stando lontani dall'edificio stesso, in particolare da cornicioni e terrazzi);</w:t>
            </w:r>
          </w:p>
          <w:p w14:paraId="2E1B8D68" w14:textId="77777777" w:rsidR="00333FA2" w:rsidRPr="0000163E" w:rsidRDefault="00333FA2" w:rsidP="00712462">
            <w:pPr>
              <w:pStyle w:val="Paragrafoelenco"/>
              <w:ind w:left="306" w:hanging="284"/>
            </w:pPr>
            <w:r w:rsidRPr="0000163E">
              <w:t>diversamente,</w:t>
            </w:r>
            <w:r w:rsidRPr="0000163E">
              <w:rPr>
                <w:b/>
              </w:rPr>
              <w:t xml:space="preserve"> non precipitarsi fuori dall’edificio</w:t>
            </w:r>
            <w:r w:rsidRPr="0000163E">
              <w:t xml:space="preserve"> (infatti il terremoto comporta in genere una serie di scosse ripetute e intervallate, durante le quali è opportuno non muoversi nell’edificio o nei vani scala ma rimanere fermi nei locali in prossimità di un riparo);</w:t>
            </w:r>
          </w:p>
          <w:p w14:paraId="720C968F" w14:textId="77777777" w:rsidR="00333FA2" w:rsidRPr="0000163E" w:rsidRDefault="00333FA2" w:rsidP="00712462">
            <w:pPr>
              <w:pStyle w:val="Paragrafoelenco"/>
              <w:ind w:left="306" w:hanging="284"/>
            </w:pPr>
            <w:r w:rsidRPr="0000163E">
              <w:t>allontanarsi da finestre, vetrate, scaffali e in genere da oggetti che potrebbero cadere;</w:t>
            </w:r>
          </w:p>
          <w:p w14:paraId="67F8EC99" w14:textId="77777777" w:rsidR="00333FA2" w:rsidRPr="0000163E" w:rsidRDefault="00333FA2" w:rsidP="00712462">
            <w:pPr>
              <w:pStyle w:val="Paragrafoelenco"/>
              <w:ind w:left="306" w:hanging="284"/>
            </w:pPr>
            <w:r w:rsidRPr="0000163E">
              <w:t>posizionarsi in prossimità dei punti più sicuri:</w:t>
            </w:r>
            <w:r w:rsidRPr="0000163E">
              <w:rPr>
                <w:b/>
              </w:rPr>
              <w:t xml:space="preserve"> </w:t>
            </w:r>
            <w:r w:rsidRPr="0000163E">
              <w:t xml:space="preserve">architravi delle porte, angoli vicino ai muri portanti, strutture di cemento armato (pilastri, travi), o ripararsi sotto banchi, tavoli, scrivanie, ecc. </w:t>
            </w:r>
            <w:r w:rsidRPr="0000163E">
              <w:rPr>
                <w:sz w:val="24"/>
                <w:szCs w:val="24"/>
              </w:rPr>
              <w:t xml:space="preserve">  </w:t>
            </w:r>
          </w:p>
          <w:p w14:paraId="5399A523" w14:textId="77777777" w:rsidR="00333FA2" w:rsidRPr="0000163E" w:rsidRDefault="00333FA2" w:rsidP="00712462">
            <w:pPr>
              <w:pStyle w:val="Paragrafoelenco"/>
              <w:ind w:left="306" w:hanging="284"/>
            </w:pPr>
            <w:r w:rsidRPr="0000163E">
              <w:rPr>
                <w:b/>
              </w:rPr>
              <w:t>solo al termine del fenomeno</w:t>
            </w:r>
            <w:r w:rsidRPr="0000163E">
              <w:t xml:space="preserve">, su segnalazione del </w:t>
            </w:r>
            <w:r w:rsidRPr="0000163E">
              <w:rPr>
                <w:i/>
                <w:color w:val="FF0000"/>
              </w:rPr>
              <w:t>Coordinatore dell’emergenza</w:t>
            </w:r>
            <w:r w:rsidRPr="0000163E">
              <w:t xml:space="preserve">, </w:t>
            </w:r>
            <w:r w:rsidRPr="0000163E">
              <w:rPr>
                <w:b/>
              </w:rPr>
              <w:t>procedere all’evacuazione dei locali</w:t>
            </w:r>
            <w:r w:rsidRPr="0000163E">
              <w:t xml:space="preserve">, cooperando al fine di agevolare l’operato degli </w:t>
            </w:r>
            <w:r w:rsidRPr="0000163E">
              <w:rPr>
                <w:i/>
                <w:color w:val="FF0000"/>
              </w:rPr>
              <w:t>Addetti alla gestione dell’emergenza</w:t>
            </w:r>
            <w:r w:rsidRPr="0000163E">
              <w:t>, e portarsi nel punto di raccolta esterno seguendo i percorsi delle vie di uscita di emergenza;</w:t>
            </w:r>
          </w:p>
          <w:p w14:paraId="48611DB6" w14:textId="77777777" w:rsidR="00333FA2" w:rsidRPr="0000163E" w:rsidRDefault="00333FA2" w:rsidP="00712462">
            <w:pPr>
              <w:pStyle w:val="Paragrafoelenco"/>
              <w:ind w:left="306" w:hanging="284"/>
            </w:pPr>
            <w:r w:rsidRPr="0000163E">
              <w:t>aiutare chi si trova in difficoltà solo se si è sicuri del proprio operato: evitare di spostare una persona traumatizzata, a meno che non sia in evidente ed immediato pericolo di vita (crollo imminente, incendio che si sta avvicinando, ecc.). Chiamare i Soccorsi, segnalando accuratamente la posizione della persona infortunata;</w:t>
            </w:r>
          </w:p>
          <w:p w14:paraId="50BD9B78" w14:textId="77777777" w:rsidR="00333FA2" w:rsidRPr="0000163E" w:rsidRDefault="00333FA2" w:rsidP="00712462">
            <w:pPr>
              <w:pStyle w:val="Paragrafoelenco"/>
              <w:ind w:left="306" w:hanging="284"/>
            </w:pPr>
            <w:r w:rsidRPr="0000163E">
              <w:t>solo se possibile, prima di abbandonare i locali, cercare di mettere in sicurezza impianti, attrezzature, reazioni chimiche o altri esperimenti in corso;</w:t>
            </w:r>
          </w:p>
          <w:p w14:paraId="150227F5" w14:textId="77777777" w:rsidR="00333FA2" w:rsidRPr="0000163E" w:rsidRDefault="00333FA2" w:rsidP="00712462">
            <w:pPr>
              <w:pStyle w:val="Paragrafoelenco"/>
              <w:ind w:left="306" w:hanging="284"/>
            </w:pPr>
            <w:r w:rsidRPr="0000163E">
              <w:rPr>
                <w:b/>
              </w:rPr>
              <w:t>non usare ascensori e montacarichi</w:t>
            </w:r>
            <w:r w:rsidRPr="0000163E">
              <w:rPr>
                <w:b/>
                <w:sz w:val="24"/>
                <w:szCs w:val="24"/>
              </w:rPr>
              <w:t xml:space="preserve"> </w:t>
            </w:r>
          </w:p>
          <w:p w14:paraId="0EC3A1EC" w14:textId="77777777" w:rsidR="00333FA2" w:rsidRPr="0000163E" w:rsidRDefault="00333FA2" w:rsidP="00712462">
            <w:pPr>
              <w:pStyle w:val="Paragrafoelenco"/>
              <w:ind w:left="306" w:hanging="284"/>
            </w:pPr>
            <w:r w:rsidRPr="0000163E">
              <w:t>camminare tenendosi contro i muri e saggiando il pavimento, i gradini e i pianerottoli prima di procedere, poggiando prima il piede senza gravare con il peso;</w:t>
            </w:r>
          </w:p>
          <w:p w14:paraId="02278BE4" w14:textId="77777777" w:rsidR="00333FA2" w:rsidRPr="0000163E" w:rsidRDefault="00333FA2" w:rsidP="00712462">
            <w:pPr>
              <w:pStyle w:val="Paragrafoelenco"/>
              <w:ind w:left="306" w:hanging="284"/>
            </w:pPr>
            <w:r w:rsidRPr="0000163E">
              <w:t>nel caso in cui si restasse intrappolati nell’edificio, cercare di segnalare, in ogni modo possibile e ad intervalli regolari, la propria presenza.</w:t>
            </w:r>
          </w:p>
          <w:p w14:paraId="422E634C" w14:textId="77777777" w:rsidR="00333FA2" w:rsidRPr="00E939E7" w:rsidRDefault="00333FA2" w:rsidP="00712462">
            <w:pPr>
              <w:jc w:val="both"/>
              <w:rPr>
                <w:rFonts w:ascii="Arial" w:hAnsi="Arial" w:cs="Arial"/>
                <w:b/>
                <w:sz w:val="2"/>
                <w:szCs w:val="2"/>
              </w:rPr>
            </w:pPr>
          </w:p>
          <w:p w14:paraId="08A440AB" w14:textId="77777777" w:rsidR="00333FA2" w:rsidRPr="0000163E" w:rsidRDefault="00333FA2" w:rsidP="00712462">
            <w:pPr>
              <w:spacing w:after="0"/>
              <w:jc w:val="both"/>
              <w:rPr>
                <w:rFonts w:ascii="Arial" w:hAnsi="Arial" w:cs="Arial"/>
              </w:rPr>
            </w:pPr>
            <w:r w:rsidRPr="0000163E">
              <w:rPr>
                <w:rFonts w:ascii="Arial" w:hAnsi="Arial" w:cs="Arial"/>
                <w:b/>
              </w:rPr>
              <w:t>Terminato il fenomeno</w:t>
            </w:r>
            <w:r w:rsidRPr="0000163E">
              <w:rPr>
                <w:rFonts w:ascii="Arial" w:hAnsi="Arial" w:cs="Arial"/>
              </w:rPr>
              <w:t>, verificato lo stato di salute delle persone giunte al punto di raccolta, è necessario:</w:t>
            </w:r>
          </w:p>
          <w:p w14:paraId="20519360" w14:textId="77777777" w:rsidR="00333FA2" w:rsidRPr="0000163E" w:rsidRDefault="00333FA2" w:rsidP="00712462">
            <w:pPr>
              <w:pStyle w:val="Paragrafoelenco"/>
              <w:ind w:left="306" w:hanging="284"/>
            </w:pPr>
            <w:r w:rsidRPr="0000163E">
              <w:t>attendere per il rientro nell’edificio che i tecnici competenti (Vigili del Fuoco, ecc.) abbiano verificato il ripristino delle condizioni di sicurezza delle strutture, degli arredi, degli impianti, ecc.;</w:t>
            </w:r>
          </w:p>
          <w:p w14:paraId="748F86A4" w14:textId="77777777" w:rsidR="00333FA2" w:rsidRPr="0000163E" w:rsidRDefault="00333FA2" w:rsidP="00712462">
            <w:pPr>
              <w:pStyle w:val="Paragrafoelenco"/>
              <w:ind w:left="306" w:hanging="284"/>
            </w:pPr>
            <w:r w:rsidRPr="0000163E">
              <w:t xml:space="preserve">attendere che il </w:t>
            </w:r>
            <w:r w:rsidRPr="0000163E">
              <w:rPr>
                <w:i/>
                <w:color w:val="FF0000"/>
              </w:rPr>
              <w:t>Coordinatore dell’emergenza</w:t>
            </w:r>
            <w:r w:rsidRPr="0000163E">
              <w:t>, supportato dai tecnici competenti, abbia verificato:</w:t>
            </w:r>
          </w:p>
          <w:p w14:paraId="412D2755" w14:textId="77777777" w:rsidR="00333FA2" w:rsidRPr="0000163E" w:rsidRDefault="00333FA2" w:rsidP="00712462">
            <w:pPr>
              <w:pStyle w:val="Paragrafoelenco"/>
              <w:numPr>
                <w:ilvl w:val="1"/>
                <w:numId w:val="15"/>
              </w:numPr>
            </w:pPr>
            <w:r w:rsidRPr="0000163E">
              <w:t>lo stato di ascensori e montacarichi (vige il divieto assoluto di utilizzare di ascensori/montacarichi che potrebbero essere danneggiati o fuori uso)</w:t>
            </w:r>
          </w:p>
          <w:p w14:paraId="7C4AB520" w14:textId="77777777" w:rsidR="00333FA2" w:rsidRPr="0000163E" w:rsidRDefault="00333FA2" w:rsidP="00712462">
            <w:pPr>
              <w:pStyle w:val="Paragrafoelenco"/>
              <w:numPr>
                <w:ilvl w:val="1"/>
                <w:numId w:val="15"/>
              </w:numPr>
            </w:pPr>
            <w:r w:rsidRPr="0000163E">
              <w:t>la possibile fuga di gas per rottura delle tubazioni</w:t>
            </w:r>
          </w:p>
          <w:p w14:paraId="5913973E" w14:textId="77777777" w:rsidR="00333FA2" w:rsidRPr="0000163E" w:rsidRDefault="00333FA2" w:rsidP="00712462">
            <w:pPr>
              <w:pStyle w:val="Paragrafoelenco"/>
              <w:numPr>
                <w:ilvl w:val="1"/>
                <w:numId w:val="15"/>
              </w:numPr>
            </w:pPr>
            <w:r w:rsidRPr="0000163E">
              <w:t>il possibile sviluppo di incendi</w:t>
            </w:r>
          </w:p>
          <w:p w14:paraId="5F9E00DC" w14:textId="77777777" w:rsidR="00333FA2" w:rsidRPr="0000163E" w:rsidRDefault="00333FA2" w:rsidP="00712462">
            <w:pPr>
              <w:pStyle w:val="Paragrafoelenco"/>
              <w:numPr>
                <w:ilvl w:val="1"/>
                <w:numId w:val="15"/>
              </w:numPr>
            </w:pPr>
            <w:r w:rsidRPr="0000163E">
              <w:t>i possibili sversamenti di agenti chimici pericolosi e/o di materiale biologico nei laboratori</w:t>
            </w:r>
          </w:p>
          <w:p w14:paraId="4B93E1DF" w14:textId="77777777" w:rsidR="00333FA2" w:rsidRPr="0000163E" w:rsidRDefault="00333FA2" w:rsidP="00712462">
            <w:pPr>
              <w:pStyle w:val="Paragrafoelenco"/>
              <w:numPr>
                <w:ilvl w:val="1"/>
                <w:numId w:val="15"/>
              </w:numPr>
            </w:pPr>
            <w:r w:rsidRPr="0000163E">
              <w:t>la possibilità di distacco e conseguente caduta di materiale dall’alto.</w:t>
            </w:r>
          </w:p>
          <w:p w14:paraId="034CFBB6" w14:textId="77777777" w:rsidR="00333FA2" w:rsidRPr="0000163E" w:rsidRDefault="00333FA2" w:rsidP="00712462">
            <w:pPr>
              <w:pStyle w:val="Paragrafoelenco"/>
              <w:numPr>
                <w:ilvl w:val="0"/>
                <w:numId w:val="0"/>
              </w:numPr>
              <w:ind w:left="720"/>
            </w:pPr>
          </w:p>
          <w:p w14:paraId="3B612479" w14:textId="77777777" w:rsidR="00333FA2" w:rsidRPr="00347771" w:rsidRDefault="00333FA2" w:rsidP="00712462">
            <w:pPr>
              <w:jc w:val="both"/>
              <w:rPr>
                <w:rFonts w:ascii="Arial" w:hAnsi="Arial" w:cs="Arial"/>
                <w:i/>
                <w:color w:val="FF0000"/>
              </w:rPr>
            </w:pPr>
            <w:r w:rsidRPr="00E939E7">
              <w:rPr>
                <w:rFonts w:ascii="Arial" w:hAnsi="Arial" w:cs="Arial"/>
              </w:rPr>
              <w:lastRenderedPageBreak/>
              <w:t xml:space="preserve">Una volta accertate le condizioni di sicurezza dell’edificio e in seguito ad </w:t>
            </w:r>
            <w:r w:rsidRPr="00E939E7">
              <w:rPr>
                <w:rFonts w:ascii="Arial" w:hAnsi="Arial" w:cs="Arial"/>
                <w:u w:val="single"/>
              </w:rPr>
              <w:t>autorizzazione rettorale</w:t>
            </w:r>
            <w:r w:rsidRPr="00E939E7">
              <w:rPr>
                <w:rFonts w:ascii="Arial" w:hAnsi="Arial" w:cs="Arial"/>
              </w:rPr>
              <w:t xml:space="preserve">, il </w:t>
            </w:r>
            <w:r w:rsidRPr="00E939E7">
              <w:rPr>
                <w:rFonts w:ascii="Arial" w:hAnsi="Arial" w:cs="Arial"/>
                <w:i/>
                <w:color w:val="FF0000"/>
              </w:rPr>
              <w:t>Coordinatore dell'emergenza</w:t>
            </w:r>
            <w:r w:rsidRPr="00E939E7">
              <w:rPr>
                <w:rFonts w:ascii="Arial" w:hAnsi="Arial" w:cs="Arial"/>
              </w:rPr>
              <w:t xml:space="preserve"> dispone il cessato allarme e la ripresa delle attività.</w:t>
            </w:r>
          </w:p>
        </w:tc>
      </w:tr>
      <w:tr w:rsidR="00333FA2" w:rsidRPr="002B77DA" w14:paraId="22DE51EF" w14:textId="77777777" w:rsidTr="00712462">
        <w:tc>
          <w:tcPr>
            <w:tcW w:w="5000" w:type="pct"/>
            <w:tcBorders>
              <w:top w:val="single" w:sz="12" w:space="0" w:color="auto"/>
              <w:left w:val="single" w:sz="12" w:space="0" w:color="auto"/>
              <w:bottom w:val="single" w:sz="12" w:space="0" w:color="auto"/>
              <w:right w:val="single" w:sz="12" w:space="0" w:color="auto"/>
            </w:tcBorders>
            <w:shd w:val="clear" w:color="auto" w:fill="2F5496"/>
            <w:hideMark/>
          </w:tcPr>
          <w:p w14:paraId="405CFB3C" w14:textId="77777777" w:rsidR="00333FA2" w:rsidRPr="002B77DA" w:rsidRDefault="00333FA2" w:rsidP="00712462">
            <w:pPr>
              <w:spacing w:after="0"/>
              <w:jc w:val="center"/>
              <w:rPr>
                <w:rFonts w:ascii="Arial" w:eastAsia="Calibri" w:hAnsi="Arial" w:cs="Arial"/>
                <w:b/>
                <w:color w:val="FFFFFF"/>
                <w:spacing w:val="-1"/>
              </w:rPr>
            </w:pPr>
            <w:r w:rsidRPr="002B77DA">
              <w:rPr>
                <w:rFonts w:ascii="Arial" w:eastAsia="Calibri" w:hAnsi="Arial" w:cs="Arial"/>
                <w:b/>
                <w:color w:val="FFFFFF"/>
                <w:spacing w:val="-1"/>
              </w:rPr>
              <w:t xml:space="preserve">  INFORMAZIONI IN CASO DI CROLLI STRUTTURALI </w:t>
            </w:r>
          </w:p>
          <w:p w14:paraId="4A1F03B7" w14:textId="77777777" w:rsidR="00333FA2" w:rsidRPr="002B77DA" w:rsidRDefault="00333FA2" w:rsidP="00712462">
            <w:pPr>
              <w:spacing w:after="0"/>
              <w:jc w:val="center"/>
              <w:rPr>
                <w:rFonts w:ascii="Arial" w:eastAsia="Calibri" w:hAnsi="Arial" w:cs="Arial"/>
                <w:b/>
                <w:spacing w:val="-1"/>
              </w:rPr>
            </w:pPr>
            <w:r w:rsidRPr="002B77DA">
              <w:rPr>
                <w:rFonts w:ascii="Arial" w:eastAsia="Calibri" w:hAnsi="Arial" w:cs="Arial"/>
                <w:b/>
                <w:color w:val="FFFFFF"/>
                <w:spacing w:val="-1"/>
              </w:rPr>
              <w:t>(MURI, SOFFITTI, INTONACI)</w:t>
            </w:r>
          </w:p>
        </w:tc>
      </w:tr>
      <w:tr w:rsidR="00333FA2" w:rsidRPr="002B77DA" w14:paraId="51842523" w14:textId="77777777" w:rsidTr="00712462">
        <w:trPr>
          <w:trHeight w:val="2681"/>
        </w:trPr>
        <w:tc>
          <w:tcPr>
            <w:tcW w:w="5000" w:type="pct"/>
            <w:tcBorders>
              <w:top w:val="single" w:sz="12" w:space="0" w:color="auto"/>
              <w:left w:val="single" w:sz="4" w:space="0" w:color="auto"/>
              <w:bottom w:val="single" w:sz="4" w:space="0" w:color="auto"/>
              <w:right w:val="single" w:sz="4" w:space="0" w:color="auto"/>
            </w:tcBorders>
          </w:tcPr>
          <w:p w14:paraId="45F9F81E" w14:textId="77777777" w:rsidR="00333FA2" w:rsidRPr="002B77DA" w:rsidRDefault="00333FA2" w:rsidP="00712462">
            <w:pPr>
              <w:rPr>
                <w:rFonts w:ascii="Arial" w:hAnsi="Arial" w:cs="Arial"/>
              </w:rPr>
            </w:pPr>
            <w:r w:rsidRPr="002B77DA">
              <w:rPr>
                <w:rFonts w:ascii="Arial" w:hAnsi="Arial" w:cs="Arial"/>
              </w:rPr>
              <w:t>Nel caso si verificassero cedimenti strutturali, il personale deve:</w:t>
            </w:r>
          </w:p>
          <w:p w14:paraId="21B07CE1" w14:textId="77777777" w:rsidR="00333FA2" w:rsidRPr="002B77DA" w:rsidRDefault="00333FA2" w:rsidP="00712462">
            <w:pPr>
              <w:pStyle w:val="Paragrafoelenco"/>
            </w:pPr>
            <w:r w:rsidRPr="002B77DA">
              <w:t>sospendere le attività lavorative nelle zone interessate e, se del caso, limitrofe, mettendo in sicurezza eventuali sostanze, attrezzature e macchine;</w:t>
            </w:r>
          </w:p>
          <w:p w14:paraId="0AB37F63" w14:textId="77777777" w:rsidR="00333FA2" w:rsidRPr="002B77DA" w:rsidRDefault="00333FA2" w:rsidP="00712462">
            <w:pPr>
              <w:pStyle w:val="Paragrafoelenco"/>
            </w:pPr>
            <w:r w:rsidRPr="002B77DA">
              <w:t>avvisare gli Addetti alle emergenze o la Portineria;</w:t>
            </w:r>
          </w:p>
          <w:p w14:paraId="232A9C8F" w14:textId="77777777" w:rsidR="00333FA2" w:rsidRPr="002B77DA" w:rsidRDefault="00333FA2" w:rsidP="00712462">
            <w:pPr>
              <w:pStyle w:val="Paragrafoelenco"/>
            </w:pPr>
            <w:r w:rsidRPr="002B77DA">
              <w:t>allontanarsi in modo ordinato dalla zona pericolosa.</w:t>
            </w:r>
          </w:p>
          <w:p w14:paraId="34C4D824" w14:textId="77777777" w:rsidR="00333FA2" w:rsidRPr="002B77DA" w:rsidRDefault="00333FA2" w:rsidP="00712462">
            <w:pPr>
              <w:rPr>
                <w:rFonts w:ascii="Arial" w:hAnsi="Arial" w:cs="Arial"/>
              </w:rPr>
            </w:pPr>
          </w:p>
          <w:p w14:paraId="7EA4ADC6" w14:textId="77777777" w:rsidR="00333FA2" w:rsidRPr="002B77DA" w:rsidRDefault="00333FA2" w:rsidP="00712462">
            <w:pPr>
              <w:rPr>
                <w:rFonts w:ascii="Arial" w:hAnsi="Arial" w:cs="Arial"/>
              </w:rPr>
            </w:pPr>
            <w:r w:rsidRPr="002B77DA">
              <w:rPr>
                <w:rFonts w:ascii="Arial" w:hAnsi="Arial" w:cs="Arial"/>
              </w:rPr>
              <w:t xml:space="preserve">Gli </w:t>
            </w:r>
            <w:r w:rsidRPr="002B77DA">
              <w:rPr>
                <w:rFonts w:ascii="Arial" w:hAnsi="Arial" w:cs="Arial"/>
                <w:i/>
                <w:color w:val="FF0000"/>
              </w:rPr>
              <w:t>Addetti alle emergenze</w:t>
            </w:r>
            <w:r w:rsidRPr="002B77DA">
              <w:rPr>
                <w:rFonts w:ascii="Arial" w:hAnsi="Arial" w:cs="Arial"/>
              </w:rPr>
              <w:t xml:space="preserve"> dovranno:</w:t>
            </w:r>
          </w:p>
          <w:p w14:paraId="0EAB76D3" w14:textId="77777777" w:rsidR="00333FA2" w:rsidRPr="002B77DA" w:rsidRDefault="00333FA2" w:rsidP="00712462">
            <w:pPr>
              <w:pStyle w:val="Paragrafoelenco"/>
            </w:pPr>
            <w:r w:rsidRPr="002B77DA">
              <w:t>provvedere al sezionamento degli impianti tecnologici (acqua, luce, gas) della zona interessata tramite gli appositi dispositivi di intercettazione (valvole, interruttori);</w:t>
            </w:r>
          </w:p>
          <w:p w14:paraId="62FA33B9" w14:textId="77777777" w:rsidR="00333FA2" w:rsidRPr="002B77DA" w:rsidRDefault="00333FA2" w:rsidP="00712462">
            <w:pPr>
              <w:pStyle w:val="Paragrafoelenco"/>
            </w:pPr>
            <w:r w:rsidRPr="002B77DA">
              <w:t>accertarsi che nella zona interessata non siano rimaste persone bloccate e/o ferite;</w:t>
            </w:r>
          </w:p>
          <w:p w14:paraId="339F2D74" w14:textId="77777777" w:rsidR="00333FA2" w:rsidRPr="002B77DA" w:rsidRDefault="00333FA2" w:rsidP="00712462">
            <w:pPr>
              <w:pStyle w:val="Paragrafoelenco"/>
            </w:pPr>
            <w:r w:rsidRPr="002B77DA">
              <w:t>delimitare la zona interessata e interdire l’accesso a chiunque non sia addetto alle operazioni di soccorso;</w:t>
            </w:r>
          </w:p>
          <w:p w14:paraId="7C9F8E88" w14:textId="77777777" w:rsidR="00333FA2" w:rsidRPr="002B77DA" w:rsidRDefault="00333FA2" w:rsidP="00712462">
            <w:pPr>
              <w:pStyle w:val="Paragrafoelenco"/>
            </w:pPr>
            <w:r w:rsidRPr="002B77DA">
              <w:t>prestare i primi soccorsi alle persone infortunate, attenendosi alle indicazioni ricevute, e dettagliate nel presente Piano di Emergenza, e alle informazioni apprese durante i corsi di formazione di primo soccorso (</w:t>
            </w:r>
            <w:r w:rsidRPr="002B77DA">
              <w:rPr>
                <w:i/>
                <w:color w:val="FF0000"/>
              </w:rPr>
              <w:t>Addetti al primo soccorso</w:t>
            </w:r>
            <w:r w:rsidRPr="002B77DA">
              <w:t>).</w:t>
            </w:r>
          </w:p>
          <w:p w14:paraId="102BFDFB" w14:textId="77777777" w:rsidR="00333FA2" w:rsidRPr="002B77DA" w:rsidRDefault="00333FA2" w:rsidP="00712462">
            <w:pPr>
              <w:rPr>
                <w:rFonts w:ascii="Arial" w:hAnsi="Arial" w:cs="Arial"/>
              </w:rPr>
            </w:pPr>
          </w:p>
          <w:p w14:paraId="02BB425B" w14:textId="77777777" w:rsidR="00333FA2" w:rsidRPr="002B77DA" w:rsidRDefault="00333FA2" w:rsidP="00712462">
            <w:pPr>
              <w:rPr>
                <w:rFonts w:ascii="Arial" w:hAnsi="Arial" w:cs="Arial"/>
              </w:rPr>
            </w:pPr>
            <w:r w:rsidRPr="002B77DA">
              <w:rPr>
                <w:rFonts w:ascii="Arial" w:hAnsi="Arial" w:cs="Arial"/>
              </w:rPr>
              <w:t>Prima di riprendere l’attività lavorativa, è necessario verificare che la zona interessata al crollo sia nuovamente agibile, previo parere degli Enti preposti (ad es. Vigili del Fuoco).</w:t>
            </w:r>
          </w:p>
          <w:p w14:paraId="64ED4B10" w14:textId="77777777" w:rsidR="00333FA2" w:rsidRPr="002B77DA" w:rsidRDefault="00333FA2" w:rsidP="00712462">
            <w:pPr>
              <w:rPr>
                <w:rFonts w:ascii="Arial" w:hAnsi="Arial" w:cs="Arial"/>
              </w:rPr>
            </w:pPr>
            <w:r w:rsidRPr="002B77DA">
              <w:rPr>
                <w:rFonts w:ascii="Arial" w:hAnsi="Arial" w:cs="Arial"/>
              </w:rPr>
              <w:t xml:space="preserve">Qualora il crollo sia dovuto a </w:t>
            </w:r>
            <w:r w:rsidRPr="002B77DA">
              <w:rPr>
                <w:rFonts w:ascii="Arial" w:hAnsi="Arial" w:cs="Arial"/>
                <w:b/>
              </w:rPr>
              <w:t>scoppio</w:t>
            </w:r>
            <w:r w:rsidRPr="002B77DA">
              <w:rPr>
                <w:rFonts w:ascii="Arial" w:hAnsi="Arial" w:cs="Arial"/>
              </w:rPr>
              <w:t xml:space="preserve"> o </w:t>
            </w:r>
            <w:r w:rsidRPr="002B77DA">
              <w:rPr>
                <w:rFonts w:ascii="Arial" w:hAnsi="Arial" w:cs="Arial"/>
                <w:b/>
              </w:rPr>
              <w:t>esplosione</w:t>
            </w:r>
            <w:r w:rsidRPr="002B77DA">
              <w:rPr>
                <w:rFonts w:ascii="Arial" w:hAnsi="Arial" w:cs="Arial"/>
              </w:rPr>
              <w:t>, il personale deve:</w:t>
            </w:r>
          </w:p>
          <w:p w14:paraId="7E6592E2" w14:textId="77777777" w:rsidR="00333FA2" w:rsidRPr="002B77DA" w:rsidRDefault="00333FA2" w:rsidP="00712462">
            <w:pPr>
              <w:pStyle w:val="Paragrafoelenco"/>
            </w:pPr>
            <w:r w:rsidRPr="002B77DA">
              <w:t>allertare il Coordinatore per la gestione dell’emergenza;</w:t>
            </w:r>
          </w:p>
          <w:p w14:paraId="19C0D26D" w14:textId="77777777" w:rsidR="00333FA2" w:rsidRPr="002B77DA" w:rsidRDefault="00333FA2" w:rsidP="00712462">
            <w:pPr>
              <w:pStyle w:val="Paragrafoelenco"/>
            </w:pPr>
            <w:r w:rsidRPr="002B77DA">
              <w:t xml:space="preserve">su segnalazione del </w:t>
            </w:r>
            <w:r w:rsidRPr="002B77DA">
              <w:rPr>
                <w:i/>
                <w:color w:val="FF0000"/>
              </w:rPr>
              <w:t>Coordinatore</w:t>
            </w:r>
            <w:r w:rsidRPr="002B77DA">
              <w:t xml:space="preserve"> procedere all’evacuazione dei locali, cooperando al fine di agevolare l’operato degli </w:t>
            </w:r>
            <w:r w:rsidRPr="002B77DA">
              <w:rPr>
                <w:i/>
                <w:color w:val="FF0000"/>
              </w:rPr>
              <w:t>Addetti alla gestione dell’emergenza</w:t>
            </w:r>
            <w:r w:rsidRPr="002B77DA">
              <w:t>;</w:t>
            </w:r>
          </w:p>
          <w:p w14:paraId="15556FD9" w14:textId="77777777" w:rsidR="00333FA2" w:rsidRPr="002B77DA" w:rsidRDefault="00333FA2" w:rsidP="00712462">
            <w:pPr>
              <w:pStyle w:val="Paragrafoelenco"/>
            </w:pPr>
            <w:r w:rsidRPr="002B77DA">
              <w:t xml:space="preserve">provvedere all’evacuazione usando esclusivamente le scale e senza usare gli ascensori/montacarichi; </w:t>
            </w:r>
          </w:p>
          <w:p w14:paraId="09B09FEB" w14:textId="77777777" w:rsidR="00333FA2" w:rsidRPr="002B77DA" w:rsidRDefault="00333FA2" w:rsidP="00712462">
            <w:pPr>
              <w:pStyle w:val="Paragrafoelenco"/>
            </w:pPr>
            <w:r w:rsidRPr="002B77DA">
              <w:t>si consiglia di camminare saggiando il pavimento, i gradini e i pianerottoli prima di procedere, poggiando prima il piede senza gravare con il peso;</w:t>
            </w:r>
          </w:p>
          <w:p w14:paraId="57F3A3CE" w14:textId="77777777" w:rsidR="00333FA2" w:rsidRPr="002B77DA" w:rsidRDefault="00333FA2" w:rsidP="00712462">
            <w:pPr>
              <w:pStyle w:val="Paragrafoelenco"/>
            </w:pPr>
            <w:r w:rsidRPr="002B77DA">
              <w:t xml:space="preserve">adoperarsi nelle manovre di primo soccorso per eventuali feriti; </w:t>
            </w:r>
          </w:p>
          <w:p w14:paraId="38E000D6" w14:textId="77777777" w:rsidR="00333FA2" w:rsidRPr="002B77DA" w:rsidRDefault="00333FA2" w:rsidP="00712462">
            <w:pPr>
              <w:pStyle w:val="Paragrafoelenco"/>
            </w:pPr>
            <w:r w:rsidRPr="002B77DA">
              <w:t>fornire assistenza per l’evacuazione agli ospiti e alle persone con disabilità;</w:t>
            </w:r>
          </w:p>
          <w:p w14:paraId="048CD3E8" w14:textId="77777777" w:rsidR="00333FA2" w:rsidRPr="002B77DA" w:rsidRDefault="00333FA2" w:rsidP="00712462">
            <w:pPr>
              <w:pStyle w:val="Paragrafoelenco"/>
            </w:pPr>
            <w:r w:rsidRPr="002B77DA">
              <w:t>giunti al punto di raccolta esterno, attendere la verifica numerica dei presenti e le indicazioni del Coordinatore e degli Addetti all’emergenza.</w:t>
            </w:r>
          </w:p>
          <w:p w14:paraId="29AA2DAB" w14:textId="77777777" w:rsidR="00333FA2" w:rsidRPr="002B77DA" w:rsidRDefault="00333FA2" w:rsidP="00712462">
            <w:pPr>
              <w:rPr>
                <w:rFonts w:ascii="Arial" w:hAnsi="Arial" w:cs="Arial"/>
              </w:rPr>
            </w:pPr>
          </w:p>
          <w:p w14:paraId="00A6D06B" w14:textId="77777777" w:rsidR="00333FA2" w:rsidRPr="002B77DA" w:rsidRDefault="00333FA2" w:rsidP="00712462">
            <w:pPr>
              <w:rPr>
                <w:rFonts w:ascii="Arial" w:hAnsi="Arial" w:cs="Arial"/>
              </w:rPr>
            </w:pPr>
            <w:r w:rsidRPr="002B77DA">
              <w:rPr>
                <w:rFonts w:ascii="Arial" w:hAnsi="Arial" w:cs="Arial"/>
              </w:rPr>
              <w:t xml:space="preserve">Nel caso di eventi emergenziali dovuti a scoppio ed esplosione, gli </w:t>
            </w:r>
            <w:r w:rsidRPr="002B77DA">
              <w:rPr>
                <w:rFonts w:ascii="Arial" w:hAnsi="Arial" w:cs="Arial"/>
                <w:i/>
                <w:color w:val="FF0000"/>
              </w:rPr>
              <w:t>Addetti alla gestione delle emergenze</w:t>
            </w:r>
            <w:r w:rsidRPr="002B77DA">
              <w:rPr>
                <w:rFonts w:ascii="Arial" w:hAnsi="Arial" w:cs="Arial"/>
              </w:rPr>
              <w:t xml:space="preserve"> devono:</w:t>
            </w:r>
          </w:p>
          <w:p w14:paraId="1A963D70" w14:textId="77777777" w:rsidR="00333FA2" w:rsidRPr="002B77DA" w:rsidRDefault="00333FA2" w:rsidP="00712462">
            <w:pPr>
              <w:pStyle w:val="Paragrafoelenco"/>
            </w:pPr>
            <w:r w:rsidRPr="002B77DA">
              <w:t>provvedere a mantenere le persone lontane dall’edificio o da qualunque altra cosa possa cadere (linee elettriche, alberi ad alto fusto ecc.);</w:t>
            </w:r>
          </w:p>
          <w:p w14:paraId="10BFBDBE" w14:textId="77777777" w:rsidR="00333FA2" w:rsidRPr="002B77DA" w:rsidRDefault="00333FA2" w:rsidP="00712462">
            <w:pPr>
              <w:pStyle w:val="Paragrafoelenco"/>
            </w:pPr>
            <w:r w:rsidRPr="002B77DA">
              <w:t>assicurarsi che nessuno, al di fuori degli Enti preposti al Soccorso, rientri nell’edificio prima che sia decretata la fine dell’emergenza;</w:t>
            </w:r>
          </w:p>
          <w:p w14:paraId="26DEEF04" w14:textId="77777777" w:rsidR="00333FA2" w:rsidRPr="002B77DA" w:rsidRDefault="00333FA2" w:rsidP="00712462">
            <w:pPr>
              <w:pStyle w:val="Paragrafoelenco"/>
              <w:rPr>
                <w:sz w:val="24"/>
                <w:szCs w:val="24"/>
              </w:rPr>
            </w:pPr>
            <w:r w:rsidRPr="002B77DA">
              <w:t xml:space="preserve">se possibile, </w:t>
            </w:r>
            <w:r w:rsidRPr="002B77DA">
              <w:rPr>
                <w:u w:val="single"/>
              </w:rPr>
              <w:t>senza mettere a rischio la propria incolumità</w:t>
            </w:r>
            <w:r w:rsidRPr="002B77DA">
              <w:t>, provvedere a disattivare i circuiti elettrici e chiudere le valvole di intercettazione del gas.</w:t>
            </w:r>
          </w:p>
        </w:tc>
      </w:tr>
      <w:tr w:rsidR="00333FA2" w:rsidRPr="009759A6" w14:paraId="4AD4141B" w14:textId="77777777" w:rsidTr="00712462">
        <w:tc>
          <w:tcPr>
            <w:tcW w:w="5000" w:type="pct"/>
            <w:tcBorders>
              <w:top w:val="single" w:sz="12" w:space="0" w:color="auto"/>
              <w:left w:val="single" w:sz="12" w:space="0" w:color="auto"/>
              <w:bottom w:val="single" w:sz="12" w:space="0" w:color="auto"/>
              <w:right w:val="single" w:sz="12" w:space="0" w:color="auto"/>
            </w:tcBorders>
            <w:shd w:val="clear" w:color="auto" w:fill="2F5496"/>
            <w:hideMark/>
          </w:tcPr>
          <w:p w14:paraId="55918625" w14:textId="77777777" w:rsidR="00333FA2" w:rsidRPr="009122AF" w:rsidRDefault="00333FA2" w:rsidP="00712462">
            <w:pPr>
              <w:spacing w:after="0"/>
              <w:jc w:val="center"/>
              <w:rPr>
                <w:rFonts w:ascii="Arial" w:eastAsia="Calibri" w:hAnsi="Arial"/>
                <w:b/>
                <w:color w:val="FFFFFF"/>
                <w:spacing w:val="-1"/>
                <w:sz w:val="32"/>
                <w:szCs w:val="32"/>
              </w:rPr>
            </w:pPr>
            <w:r w:rsidRPr="009759A6">
              <w:rPr>
                <w:rFonts w:ascii="Arial" w:eastAsia="Calibri" w:hAnsi="Arial"/>
                <w:b/>
                <w:color w:val="FFFFFF"/>
                <w:spacing w:val="-1"/>
                <w:sz w:val="32"/>
                <w:szCs w:val="32"/>
              </w:rPr>
              <w:lastRenderedPageBreak/>
              <w:t xml:space="preserve"> </w:t>
            </w:r>
            <w:r w:rsidRPr="009122AF">
              <w:rPr>
                <w:rFonts w:ascii="Arial" w:eastAsia="Calibri" w:hAnsi="Arial"/>
                <w:b/>
                <w:color w:val="FFFFFF"/>
                <w:spacing w:val="-1"/>
              </w:rPr>
              <w:t>INFORMAZIONI NEI CASI DI MANCANZA DI ENERGIA ELETTRICA</w:t>
            </w:r>
          </w:p>
        </w:tc>
      </w:tr>
      <w:tr w:rsidR="00333FA2" w:rsidRPr="009759A6" w14:paraId="1D25AE74" w14:textId="77777777" w:rsidTr="00712462">
        <w:trPr>
          <w:trHeight w:val="2397"/>
        </w:trPr>
        <w:tc>
          <w:tcPr>
            <w:tcW w:w="5000" w:type="pct"/>
            <w:tcBorders>
              <w:top w:val="single" w:sz="12" w:space="0" w:color="auto"/>
              <w:left w:val="single" w:sz="4" w:space="0" w:color="auto"/>
              <w:bottom w:val="single" w:sz="4" w:space="0" w:color="auto"/>
              <w:right w:val="single" w:sz="4" w:space="0" w:color="auto"/>
            </w:tcBorders>
          </w:tcPr>
          <w:p w14:paraId="45142168" w14:textId="77777777" w:rsidR="00333FA2" w:rsidRPr="002B77DA" w:rsidRDefault="00333FA2" w:rsidP="00712462">
            <w:pPr>
              <w:jc w:val="both"/>
              <w:rPr>
                <w:rFonts w:ascii="Arial" w:hAnsi="Arial" w:cs="Arial"/>
              </w:rPr>
            </w:pPr>
            <w:r w:rsidRPr="002B77DA">
              <w:rPr>
                <w:rFonts w:ascii="Arial" w:hAnsi="Arial" w:cs="Arial"/>
              </w:rPr>
              <w:t>Tale situazione può rivelarsi particolarmente rischiosa per il personale che svolge la propria attività lavorativa in aree particolari dell’edificio, per esempio negli interrati, in laboratori a confinamento biologico, nelle camere oscure, ecc.</w:t>
            </w:r>
          </w:p>
          <w:p w14:paraId="30526534" w14:textId="77777777" w:rsidR="00333FA2" w:rsidRPr="002B77DA" w:rsidRDefault="00333FA2" w:rsidP="00712462">
            <w:pPr>
              <w:jc w:val="both"/>
              <w:rPr>
                <w:rFonts w:ascii="Arial" w:hAnsi="Arial" w:cs="Arial"/>
              </w:rPr>
            </w:pPr>
            <w:r w:rsidRPr="002B77DA">
              <w:rPr>
                <w:rFonts w:ascii="Arial" w:hAnsi="Arial" w:cs="Arial"/>
              </w:rPr>
              <w:t xml:space="preserve">In linea generale, in caso di </w:t>
            </w:r>
            <w:r w:rsidRPr="002B77DA">
              <w:rPr>
                <w:rFonts w:ascii="Arial" w:hAnsi="Arial" w:cs="Arial"/>
                <w:i/>
              </w:rPr>
              <w:t>black-out</w:t>
            </w:r>
            <w:r w:rsidRPr="002B77DA">
              <w:rPr>
                <w:rFonts w:ascii="Arial" w:hAnsi="Arial" w:cs="Arial"/>
              </w:rPr>
              <w:t xml:space="preserve"> il personale deve:</w:t>
            </w:r>
          </w:p>
          <w:p w14:paraId="64014E3C" w14:textId="77777777" w:rsidR="00333FA2" w:rsidRPr="002B77DA" w:rsidRDefault="00333FA2" w:rsidP="00712462">
            <w:pPr>
              <w:pStyle w:val="Paragrafoelenco"/>
            </w:pPr>
            <w:r w:rsidRPr="002B77DA">
              <w:t>trovandosi nel buio assoluto, restare immobile per alcuni minuti, in attesa di un eventuale ritorno della luce o di adeguamento degli occhi al buio;</w:t>
            </w:r>
          </w:p>
          <w:p w14:paraId="2123458A" w14:textId="77777777" w:rsidR="00333FA2" w:rsidRPr="002B77DA" w:rsidRDefault="00333FA2" w:rsidP="00712462">
            <w:pPr>
              <w:pStyle w:val="Paragrafoelenco"/>
            </w:pPr>
            <w:r w:rsidRPr="002B77DA">
              <w:t>trovandosi nel buio parziale, avviarsi con estrema prudenza verso l’uscita, camminando lentamente, saggiando il pavimento per evitare ostacoli prima di procedere ed evitando in ogni caso di correre;</w:t>
            </w:r>
          </w:p>
          <w:p w14:paraId="612F8EA1" w14:textId="77777777" w:rsidR="00333FA2" w:rsidRPr="002B77DA" w:rsidRDefault="00333FA2" w:rsidP="00712462">
            <w:pPr>
              <w:pStyle w:val="Paragrafoelenco"/>
            </w:pPr>
            <w:r w:rsidRPr="002B77DA">
              <w:t>trovandosi in ascensore, usare il pulsante di emergenza ed attendere l’intervento dei responsabili impiantistici;</w:t>
            </w:r>
          </w:p>
          <w:p w14:paraId="787FABF9" w14:textId="77777777" w:rsidR="00333FA2" w:rsidRPr="002B77DA" w:rsidRDefault="00333FA2" w:rsidP="00712462">
            <w:pPr>
              <w:pStyle w:val="Paragrafoelenco"/>
            </w:pPr>
            <w:r w:rsidRPr="002B77DA">
              <w:t xml:space="preserve">usciti dall’edificio, raggiungere il punto di raccolta esterno e successivamente attendere la verifica numerica dei presenti e le indicazioni del </w:t>
            </w:r>
            <w:r w:rsidRPr="002B77DA">
              <w:rPr>
                <w:i/>
                <w:color w:val="FF0000"/>
              </w:rPr>
              <w:t>Coordinatore</w:t>
            </w:r>
            <w:r w:rsidRPr="002B77DA">
              <w:t xml:space="preserve"> e degli </w:t>
            </w:r>
            <w:r w:rsidRPr="002B77DA">
              <w:rPr>
                <w:i/>
                <w:color w:val="FF0000"/>
              </w:rPr>
              <w:t>Addetti alle emergenze</w:t>
            </w:r>
            <w:r w:rsidRPr="002B77DA">
              <w:t>.</w:t>
            </w:r>
          </w:p>
          <w:p w14:paraId="54F56877" w14:textId="77777777" w:rsidR="00333FA2" w:rsidRPr="002B77DA" w:rsidRDefault="00333FA2" w:rsidP="00712462">
            <w:pPr>
              <w:jc w:val="both"/>
              <w:rPr>
                <w:rFonts w:ascii="Arial" w:hAnsi="Arial" w:cs="Arial"/>
              </w:rPr>
            </w:pPr>
            <w:r w:rsidRPr="002B77DA">
              <w:rPr>
                <w:rFonts w:ascii="Arial" w:hAnsi="Arial" w:cs="Arial"/>
              </w:rPr>
              <w:t xml:space="preserve">In questi casi, gli </w:t>
            </w:r>
            <w:r w:rsidRPr="002B77DA">
              <w:rPr>
                <w:rFonts w:ascii="Arial" w:hAnsi="Arial" w:cs="Arial"/>
                <w:i/>
                <w:color w:val="FF0000"/>
              </w:rPr>
              <w:t>Addetti alla gestione dell’emergenza</w:t>
            </w:r>
            <w:r w:rsidRPr="002B77DA">
              <w:rPr>
                <w:rFonts w:ascii="Arial" w:hAnsi="Arial" w:cs="Arial"/>
              </w:rPr>
              <w:t xml:space="preserve"> devono:</w:t>
            </w:r>
          </w:p>
          <w:p w14:paraId="65B5848E" w14:textId="77777777" w:rsidR="00333FA2" w:rsidRPr="002B77DA" w:rsidRDefault="00333FA2" w:rsidP="00712462">
            <w:pPr>
              <w:pStyle w:val="Paragrafoelenco"/>
            </w:pPr>
            <w:r w:rsidRPr="002B77DA">
              <w:t xml:space="preserve">verificare (telefonicamente o in altro modo possibile) se si tratta di </w:t>
            </w:r>
            <w:r w:rsidRPr="002B77DA">
              <w:rPr>
                <w:i/>
              </w:rPr>
              <w:t>black-out</w:t>
            </w:r>
            <w:r w:rsidRPr="002B77DA">
              <w:t xml:space="preserve"> parziale dell’edificio, o se la disattivazione dell’energia elettrica riguarda tutta l’area, anche esternamente all’edificio;</w:t>
            </w:r>
          </w:p>
          <w:p w14:paraId="7FAB27EE" w14:textId="77777777" w:rsidR="00333FA2" w:rsidRPr="002B77DA" w:rsidRDefault="00333FA2" w:rsidP="00712462">
            <w:pPr>
              <w:pStyle w:val="Paragrafoelenco"/>
            </w:pPr>
            <w:r w:rsidRPr="002B77DA">
              <w:t>valutare la possibilità di riattivare l’energia elettrica dal quadro elettrico generale o nei quadri di zona;</w:t>
            </w:r>
          </w:p>
          <w:p w14:paraId="6427C853" w14:textId="77777777" w:rsidR="00333FA2" w:rsidRPr="002B77DA" w:rsidRDefault="00333FA2" w:rsidP="00712462">
            <w:pPr>
              <w:pStyle w:val="Paragrafoelenco"/>
            </w:pPr>
            <w:r w:rsidRPr="002B77DA">
              <w:t>valutare l’eventuale presenza di sovraccarichi di utenze elettriche, per l’impiego contemporaneo di più apparecchiature;</w:t>
            </w:r>
          </w:p>
          <w:p w14:paraId="653D0386" w14:textId="77777777" w:rsidR="00333FA2" w:rsidRPr="002B77DA" w:rsidRDefault="00333FA2" w:rsidP="00712462">
            <w:pPr>
              <w:pStyle w:val="Paragrafoelenco"/>
            </w:pPr>
            <w:r w:rsidRPr="002B77DA">
              <w:t>accertarsi che negli ascensori/montacarichi non siano rimaste persone bloccate;</w:t>
            </w:r>
          </w:p>
          <w:p w14:paraId="70BD10AE" w14:textId="77777777" w:rsidR="00333FA2" w:rsidRPr="002B77DA" w:rsidRDefault="00333FA2" w:rsidP="00712462">
            <w:pPr>
              <w:pStyle w:val="Paragrafoelenco"/>
            </w:pPr>
            <w:r w:rsidRPr="002B77DA">
              <w:t>avvertire telefonicamente i tecnici e le ditte incaricate alla gestione degli impianti e collaborare con i tecnici e le ditte di assistenza al loro arrivo;</w:t>
            </w:r>
          </w:p>
          <w:p w14:paraId="2035DDB9" w14:textId="77777777" w:rsidR="00333FA2" w:rsidRPr="002B77DA" w:rsidRDefault="00333FA2" w:rsidP="00712462">
            <w:pPr>
              <w:pStyle w:val="Paragrafoelenco"/>
            </w:pPr>
            <w:r w:rsidRPr="002B77DA">
              <w:t>utilizzare torce elettriche di soccorso (presenti nei presidi antincendio) percorrendo corridoi e locali per verificare la presenza di persone, agevolando la loro uscita all’esterno;</w:t>
            </w:r>
          </w:p>
          <w:p w14:paraId="4D87B515" w14:textId="77777777" w:rsidR="00333FA2" w:rsidRPr="002B77DA" w:rsidRDefault="00333FA2" w:rsidP="00712462">
            <w:pPr>
              <w:pStyle w:val="Paragrafoelenco"/>
            </w:pPr>
            <w:r w:rsidRPr="002B77DA">
              <w:t>assistere eventuali persone con disabilità rimaste bloccate nei locali o lungo le vie di esodo;</w:t>
            </w:r>
          </w:p>
          <w:p w14:paraId="6A3ACD47" w14:textId="77777777" w:rsidR="00333FA2" w:rsidRPr="002B77DA" w:rsidRDefault="00333FA2" w:rsidP="00712462">
            <w:pPr>
              <w:pStyle w:val="Paragrafoelenco"/>
            </w:pPr>
            <w:r w:rsidRPr="002B77DA">
              <w:t>effettuare la verifica dei presenti giunti nel punto di raccolta esterno.</w:t>
            </w:r>
          </w:p>
          <w:p w14:paraId="6CE21726" w14:textId="77777777" w:rsidR="00333FA2" w:rsidRDefault="00333FA2" w:rsidP="00712462">
            <w:pPr>
              <w:jc w:val="both"/>
              <w:rPr>
                <w:rFonts w:ascii="Arial" w:hAnsi="Arial" w:cs="Arial"/>
              </w:rPr>
            </w:pPr>
          </w:p>
          <w:p w14:paraId="389EFE66" w14:textId="77777777" w:rsidR="00333FA2" w:rsidRPr="002B77DA" w:rsidRDefault="00333FA2" w:rsidP="00712462">
            <w:pPr>
              <w:jc w:val="both"/>
              <w:rPr>
                <w:rFonts w:ascii="Arial" w:hAnsi="Arial" w:cs="Arial"/>
              </w:rPr>
            </w:pPr>
            <w:r w:rsidRPr="002B77DA">
              <w:rPr>
                <w:rFonts w:ascii="Arial" w:hAnsi="Arial" w:cs="Arial"/>
              </w:rPr>
              <w:t>In ogni caso, prima di riprendere l’attività lavorativa, è necessario accertarsi che:</w:t>
            </w:r>
          </w:p>
          <w:p w14:paraId="4692509E" w14:textId="77777777" w:rsidR="00333FA2" w:rsidRPr="002B77DA" w:rsidRDefault="00333FA2" w:rsidP="00712462">
            <w:pPr>
              <w:pStyle w:val="Paragrafoelenco"/>
            </w:pPr>
            <w:r w:rsidRPr="002B77DA">
              <w:t>la causa della mancanza della corrente elettrica non sia dovuta ad un corto circuito, che potrebbe aver innescato dei focolai di incendio;</w:t>
            </w:r>
          </w:p>
          <w:p w14:paraId="762B94C3" w14:textId="77777777" w:rsidR="00333FA2" w:rsidRPr="002B77DA" w:rsidRDefault="00333FA2" w:rsidP="00712462">
            <w:pPr>
              <w:pStyle w:val="Paragrafoelenco"/>
            </w:pPr>
            <w:r w:rsidRPr="002B77DA">
              <w:t>la mancanza della corrente elettrica non abbia causato danni ad apparecchiature e strumentazioni che mal funzionanti potrebbero risultare fonte di rischio per i lavoratori;</w:t>
            </w:r>
          </w:p>
          <w:p w14:paraId="00F6F51B" w14:textId="77777777" w:rsidR="00333FA2" w:rsidRPr="009759A6" w:rsidRDefault="00333FA2" w:rsidP="00712462">
            <w:pPr>
              <w:pStyle w:val="Paragrafoelenco"/>
              <w:rPr>
                <w:sz w:val="28"/>
                <w:szCs w:val="28"/>
              </w:rPr>
            </w:pPr>
            <w:r w:rsidRPr="002B77DA">
              <w:t>gli operatori addetti abbiano effettuato il controllo e ripristino di apparecchiature per cui sia necessario un riavvio controllato.</w:t>
            </w:r>
          </w:p>
        </w:tc>
      </w:tr>
    </w:tbl>
    <w:p w14:paraId="49A260F9" w14:textId="77777777" w:rsidR="00333FA2" w:rsidRPr="009759A6" w:rsidRDefault="00333FA2" w:rsidP="00333FA2">
      <w:pPr>
        <w:widowControl w:val="0"/>
        <w:rPr>
          <w:rFonts w:ascii="Arial" w:eastAsia="Calibri" w:hAnsi="Arial"/>
          <w:spacing w:val="-1"/>
          <w:u w:val="single"/>
        </w:rPr>
      </w:pPr>
      <w:r w:rsidRPr="009759A6">
        <w:rPr>
          <w:rFonts w:ascii="Arial" w:eastAsia="Calibri" w:hAnsi="Arial"/>
          <w:spacing w:val="-1"/>
          <w:u w:val="single"/>
        </w:rPr>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4"/>
      </w:tblGrid>
      <w:tr w:rsidR="00333FA2" w:rsidRPr="009759A6" w14:paraId="3F14B0F4" w14:textId="77777777" w:rsidTr="00712462">
        <w:tc>
          <w:tcPr>
            <w:tcW w:w="9324" w:type="dxa"/>
            <w:tcBorders>
              <w:top w:val="single" w:sz="12" w:space="0" w:color="auto"/>
              <w:left w:val="single" w:sz="12" w:space="0" w:color="auto"/>
              <w:bottom w:val="single" w:sz="12" w:space="0" w:color="auto"/>
              <w:right w:val="single" w:sz="12" w:space="0" w:color="auto"/>
            </w:tcBorders>
            <w:shd w:val="clear" w:color="auto" w:fill="2F5496"/>
            <w:hideMark/>
          </w:tcPr>
          <w:p w14:paraId="756F04B6" w14:textId="77777777" w:rsidR="00333FA2" w:rsidRPr="009759A6" w:rsidRDefault="00333FA2" w:rsidP="00712462">
            <w:pPr>
              <w:spacing w:after="0"/>
              <w:jc w:val="center"/>
              <w:rPr>
                <w:rFonts w:ascii="Arial" w:eastAsia="Calibri" w:hAnsi="Arial"/>
                <w:b/>
                <w:spacing w:val="-1"/>
              </w:rPr>
            </w:pPr>
            <w:r w:rsidRPr="009759A6">
              <w:rPr>
                <w:rFonts w:ascii="Arial" w:eastAsia="Calibri" w:hAnsi="Arial"/>
                <w:b/>
                <w:color w:val="FFFFFF"/>
                <w:spacing w:val="-1"/>
                <w:sz w:val="32"/>
                <w:szCs w:val="32"/>
              </w:rPr>
              <w:lastRenderedPageBreak/>
              <w:t xml:space="preserve"> </w:t>
            </w:r>
            <w:r w:rsidRPr="009122AF">
              <w:rPr>
                <w:rFonts w:ascii="Arial" w:eastAsia="Calibri" w:hAnsi="Arial" w:cs="Arial"/>
                <w:b/>
                <w:color w:val="FFFFFF" w:themeColor="background1"/>
                <w:spacing w:val="-1"/>
                <w:shd w:val="clear" w:color="auto" w:fill="2F5496"/>
              </w:rPr>
              <w:t>INFORMAZIONI IN CASO DI EVENTI TERRORISTICI/ATTI VANDALICI</w:t>
            </w:r>
            <w:r w:rsidRPr="009759A6">
              <w:rPr>
                <w:rFonts w:ascii="Arial" w:eastAsia="Calibri" w:hAnsi="Arial"/>
                <w:b/>
                <w:color w:val="FFFFFF"/>
                <w:spacing w:val="-1"/>
                <w:sz w:val="32"/>
                <w:szCs w:val="32"/>
              </w:rPr>
              <w:t xml:space="preserve"> </w:t>
            </w:r>
          </w:p>
        </w:tc>
      </w:tr>
      <w:tr w:rsidR="00333FA2" w:rsidRPr="009759A6" w14:paraId="07CB2A9D" w14:textId="77777777" w:rsidTr="00712462">
        <w:trPr>
          <w:trHeight w:val="2573"/>
        </w:trPr>
        <w:tc>
          <w:tcPr>
            <w:tcW w:w="9324" w:type="dxa"/>
            <w:tcBorders>
              <w:top w:val="single" w:sz="12" w:space="0" w:color="auto"/>
              <w:left w:val="single" w:sz="4" w:space="0" w:color="auto"/>
              <w:bottom w:val="single" w:sz="4" w:space="0" w:color="auto"/>
              <w:right w:val="single" w:sz="4" w:space="0" w:color="auto"/>
            </w:tcBorders>
          </w:tcPr>
          <w:p w14:paraId="17D55DC7" w14:textId="77777777" w:rsidR="00333FA2" w:rsidRPr="002B77DA" w:rsidRDefault="00333FA2" w:rsidP="00712462">
            <w:pPr>
              <w:spacing w:after="0"/>
              <w:jc w:val="both"/>
              <w:rPr>
                <w:rFonts w:ascii="Arial" w:hAnsi="Arial" w:cs="Arial"/>
              </w:rPr>
            </w:pPr>
            <w:r w:rsidRPr="002B77DA">
              <w:rPr>
                <w:rFonts w:ascii="Arial" w:hAnsi="Arial" w:cs="Arial"/>
              </w:rPr>
              <w:t>La pericolosità dell’evento terroristico può essere:</w:t>
            </w:r>
          </w:p>
          <w:p w14:paraId="6F7B6CAA" w14:textId="77777777" w:rsidR="00333FA2" w:rsidRDefault="00333FA2" w:rsidP="00712462">
            <w:pPr>
              <w:pStyle w:val="Paragrafoelenco"/>
            </w:pPr>
            <w:r w:rsidRPr="002B77DA">
              <w:t>potenziale ma preoccupante (minaccia di un attentato riconosciuta attendibile dalle Autorità di Pubblica Sicurezza);</w:t>
            </w:r>
          </w:p>
          <w:p w14:paraId="6D0499A3" w14:textId="77777777" w:rsidR="00333FA2" w:rsidRPr="002B77DA" w:rsidRDefault="00333FA2" w:rsidP="00712462">
            <w:pPr>
              <w:pStyle w:val="Paragrafoelenco"/>
            </w:pPr>
            <w:r w:rsidRPr="002B77DA">
              <w:t>improvvisa (scoppio di un ordigno).</w:t>
            </w:r>
          </w:p>
          <w:p w14:paraId="6486E0FF" w14:textId="77777777" w:rsidR="00333FA2" w:rsidRPr="002B77DA" w:rsidRDefault="00333FA2" w:rsidP="00712462">
            <w:pPr>
              <w:spacing w:after="0"/>
              <w:jc w:val="both"/>
              <w:rPr>
                <w:rFonts w:ascii="Arial" w:hAnsi="Arial" w:cs="Arial"/>
              </w:rPr>
            </w:pPr>
            <w:r w:rsidRPr="002B77DA">
              <w:rPr>
                <w:rFonts w:ascii="Arial" w:hAnsi="Arial" w:cs="Arial"/>
              </w:rPr>
              <w:t xml:space="preserve">Si precisa che un’emergenza derivante da un potenziale o improvviso attentato terroristico è la situazione di emergenza a cui </w:t>
            </w:r>
            <w:r w:rsidRPr="002B77DA">
              <w:rPr>
                <w:rFonts w:ascii="Arial" w:hAnsi="Arial" w:cs="Arial"/>
                <w:u w:val="single"/>
              </w:rPr>
              <w:t>SEMPRE</w:t>
            </w:r>
            <w:r w:rsidRPr="002B77DA">
              <w:rPr>
                <w:rFonts w:ascii="Arial" w:hAnsi="Arial" w:cs="Arial"/>
              </w:rPr>
              <w:t xml:space="preserve"> deve far seguito l’</w:t>
            </w:r>
            <w:r w:rsidRPr="002B77DA">
              <w:rPr>
                <w:rFonts w:ascii="Arial" w:hAnsi="Arial" w:cs="Arial"/>
                <w:u w:val="single"/>
              </w:rPr>
              <w:t>EVACUAZIONE IMMEDIATA E TOTALE DELL'EDIFICIO</w:t>
            </w:r>
            <w:r w:rsidRPr="002B77DA">
              <w:rPr>
                <w:rFonts w:ascii="Arial" w:hAnsi="Arial" w:cs="Arial"/>
              </w:rPr>
              <w:t xml:space="preserve">, </w:t>
            </w:r>
            <w:r w:rsidRPr="002B77DA">
              <w:rPr>
                <w:rFonts w:ascii="Arial" w:hAnsi="Arial" w:cs="Arial"/>
                <w:u w:val="single"/>
              </w:rPr>
              <w:t>FATTI SALVI I SEGUENTI CASI</w:t>
            </w:r>
            <w:r w:rsidRPr="002B77DA">
              <w:rPr>
                <w:rFonts w:ascii="Arial" w:hAnsi="Arial" w:cs="Arial"/>
              </w:rPr>
              <w:t>, per i quali è prevista la “</w:t>
            </w:r>
            <w:r w:rsidRPr="002B77DA">
              <w:rPr>
                <w:rFonts w:ascii="Arial" w:hAnsi="Arial" w:cs="Arial"/>
                <w:u w:val="single"/>
              </w:rPr>
              <w:t>NON EVACUAZIONE</w:t>
            </w:r>
            <w:r w:rsidRPr="002B77DA">
              <w:rPr>
                <w:rFonts w:ascii="Arial" w:hAnsi="Arial" w:cs="Arial"/>
              </w:rPr>
              <w:t>”:</w:t>
            </w:r>
          </w:p>
          <w:p w14:paraId="25728E4D" w14:textId="77777777" w:rsidR="00333FA2" w:rsidRPr="002B77DA" w:rsidRDefault="00333FA2" w:rsidP="00712462">
            <w:pPr>
              <w:pStyle w:val="Paragrafoelenco"/>
              <w:ind w:left="443" w:hanging="284"/>
            </w:pPr>
            <w:r w:rsidRPr="002B77DA">
              <w:t>atti terroristici esterni, caduta aeromobile, ecc.;</w:t>
            </w:r>
          </w:p>
          <w:p w14:paraId="36C9D685" w14:textId="77777777" w:rsidR="00333FA2" w:rsidRPr="002B77DA" w:rsidRDefault="00333FA2" w:rsidP="00712462">
            <w:pPr>
              <w:pStyle w:val="Paragrafoelenco"/>
              <w:ind w:left="443" w:hanging="284"/>
            </w:pPr>
            <w:r w:rsidRPr="002B77DA">
              <w:t>minaccia armata e/o presenza di folle;</w:t>
            </w:r>
          </w:p>
          <w:p w14:paraId="78378F25" w14:textId="77777777" w:rsidR="00333FA2" w:rsidRPr="002B77DA" w:rsidRDefault="00333FA2" w:rsidP="00712462">
            <w:pPr>
              <w:pStyle w:val="Paragrafoelenco"/>
              <w:ind w:left="443" w:hanging="284"/>
            </w:pPr>
            <w:r w:rsidRPr="002B77DA">
              <w:t>minaccia esterna.</w:t>
            </w:r>
          </w:p>
          <w:p w14:paraId="067B6EB0" w14:textId="77777777" w:rsidR="00333FA2" w:rsidRDefault="00333FA2" w:rsidP="00712462">
            <w:pPr>
              <w:ind w:left="159"/>
              <w:rPr>
                <w:rFonts w:ascii="Arial" w:hAnsi="Arial" w:cs="Arial"/>
              </w:rPr>
            </w:pPr>
          </w:p>
          <w:p w14:paraId="48520D4F" w14:textId="77777777" w:rsidR="00333FA2" w:rsidRPr="002B77DA" w:rsidRDefault="00333FA2" w:rsidP="00712462">
            <w:pPr>
              <w:ind w:left="159"/>
            </w:pPr>
            <w:r w:rsidRPr="00347771">
              <w:rPr>
                <w:rFonts w:ascii="Arial" w:hAnsi="Arial" w:cs="Arial"/>
              </w:rPr>
              <w:t>In tutti questi casi è necessario</w:t>
            </w:r>
            <w:r w:rsidRPr="002B77DA">
              <w:t>:</w:t>
            </w:r>
          </w:p>
          <w:p w14:paraId="0ED57275" w14:textId="77777777" w:rsidR="00333FA2" w:rsidRPr="002B77DA" w:rsidRDefault="00333FA2" w:rsidP="00712462">
            <w:pPr>
              <w:pStyle w:val="Paragrafoelenco"/>
              <w:ind w:left="443" w:hanging="284"/>
            </w:pPr>
            <w:r w:rsidRPr="002B77DA">
              <w:t>attenersi alle disposizioni impartite tramite il sistema di allarme sonoro e/o fonico;</w:t>
            </w:r>
          </w:p>
          <w:p w14:paraId="2D94B56B" w14:textId="77777777" w:rsidR="00333FA2" w:rsidRPr="002B77DA" w:rsidRDefault="00333FA2" w:rsidP="00712462">
            <w:pPr>
              <w:pStyle w:val="Paragrafoelenco"/>
              <w:ind w:left="443" w:hanging="284"/>
            </w:pPr>
            <w:r w:rsidRPr="002B77DA">
              <w:t>non abbandonare il proprio posto di lavoro;</w:t>
            </w:r>
          </w:p>
          <w:p w14:paraId="3D008537" w14:textId="77777777" w:rsidR="00333FA2" w:rsidRPr="002B77DA" w:rsidRDefault="00333FA2" w:rsidP="00712462">
            <w:pPr>
              <w:pStyle w:val="Paragrafoelenco"/>
              <w:ind w:left="443" w:hanging="284"/>
            </w:pPr>
            <w:r w:rsidRPr="002B77DA">
              <w:t>evitare di affacciarsi alle finestre per curiosare;</w:t>
            </w:r>
          </w:p>
          <w:p w14:paraId="5803636C" w14:textId="77777777" w:rsidR="00333FA2" w:rsidRPr="002B77DA" w:rsidRDefault="00333FA2" w:rsidP="00712462">
            <w:pPr>
              <w:pStyle w:val="Paragrafoelenco"/>
              <w:ind w:left="443" w:hanging="284"/>
            </w:pPr>
            <w:r w:rsidRPr="002B77DA">
              <w:t>allontanarsi dalle porzioni del locale allineate con finestre esterne e con porte o che siano sottostanti oggetti sospesi (lampadari, quadri, altoparlanti, ecc.) e concentrarsi in zone più sicure (ad esempio tra la parete delimitata da due porte o sulla parete del locale opposta a quella esterna);</w:t>
            </w:r>
          </w:p>
          <w:p w14:paraId="150A1B46" w14:textId="77777777" w:rsidR="00333FA2" w:rsidRPr="002B77DA" w:rsidRDefault="00333FA2" w:rsidP="00712462">
            <w:pPr>
              <w:pStyle w:val="Paragrafoelenco"/>
              <w:ind w:left="443" w:hanging="284"/>
            </w:pPr>
            <w:r w:rsidRPr="002B77DA">
              <w:t>mantenere la calma e non condizionare i comportamenti altrui con isterismi ed urla;</w:t>
            </w:r>
          </w:p>
          <w:p w14:paraId="3FC51BA1" w14:textId="77777777" w:rsidR="00333FA2" w:rsidRDefault="00333FA2" w:rsidP="00712462">
            <w:pPr>
              <w:pStyle w:val="Paragrafoelenco"/>
              <w:ind w:left="443" w:hanging="284"/>
            </w:pPr>
            <w:r w:rsidRPr="002B77DA">
              <w:t>assistere i colleghi in evidente stato di agitazione;</w:t>
            </w:r>
          </w:p>
          <w:p w14:paraId="07C1C91B" w14:textId="77777777" w:rsidR="00333FA2" w:rsidRPr="002B77DA" w:rsidRDefault="00333FA2" w:rsidP="00712462">
            <w:pPr>
              <w:pStyle w:val="Paragrafoelenco"/>
              <w:ind w:left="443" w:hanging="284"/>
            </w:pPr>
            <w:r w:rsidRPr="002B77DA">
              <w:t xml:space="preserve">attendere le istruzioni che verranno fornite dal </w:t>
            </w:r>
            <w:r w:rsidRPr="00347771">
              <w:rPr>
                <w:i/>
                <w:color w:val="FF0000"/>
              </w:rPr>
              <w:t>Coordinatore</w:t>
            </w:r>
            <w:r w:rsidRPr="002B77DA">
              <w:t xml:space="preserve"> o dagli </w:t>
            </w:r>
            <w:r w:rsidRPr="00347771">
              <w:rPr>
                <w:i/>
                <w:color w:val="FF0000"/>
              </w:rPr>
              <w:t>Addetti alla gestione dell’emergenza</w:t>
            </w:r>
            <w:r w:rsidRPr="002B77DA">
              <w:t>, o dalle Forze dell’Ordine.</w:t>
            </w:r>
          </w:p>
          <w:p w14:paraId="304CCD94" w14:textId="77777777" w:rsidR="00333FA2" w:rsidRDefault="00333FA2" w:rsidP="00712462">
            <w:pPr>
              <w:jc w:val="both"/>
              <w:rPr>
                <w:rFonts w:ascii="Arial" w:hAnsi="Arial" w:cs="Arial"/>
              </w:rPr>
            </w:pPr>
          </w:p>
          <w:p w14:paraId="0D776629" w14:textId="77777777" w:rsidR="00333FA2" w:rsidRPr="002B77DA" w:rsidRDefault="00333FA2" w:rsidP="00712462">
            <w:pPr>
              <w:jc w:val="both"/>
              <w:rPr>
                <w:rFonts w:ascii="Arial" w:hAnsi="Arial" w:cs="Arial"/>
              </w:rPr>
            </w:pPr>
            <w:r w:rsidRPr="002B77DA">
              <w:rPr>
                <w:rFonts w:ascii="Arial" w:hAnsi="Arial" w:cs="Arial"/>
              </w:rPr>
              <w:t>In tutti gli altri casi, chiunque rilevi una situazione di rischio “attentato”, deve:</w:t>
            </w:r>
          </w:p>
          <w:p w14:paraId="3896D9A2" w14:textId="77777777" w:rsidR="00333FA2" w:rsidRPr="002B77DA" w:rsidRDefault="00333FA2" w:rsidP="00712462">
            <w:pPr>
              <w:pStyle w:val="Paragrafoelenco"/>
              <w:ind w:left="443" w:hanging="284"/>
            </w:pPr>
            <w:r w:rsidRPr="002B77DA">
              <w:t>segnalare la presenza di eventuali colli sospetti e, all’ordine di evacuazione, recarsi all’esterno dell’edificio portando con sé le proprie borse, zaini, pacchi, ecc.;</w:t>
            </w:r>
          </w:p>
          <w:p w14:paraId="0E27F22C" w14:textId="77777777" w:rsidR="00333FA2" w:rsidRPr="002B77DA" w:rsidRDefault="00333FA2" w:rsidP="00712462">
            <w:pPr>
              <w:pStyle w:val="Paragrafoelenco"/>
              <w:ind w:left="443" w:hanging="284"/>
            </w:pPr>
            <w:r w:rsidRPr="002B77DA">
              <w:t>in nessun caso deve toccare o spostare pacchi, zaini o borse sospette;</w:t>
            </w:r>
          </w:p>
          <w:p w14:paraId="2D823F0D" w14:textId="77777777" w:rsidR="00333FA2" w:rsidRPr="002B77DA" w:rsidRDefault="00333FA2" w:rsidP="00712462">
            <w:pPr>
              <w:pStyle w:val="Paragrafoelenco"/>
              <w:spacing w:line="360" w:lineRule="auto"/>
              <w:ind w:left="443" w:hanging="284"/>
            </w:pPr>
            <w:r w:rsidRPr="002B77DA">
              <w:t xml:space="preserve">allertare la </w:t>
            </w:r>
            <w:r w:rsidRPr="002B77DA">
              <w:rPr>
                <w:i/>
                <w:color w:val="FF0000"/>
              </w:rPr>
              <w:t>Portineria</w:t>
            </w:r>
            <w:r w:rsidRPr="002B77DA">
              <w:t xml:space="preserve"> che, successivamente, avvisa il </w:t>
            </w:r>
            <w:r w:rsidRPr="002B77DA">
              <w:rPr>
                <w:i/>
                <w:color w:val="FF0000"/>
              </w:rPr>
              <w:t>Coordinatore dell'emergenza</w:t>
            </w:r>
            <w:r w:rsidRPr="002B77DA">
              <w:t>.</w:t>
            </w:r>
          </w:p>
          <w:p w14:paraId="78B9B0FB" w14:textId="77777777" w:rsidR="00333FA2" w:rsidRPr="002B77DA" w:rsidRDefault="00333FA2" w:rsidP="00712462">
            <w:pPr>
              <w:jc w:val="both"/>
              <w:rPr>
                <w:rFonts w:ascii="Arial" w:hAnsi="Arial" w:cs="Arial"/>
              </w:rPr>
            </w:pPr>
            <w:r w:rsidRPr="002B77DA">
              <w:rPr>
                <w:rFonts w:ascii="Arial" w:hAnsi="Arial" w:cs="Arial"/>
              </w:rPr>
              <w:t xml:space="preserve">Il </w:t>
            </w:r>
            <w:r w:rsidRPr="002B77DA">
              <w:rPr>
                <w:rFonts w:ascii="Arial" w:hAnsi="Arial" w:cs="Arial"/>
                <w:i/>
                <w:color w:val="FF0000"/>
              </w:rPr>
              <w:t>Coordinatore dell’emergenza</w:t>
            </w:r>
            <w:r w:rsidRPr="002B77DA">
              <w:rPr>
                <w:rFonts w:ascii="Arial" w:hAnsi="Arial" w:cs="Arial"/>
              </w:rPr>
              <w:t>:</w:t>
            </w:r>
          </w:p>
          <w:p w14:paraId="06C79688" w14:textId="77777777" w:rsidR="00333FA2" w:rsidRPr="002B77DA" w:rsidRDefault="00333FA2" w:rsidP="00712462">
            <w:pPr>
              <w:pStyle w:val="Paragrafoelenco"/>
              <w:ind w:left="443" w:hanging="284"/>
            </w:pPr>
            <w:r w:rsidRPr="002B77DA">
              <w:t>si mette in contatto con le autorità di Pubblica Sicurezza;</w:t>
            </w:r>
          </w:p>
          <w:p w14:paraId="31E690EF" w14:textId="77777777" w:rsidR="00333FA2" w:rsidRPr="002B77DA" w:rsidRDefault="00333FA2" w:rsidP="00712462">
            <w:pPr>
              <w:pStyle w:val="Paragrafoelenco"/>
              <w:ind w:left="443" w:hanging="284"/>
            </w:pPr>
            <w:r w:rsidRPr="002B77DA">
              <w:t>decide, cautelativamente e in attesa di indicazioni da parte delle Autorità di Pubblica Sicurezza, in base all'urgenza richiesta dalla gravità della situazione, se procedere o meno all’evacuazione;</w:t>
            </w:r>
          </w:p>
          <w:p w14:paraId="7552FD22" w14:textId="77777777" w:rsidR="00333FA2" w:rsidRDefault="00333FA2" w:rsidP="00712462">
            <w:pPr>
              <w:pStyle w:val="Paragrafoelenco"/>
              <w:ind w:left="443" w:hanging="284"/>
            </w:pPr>
            <w:r w:rsidRPr="002B77DA">
              <w:t>su ordine dell’Autorità di Pubblica Sicurezza, avvia l’evacuazione.</w:t>
            </w:r>
          </w:p>
          <w:p w14:paraId="0BC5F92A" w14:textId="77777777" w:rsidR="00333FA2" w:rsidRDefault="00333FA2" w:rsidP="00712462">
            <w:pPr>
              <w:jc w:val="both"/>
              <w:rPr>
                <w:rFonts w:ascii="Arial" w:hAnsi="Arial" w:cs="Arial"/>
              </w:rPr>
            </w:pPr>
          </w:p>
          <w:p w14:paraId="44F484D1" w14:textId="77777777" w:rsidR="00333FA2" w:rsidRPr="002B77DA" w:rsidRDefault="00333FA2" w:rsidP="00712462">
            <w:pPr>
              <w:jc w:val="both"/>
              <w:rPr>
                <w:rFonts w:ascii="Arial" w:hAnsi="Arial" w:cs="Arial"/>
              </w:rPr>
            </w:pPr>
            <w:r w:rsidRPr="002B77DA">
              <w:rPr>
                <w:rFonts w:ascii="Arial" w:hAnsi="Arial" w:cs="Arial"/>
              </w:rPr>
              <w:t xml:space="preserve">Accertate le condizioni di sicurezza dalle Autorità di Pubblica Sicurezza, in seguito ad </w:t>
            </w:r>
            <w:r w:rsidRPr="002B77DA">
              <w:rPr>
                <w:rFonts w:ascii="Arial" w:hAnsi="Arial" w:cs="Arial"/>
                <w:u w:val="single"/>
              </w:rPr>
              <w:t>autorizzazione rettorale</w:t>
            </w:r>
            <w:r w:rsidRPr="002B77DA">
              <w:rPr>
                <w:rFonts w:ascii="Arial" w:hAnsi="Arial" w:cs="Arial"/>
              </w:rPr>
              <w:t xml:space="preserve">, il </w:t>
            </w:r>
            <w:r w:rsidRPr="002B77DA">
              <w:rPr>
                <w:rFonts w:ascii="Arial" w:hAnsi="Arial" w:cs="Arial"/>
                <w:i/>
                <w:color w:val="FF0000"/>
              </w:rPr>
              <w:t>Coordinatore dell'emergenza</w:t>
            </w:r>
            <w:r w:rsidRPr="002B77DA">
              <w:rPr>
                <w:rFonts w:ascii="Arial" w:hAnsi="Arial" w:cs="Arial"/>
              </w:rPr>
              <w:t xml:space="preserve"> dispone il cessato allarme e la ripresa delle attività.</w:t>
            </w:r>
          </w:p>
          <w:p w14:paraId="7398277B" w14:textId="77777777" w:rsidR="00333FA2" w:rsidRDefault="00333FA2" w:rsidP="00712462">
            <w:pPr>
              <w:jc w:val="both"/>
              <w:rPr>
                <w:rFonts w:ascii="Arial" w:hAnsi="Arial" w:cs="Arial"/>
                <w:b/>
              </w:rPr>
            </w:pPr>
          </w:p>
          <w:p w14:paraId="2F2F868E" w14:textId="77777777" w:rsidR="00333FA2" w:rsidRDefault="00333FA2" w:rsidP="00712462">
            <w:pPr>
              <w:jc w:val="both"/>
              <w:rPr>
                <w:rFonts w:ascii="Arial" w:hAnsi="Arial" w:cs="Arial"/>
                <w:b/>
              </w:rPr>
            </w:pPr>
          </w:p>
          <w:p w14:paraId="4D49CC94" w14:textId="77777777" w:rsidR="00333FA2" w:rsidRPr="002B77DA" w:rsidRDefault="00333FA2" w:rsidP="00712462">
            <w:pPr>
              <w:jc w:val="both"/>
              <w:rPr>
                <w:rFonts w:ascii="Arial" w:hAnsi="Arial" w:cs="Arial"/>
                <w:b/>
              </w:rPr>
            </w:pPr>
            <w:r w:rsidRPr="002B77DA">
              <w:rPr>
                <w:rFonts w:ascii="Arial" w:hAnsi="Arial" w:cs="Arial"/>
                <w:b/>
              </w:rPr>
              <w:lastRenderedPageBreak/>
              <w:t>IMPORTANTE</w:t>
            </w:r>
          </w:p>
          <w:p w14:paraId="233A1F30" w14:textId="77777777" w:rsidR="00333FA2" w:rsidRPr="009759A6" w:rsidRDefault="00333FA2" w:rsidP="00712462">
            <w:pPr>
              <w:jc w:val="both"/>
              <w:rPr>
                <w:sz w:val="28"/>
                <w:szCs w:val="28"/>
              </w:rPr>
            </w:pPr>
            <w:r w:rsidRPr="002B77DA">
              <w:rPr>
                <w:rFonts w:ascii="Arial" w:hAnsi="Arial" w:cs="Arial"/>
              </w:rPr>
              <w:t xml:space="preserve">Quando si assiste a comportamenti non corretti, particolarmente nei casi di eventi che comprendano la presenza numerosa di utenti esterni (ad es. durante la discussione di Tesi di Laurea), gli </w:t>
            </w:r>
            <w:r w:rsidRPr="002B77DA">
              <w:rPr>
                <w:rFonts w:ascii="Arial" w:hAnsi="Arial" w:cs="Arial"/>
                <w:i/>
                <w:color w:val="FF0000"/>
              </w:rPr>
              <w:t>Addetti alle emergenze</w:t>
            </w:r>
            <w:r w:rsidRPr="002B77DA">
              <w:rPr>
                <w:rFonts w:ascii="Arial" w:hAnsi="Arial" w:cs="Arial"/>
              </w:rPr>
              <w:t xml:space="preserve"> possono richiedere ai presenti di osservare un contegno conforme al luogo e alla situazione ma devono </w:t>
            </w:r>
            <w:r w:rsidRPr="002B77DA">
              <w:rPr>
                <w:rFonts w:ascii="Arial" w:hAnsi="Arial" w:cs="Arial"/>
                <w:u w:val="single"/>
              </w:rPr>
              <w:t>evitare di mettere in pericolo la propria sicurezza</w:t>
            </w:r>
            <w:r w:rsidRPr="002B77DA">
              <w:rPr>
                <w:rFonts w:ascii="Arial" w:hAnsi="Arial" w:cs="Arial"/>
              </w:rPr>
              <w:t xml:space="preserve">, per esempio, qualora alla richiesta fatta seguissero reazioni di arroganza, aggressività e/o violenza. In questi casi, agire allertando il </w:t>
            </w:r>
            <w:r w:rsidRPr="002B77DA">
              <w:rPr>
                <w:rFonts w:ascii="Arial" w:hAnsi="Arial" w:cs="Arial"/>
                <w:i/>
                <w:color w:val="FF0000"/>
              </w:rPr>
              <w:t>Coordinatore dell’emergenza</w:t>
            </w:r>
            <w:r w:rsidRPr="002B77DA">
              <w:rPr>
                <w:rFonts w:ascii="Arial" w:hAnsi="Arial" w:cs="Arial"/>
              </w:rPr>
              <w:t xml:space="preserve"> affinché si attivi richiedendo l’intervento degli Enti esterni di Pubblica Sicurezza.</w:t>
            </w:r>
          </w:p>
        </w:tc>
      </w:tr>
      <w:tr w:rsidR="00333FA2" w:rsidRPr="009759A6" w14:paraId="4C4B89AA" w14:textId="77777777" w:rsidTr="00712462">
        <w:tc>
          <w:tcPr>
            <w:tcW w:w="9324" w:type="dxa"/>
            <w:tcBorders>
              <w:top w:val="single" w:sz="12" w:space="0" w:color="auto"/>
              <w:left w:val="single" w:sz="12" w:space="0" w:color="auto"/>
              <w:bottom w:val="single" w:sz="12" w:space="0" w:color="auto"/>
              <w:right w:val="single" w:sz="12" w:space="0" w:color="auto"/>
            </w:tcBorders>
            <w:shd w:val="clear" w:color="auto" w:fill="2F5496"/>
            <w:hideMark/>
          </w:tcPr>
          <w:p w14:paraId="182E8907" w14:textId="77777777" w:rsidR="00333FA2" w:rsidRPr="009759A6" w:rsidRDefault="00333FA2" w:rsidP="00712462">
            <w:pPr>
              <w:spacing w:after="0"/>
              <w:jc w:val="center"/>
              <w:rPr>
                <w:rFonts w:ascii="Arial" w:eastAsia="Calibri" w:hAnsi="Arial"/>
                <w:b/>
                <w:color w:val="FFFFFF"/>
                <w:spacing w:val="-1"/>
                <w:sz w:val="32"/>
                <w:szCs w:val="32"/>
              </w:rPr>
            </w:pPr>
            <w:r w:rsidRPr="009759A6">
              <w:rPr>
                <w:rFonts w:ascii="Arial" w:eastAsia="Calibri" w:hAnsi="Arial"/>
                <w:spacing w:val="-1"/>
                <w:u w:val="single"/>
              </w:rPr>
              <w:br w:type="page"/>
            </w:r>
            <w:r w:rsidRPr="009122AF">
              <w:rPr>
                <w:rFonts w:ascii="Arial" w:eastAsia="Calibri" w:hAnsi="Arial" w:cs="Arial"/>
                <w:b/>
                <w:color w:val="FFFFFF" w:themeColor="background1"/>
                <w:spacing w:val="-1"/>
              </w:rPr>
              <w:t>INFORMAZIONI IN CASO DI MALTEMPO O EVENTI ATMOSFERICI ECCEZIONALI</w:t>
            </w:r>
            <w:r w:rsidRPr="009759A6">
              <w:rPr>
                <w:rFonts w:ascii="Arial" w:eastAsia="Calibri" w:hAnsi="Arial"/>
                <w:b/>
                <w:color w:val="FFFFFF"/>
                <w:spacing w:val="-1"/>
                <w:sz w:val="32"/>
                <w:szCs w:val="32"/>
              </w:rPr>
              <w:t xml:space="preserve"> </w:t>
            </w:r>
          </w:p>
        </w:tc>
      </w:tr>
      <w:tr w:rsidR="00333FA2" w:rsidRPr="009759A6" w14:paraId="06212A8E" w14:textId="77777777" w:rsidTr="00712462">
        <w:trPr>
          <w:trHeight w:val="1439"/>
        </w:trPr>
        <w:tc>
          <w:tcPr>
            <w:tcW w:w="9324" w:type="dxa"/>
            <w:tcBorders>
              <w:top w:val="single" w:sz="12" w:space="0" w:color="auto"/>
              <w:left w:val="single" w:sz="4" w:space="0" w:color="auto"/>
              <w:bottom w:val="single" w:sz="4" w:space="0" w:color="auto"/>
              <w:right w:val="single" w:sz="4" w:space="0" w:color="auto"/>
            </w:tcBorders>
            <w:hideMark/>
          </w:tcPr>
          <w:p w14:paraId="08ED1A79" w14:textId="77777777" w:rsidR="00333FA2" w:rsidRPr="002B77DA" w:rsidRDefault="00333FA2" w:rsidP="00712462">
            <w:pPr>
              <w:jc w:val="both"/>
              <w:rPr>
                <w:rFonts w:ascii="Arial" w:hAnsi="Arial" w:cs="Arial"/>
                <w:b/>
                <w:bCs/>
              </w:rPr>
            </w:pPr>
            <w:r w:rsidRPr="002B77DA">
              <w:rPr>
                <w:rFonts w:ascii="Arial" w:hAnsi="Arial" w:cs="Arial"/>
                <w:b/>
                <w:bCs/>
              </w:rPr>
              <w:t>Neve e ghiaccio</w:t>
            </w:r>
          </w:p>
          <w:p w14:paraId="0B1D5406" w14:textId="77777777" w:rsidR="00333FA2" w:rsidRPr="002B77DA" w:rsidRDefault="00333FA2" w:rsidP="00712462">
            <w:pPr>
              <w:jc w:val="both"/>
              <w:rPr>
                <w:rFonts w:ascii="Arial" w:hAnsi="Arial" w:cs="Arial"/>
              </w:rPr>
            </w:pPr>
            <w:r w:rsidRPr="002B77DA">
              <w:rPr>
                <w:rFonts w:ascii="Arial" w:hAnsi="Arial" w:cs="Arial"/>
              </w:rPr>
              <w:t xml:space="preserve">Le intense nevicate e gelate sono eventi atmosferici eccezionali ma l’esperienza degli ultimi anni insegna che stanno diventando sempre più frequenti ed intense anche nel nostro paese. </w:t>
            </w:r>
          </w:p>
          <w:p w14:paraId="7F2D2944" w14:textId="77777777" w:rsidR="00333FA2" w:rsidRPr="002B77DA" w:rsidRDefault="00333FA2" w:rsidP="00712462">
            <w:pPr>
              <w:jc w:val="both"/>
              <w:rPr>
                <w:rFonts w:ascii="Arial" w:hAnsi="Arial" w:cs="Arial"/>
              </w:rPr>
            </w:pPr>
            <w:r w:rsidRPr="002B77DA">
              <w:rPr>
                <w:rFonts w:ascii="Arial" w:hAnsi="Arial" w:cs="Arial"/>
              </w:rPr>
              <w:t>I servizi preposti dell’ateneo devono allertare le ditte incaricate per la spalatura della neve e l’eventuale spargimento del sale, onde evitare la formazione di ghiaccio al suolo, anche se il maltempo dovesse verificarsi al di fuori dell’orario lavorativo o in giorni festivi.</w:t>
            </w:r>
          </w:p>
          <w:p w14:paraId="029513A9" w14:textId="77777777" w:rsidR="00333FA2" w:rsidRPr="002B77DA" w:rsidRDefault="00333FA2" w:rsidP="00712462">
            <w:pPr>
              <w:jc w:val="both"/>
              <w:rPr>
                <w:rFonts w:ascii="Arial" w:hAnsi="Arial" w:cs="Arial"/>
              </w:rPr>
            </w:pPr>
            <w:r w:rsidRPr="002B77DA">
              <w:rPr>
                <w:rFonts w:ascii="Arial" w:hAnsi="Arial" w:cs="Arial"/>
              </w:rPr>
              <w:t>Presso le portinerie degli edifici sono disponibili i sacchi con il sale da spargere perlomeno in corrispondenza degli ingressi del singolo edificio.</w:t>
            </w:r>
          </w:p>
          <w:p w14:paraId="2C1FFAE9" w14:textId="77777777" w:rsidR="00333FA2" w:rsidRPr="002B77DA" w:rsidRDefault="00333FA2" w:rsidP="00712462">
            <w:pPr>
              <w:jc w:val="both"/>
              <w:rPr>
                <w:rFonts w:ascii="Arial" w:hAnsi="Arial" w:cs="Arial"/>
              </w:rPr>
            </w:pPr>
            <w:r w:rsidRPr="002B77DA">
              <w:rPr>
                <w:rFonts w:ascii="Arial" w:hAnsi="Arial" w:cs="Arial"/>
              </w:rPr>
              <w:t>In questi casi, a tutela della propria e altrui incolumità, è importante che sia il personale sia l’utenza si attenga ai consigli di seguito riportati:</w:t>
            </w:r>
          </w:p>
          <w:p w14:paraId="61E97F2E" w14:textId="77777777" w:rsidR="00333FA2" w:rsidRPr="002B77DA" w:rsidRDefault="00333FA2" w:rsidP="00712462">
            <w:pPr>
              <w:pStyle w:val="Paragrafoelenco"/>
            </w:pPr>
            <w:r w:rsidRPr="002B77DA">
              <w:t>Verificare eventuali disposizioni di chiusura anticipata dell’ateneo qualora il maltempo dovesse peggiorare;</w:t>
            </w:r>
          </w:p>
          <w:p w14:paraId="55C103F1" w14:textId="77777777" w:rsidR="00333FA2" w:rsidRPr="002B77DA" w:rsidRDefault="00333FA2" w:rsidP="00712462">
            <w:pPr>
              <w:pStyle w:val="Paragrafoelenco"/>
            </w:pPr>
            <w:r w:rsidRPr="002B77DA">
              <w:t>Ridurre al minimo gli spostamenti e privilegiare l’uso dei mezzi pubblici rispetto a quello delle autovetture personali;</w:t>
            </w:r>
          </w:p>
          <w:p w14:paraId="68C11488" w14:textId="77777777" w:rsidR="00333FA2" w:rsidRPr="002B77DA" w:rsidRDefault="00333FA2" w:rsidP="00712462">
            <w:pPr>
              <w:pStyle w:val="Paragrafoelenco"/>
            </w:pPr>
            <w:r w:rsidRPr="002B77DA">
              <w:t>Evitare l’uso di moto, scooter, monopattini elettrici e biciclette;</w:t>
            </w:r>
          </w:p>
          <w:p w14:paraId="523D9965" w14:textId="77777777" w:rsidR="00333FA2" w:rsidRPr="002B77DA" w:rsidRDefault="00333FA2" w:rsidP="00712462">
            <w:pPr>
              <w:pStyle w:val="Paragrafoelenco"/>
            </w:pPr>
            <w:r w:rsidRPr="002B77DA">
              <w:t>Indossare calzature idonee per evitare scivolamenti e cadute;</w:t>
            </w:r>
          </w:p>
          <w:p w14:paraId="2032986D" w14:textId="77777777" w:rsidR="00333FA2" w:rsidRPr="002B77DA" w:rsidRDefault="00333FA2" w:rsidP="00712462">
            <w:pPr>
              <w:pStyle w:val="Paragrafoelenco"/>
            </w:pPr>
            <w:r w:rsidRPr="002B77DA">
              <w:t>Procedere con prudenza, camminando lentamente e a piccoli passi, appoggiando tutta la pianta del piede, con le braccia lungo i fianchi e non in tasca per aiutarsi nell’equilibrio, concentrandosi nel movimento;</w:t>
            </w:r>
          </w:p>
          <w:p w14:paraId="500E542E" w14:textId="77777777" w:rsidR="00333FA2" w:rsidRPr="002B77DA" w:rsidRDefault="00333FA2" w:rsidP="00712462">
            <w:pPr>
              <w:pStyle w:val="Paragrafoelenco"/>
            </w:pPr>
            <w:r w:rsidRPr="002B77DA">
              <w:t>Prestare aiuto a chi dovesse trovarsi in difficoltà;</w:t>
            </w:r>
          </w:p>
          <w:p w14:paraId="50C04698" w14:textId="77777777" w:rsidR="00333FA2" w:rsidRDefault="00333FA2" w:rsidP="00712462">
            <w:pPr>
              <w:pStyle w:val="Paragrafoelenco"/>
            </w:pPr>
            <w:r w:rsidRPr="002B77DA">
              <w:t>In caso di peggioramento delle condizioni atmosferiche, anticipare il rientro a casa.</w:t>
            </w:r>
          </w:p>
          <w:p w14:paraId="7B6125E8" w14:textId="77777777" w:rsidR="00333FA2" w:rsidRPr="002B77DA" w:rsidRDefault="00333FA2" w:rsidP="00712462">
            <w:pPr>
              <w:pStyle w:val="Paragrafoelenco"/>
              <w:numPr>
                <w:ilvl w:val="0"/>
                <w:numId w:val="0"/>
              </w:numPr>
              <w:ind w:left="720"/>
            </w:pPr>
          </w:p>
          <w:p w14:paraId="58F83CAD" w14:textId="77777777" w:rsidR="00333FA2" w:rsidRDefault="00333FA2" w:rsidP="00712462">
            <w:pPr>
              <w:jc w:val="both"/>
              <w:rPr>
                <w:rFonts w:ascii="Arial" w:hAnsi="Arial" w:cs="Arial"/>
                <w:b/>
                <w:bCs/>
              </w:rPr>
            </w:pPr>
          </w:p>
          <w:p w14:paraId="463C9B61" w14:textId="77777777" w:rsidR="00333FA2" w:rsidRDefault="00333FA2" w:rsidP="00712462">
            <w:pPr>
              <w:jc w:val="both"/>
              <w:rPr>
                <w:rFonts w:ascii="Arial" w:hAnsi="Arial" w:cs="Arial"/>
                <w:b/>
                <w:bCs/>
              </w:rPr>
            </w:pPr>
          </w:p>
          <w:p w14:paraId="1E21AC9C" w14:textId="77777777" w:rsidR="00333FA2" w:rsidRDefault="00333FA2" w:rsidP="00712462">
            <w:pPr>
              <w:jc w:val="both"/>
              <w:rPr>
                <w:rFonts w:ascii="Arial" w:hAnsi="Arial" w:cs="Arial"/>
                <w:b/>
                <w:bCs/>
              </w:rPr>
            </w:pPr>
          </w:p>
          <w:p w14:paraId="0CE7A462" w14:textId="77777777" w:rsidR="00333FA2" w:rsidRDefault="00333FA2" w:rsidP="00712462">
            <w:pPr>
              <w:jc w:val="both"/>
              <w:rPr>
                <w:rFonts w:ascii="Arial" w:hAnsi="Arial" w:cs="Arial"/>
                <w:b/>
                <w:bCs/>
              </w:rPr>
            </w:pPr>
          </w:p>
          <w:p w14:paraId="2D99F08F" w14:textId="77777777" w:rsidR="00333FA2" w:rsidRDefault="00333FA2" w:rsidP="00712462">
            <w:pPr>
              <w:jc w:val="both"/>
              <w:rPr>
                <w:rFonts w:ascii="Arial" w:hAnsi="Arial" w:cs="Arial"/>
                <w:b/>
                <w:bCs/>
              </w:rPr>
            </w:pPr>
          </w:p>
          <w:p w14:paraId="05AE7731" w14:textId="77777777" w:rsidR="00333FA2" w:rsidRDefault="00333FA2" w:rsidP="00712462">
            <w:pPr>
              <w:jc w:val="both"/>
              <w:rPr>
                <w:rFonts w:ascii="Arial" w:hAnsi="Arial" w:cs="Arial"/>
                <w:b/>
                <w:bCs/>
              </w:rPr>
            </w:pPr>
          </w:p>
          <w:p w14:paraId="111F5318" w14:textId="77777777" w:rsidR="00333FA2" w:rsidRDefault="00333FA2" w:rsidP="00712462">
            <w:pPr>
              <w:jc w:val="both"/>
              <w:rPr>
                <w:rFonts w:ascii="Arial" w:hAnsi="Arial" w:cs="Arial"/>
                <w:b/>
                <w:bCs/>
              </w:rPr>
            </w:pPr>
          </w:p>
          <w:p w14:paraId="79C36D59" w14:textId="77777777" w:rsidR="00333FA2" w:rsidRDefault="00333FA2" w:rsidP="00712462">
            <w:pPr>
              <w:jc w:val="both"/>
              <w:rPr>
                <w:rFonts w:ascii="Arial" w:hAnsi="Arial" w:cs="Arial"/>
                <w:b/>
                <w:bCs/>
              </w:rPr>
            </w:pPr>
          </w:p>
          <w:p w14:paraId="5946E0EC" w14:textId="77777777" w:rsidR="00333FA2" w:rsidRPr="002B77DA" w:rsidRDefault="00333FA2" w:rsidP="00712462">
            <w:pPr>
              <w:jc w:val="both"/>
              <w:rPr>
                <w:rFonts w:ascii="Arial" w:hAnsi="Arial" w:cs="Arial"/>
                <w:b/>
                <w:bCs/>
              </w:rPr>
            </w:pPr>
            <w:r w:rsidRPr="002B77DA">
              <w:rPr>
                <w:rFonts w:ascii="Arial" w:hAnsi="Arial" w:cs="Arial"/>
                <w:b/>
                <w:bCs/>
              </w:rPr>
              <w:lastRenderedPageBreak/>
              <w:t>Vento forte, trombe d’aria</w:t>
            </w:r>
          </w:p>
          <w:p w14:paraId="0F2FA5AA" w14:textId="77777777" w:rsidR="00333FA2" w:rsidRPr="002B77DA" w:rsidRDefault="00333FA2" w:rsidP="00712462">
            <w:pPr>
              <w:jc w:val="both"/>
              <w:rPr>
                <w:rFonts w:ascii="Arial" w:hAnsi="Arial" w:cs="Arial"/>
              </w:rPr>
            </w:pPr>
            <w:r w:rsidRPr="002B77DA">
              <w:rPr>
                <w:rFonts w:ascii="Arial" w:hAnsi="Arial" w:cs="Arial"/>
              </w:rPr>
              <w:t xml:space="preserve">Sempre più frequentemente, anche in </w:t>
            </w:r>
            <w:r>
              <w:rPr>
                <w:rFonts w:ascii="Arial" w:hAnsi="Arial" w:cs="Arial"/>
              </w:rPr>
              <w:t>L</w:t>
            </w:r>
            <w:r w:rsidRPr="002B77DA">
              <w:rPr>
                <w:rFonts w:ascii="Arial" w:hAnsi="Arial" w:cs="Arial"/>
              </w:rPr>
              <w:t>ombardia, si assiste al verificarsi di fenomeni atmosferici caratterizzati da violenti venti e piccole trombe d’aria. In questi casi, a tutela della propria e altrui incolumità, è importante che sia il personale sia l’utenza si attenga ai consigli di seguito riportati:</w:t>
            </w:r>
          </w:p>
          <w:p w14:paraId="31F31BC3" w14:textId="77777777" w:rsidR="00333FA2" w:rsidRPr="002B77DA" w:rsidRDefault="00333FA2" w:rsidP="00712462">
            <w:pPr>
              <w:pStyle w:val="Paragrafoelenco"/>
            </w:pPr>
            <w:r w:rsidRPr="002B77DA">
              <w:t>Provvedere ad assicurare eventuali oggetti, cantieri provvisori, ecc. In zone esposte che potrebbero arrecare danni all’incolumità delle persone;</w:t>
            </w:r>
          </w:p>
          <w:p w14:paraId="567CD9BC" w14:textId="77777777" w:rsidR="00333FA2" w:rsidRPr="002B77DA" w:rsidRDefault="00333FA2" w:rsidP="00712462">
            <w:pPr>
              <w:pStyle w:val="Paragrafoelenco"/>
            </w:pPr>
            <w:r w:rsidRPr="002B77DA">
              <w:t>Provvedere a mettere in sicurezza eventuali cantieri temporanei presenti in ateneo;</w:t>
            </w:r>
          </w:p>
          <w:p w14:paraId="0EB9EF98" w14:textId="77777777" w:rsidR="00333FA2" w:rsidRPr="002B77DA" w:rsidRDefault="00333FA2" w:rsidP="00712462">
            <w:pPr>
              <w:pStyle w:val="Paragrafoelenco"/>
            </w:pPr>
            <w:r w:rsidRPr="002B77DA">
              <w:t>Evitare di restare all’aperto;</w:t>
            </w:r>
          </w:p>
          <w:p w14:paraId="0E295C16" w14:textId="77777777" w:rsidR="00333FA2" w:rsidRPr="002B77DA" w:rsidRDefault="00333FA2" w:rsidP="00712462">
            <w:pPr>
              <w:pStyle w:val="Paragrafoelenco"/>
            </w:pPr>
            <w:r w:rsidRPr="002B77DA">
              <w:t>Se ci si trova in un ambiente chiuso, mantenersi lontano da finestre, porte o da qualunque altra area dove siano possibili cadute di vetri e/o arredi;</w:t>
            </w:r>
          </w:p>
          <w:p w14:paraId="63BE5E81" w14:textId="77777777" w:rsidR="00333FA2" w:rsidRPr="002B77DA" w:rsidRDefault="00333FA2" w:rsidP="00712462">
            <w:pPr>
              <w:pStyle w:val="Paragrafoelenco"/>
            </w:pPr>
            <w:r w:rsidRPr="002B77DA">
              <w:t>Prima di uscire da un locale e/o edificio, verificare che l’ambiente esterno e le vie di esodo siano prive di elementi sospesi o in procinto di caduta;</w:t>
            </w:r>
          </w:p>
          <w:p w14:paraId="193C62A4" w14:textId="77777777" w:rsidR="00333FA2" w:rsidRPr="002B77DA" w:rsidRDefault="00333FA2" w:rsidP="00712462">
            <w:pPr>
              <w:pStyle w:val="Paragrafoelenco"/>
            </w:pPr>
            <w:r w:rsidRPr="002B77DA">
              <w:t>Limitare al minimo gli spostamenti, sia a piedi che in auto;</w:t>
            </w:r>
          </w:p>
          <w:p w14:paraId="3CA0F702" w14:textId="77777777" w:rsidR="00333FA2" w:rsidRPr="002B77DA" w:rsidRDefault="00333FA2" w:rsidP="00712462">
            <w:pPr>
              <w:pStyle w:val="Paragrafoelenco"/>
            </w:pPr>
            <w:r w:rsidRPr="002B77DA">
              <w:t>Se ci si trova alla guida di un’autovettura, moderare la velocità;</w:t>
            </w:r>
          </w:p>
          <w:p w14:paraId="0630E1DF" w14:textId="77777777" w:rsidR="00333FA2" w:rsidRPr="002B77DA" w:rsidRDefault="00333FA2" w:rsidP="00712462">
            <w:pPr>
              <w:pStyle w:val="Paragrafoelenco"/>
            </w:pPr>
            <w:r w:rsidRPr="002B77DA">
              <w:t>Evitare l’uso di moto, scooter, monopattini elettrici e biciclette;</w:t>
            </w:r>
          </w:p>
          <w:p w14:paraId="1C55C8D5" w14:textId="77777777" w:rsidR="00333FA2" w:rsidRPr="002B77DA" w:rsidRDefault="00333FA2" w:rsidP="00712462">
            <w:pPr>
              <w:pStyle w:val="Paragrafoelenco"/>
            </w:pPr>
            <w:r w:rsidRPr="002B77DA">
              <w:t>Non sostare sotto gli alberi o oggetti sospesi esposti al vento;</w:t>
            </w:r>
          </w:p>
          <w:p w14:paraId="22065C49" w14:textId="77777777" w:rsidR="00333FA2" w:rsidRPr="002B77DA" w:rsidRDefault="00333FA2" w:rsidP="00712462">
            <w:pPr>
              <w:pStyle w:val="Paragrafoelenco"/>
            </w:pPr>
            <w:r w:rsidRPr="002B77DA">
              <w:t>Evitare attività in altezza.</w:t>
            </w:r>
          </w:p>
          <w:p w14:paraId="690F2C3E" w14:textId="77777777" w:rsidR="00333FA2" w:rsidRPr="009759A6" w:rsidRDefault="00333FA2" w:rsidP="00712462">
            <w:pPr>
              <w:widowControl w:val="0"/>
              <w:spacing w:after="0" w:line="240" w:lineRule="auto"/>
              <w:ind w:left="848"/>
              <w:jc w:val="both"/>
              <w:outlineLvl w:val="1"/>
              <w:rPr>
                <w:rFonts w:ascii="Arial" w:eastAsia="Calibri" w:hAnsi="Arial"/>
                <w:spacing w:val="-1"/>
              </w:rPr>
            </w:pPr>
          </w:p>
        </w:tc>
      </w:tr>
    </w:tbl>
    <w:p w14:paraId="416A4FDE" w14:textId="77777777" w:rsidR="00333FA2" w:rsidRDefault="00333FA2" w:rsidP="00333FA2">
      <w:pPr>
        <w:widowControl w:val="0"/>
        <w:rPr>
          <w:rFonts w:ascii="Arial" w:eastAsia="Calibri" w:hAnsi="Arial"/>
          <w:b/>
          <w:spacing w:val="-1"/>
        </w:rPr>
      </w:pPr>
    </w:p>
    <w:p w14:paraId="2686E007" w14:textId="77777777" w:rsidR="00333FA2" w:rsidRDefault="00333FA2" w:rsidP="00333FA2">
      <w:pPr>
        <w:widowControl w:val="0"/>
        <w:rPr>
          <w:rFonts w:ascii="Arial" w:eastAsia="Calibri" w:hAnsi="Arial"/>
          <w:b/>
          <w:spacing w:val="-1"/>
        </w:rPr>
      </w:pPr>
    </w:p>
    <w:p w14:paraId="1F4D20FF" w14:textId="77777777" w:rsidR="00333FA2" w:rsidRDefault="00333FA2" w:rsidP="00333FA2">
      <w:pPr>
        <w:rPr>
          <w:rFonts w:ascii="Arial" w:eastAsia="Calibri" w:hAnsi="Arial"/>
          <w:b/>
          <w:spacing w:val="-1"/>
        </w:rPr>
      </w:pPr>
      <w:r>
        <w:rPr>
          <w:rFonts w:ascii="Arial" w:eastAsia="Calibri" w:hAnsi="Arial"/>
          <w:b/>
          <w:spacing w:val="-1"/>
        </w:rPr>
        <w:br w:type="page"/>
      </w:r>
    </w:p>
    <w:p w14:paraId="50003F09" w14:textId="77478861" w:rsidR="008A1094" w:rsidRDefault="008A1094" w:rsidP="008A1094">
      <w:pPr>
        <w:pStyle w:val="Titolo1"/>
        <w:jc w:val="both"/>
        <w:rPr>
          <w:rFonts w:ascii="Arial" w:hAnsi="Arial" w:cs="Arial"/>
          <w:b/>
          <w:bCs/>
        </w:rPr>
      </w:pPr>
      <w:r w:rsidRPr="00126D24">
        <w:rPr>
          <w:rFonts w:ascii="Arial" w:hAnsi="Arial" w:cs="Arial"/>
          <w:b/>
          <w:bCs/>
        </w:rPr>
        <w:lastRenderedPageBreak/>
        <w:t xml:space="preserve">PARTE </w:t>
      </w:r>
      <w:r>
        <w:rPr>
          <w:rFonts w:ascii="Arial" w:hAnsi="Arial" w:cs="Arial"/>
          <w:b/>
          <w:bCs/>
        </w:rPr>
        <w:t>4</w:t>
      </w:r>
      <w:r w:rsidRPr="00126D24">
        <w:rPr>
          <w:rFonts w:ascii="Arial" w:hAnsi="Arial" w:cs="Arial"/>
          <w:b/>
          <w:bCs/>
        </w:rPr>
        <w:t xml:space="preserve"> – </w:t>
      </w:r>
      <w:r>
        <w:rPr>
          <w:rFonts w:ascii="Arial" w:hAnsi="Arial" w:cs="Arial"/>
          <w:b/>
          <w:bCs/>
        </w:rPr>
        <w:t>VALUTAZIONE DEI RISCHI PER ATTIVIT</w:t>
      </w:r>
      <w:r w:rsidR="00EF6304">
        <w:rPr>
          <w:rFonts w:ascii="Arial" w:hAnsi="Arial" w:cs="Arial"/>
          <w:b/>
          <w:bCs/>
        </w:rPr>
        <w:t>A’</w:t>
      </w:r>
      <w:r>
        <w:rPr>
          <w:rFonts w:ascii="Arial" w:hAnsi="Arial" w:cs="Arial"/>
          <w:b/>
          <w:bCs/>
        </w:rPr>
        <w:t xml:space="preserve"> INTERFERENZIALI</w:t>
      </w:r>
      <w:bookmarkEnd w:id="4"/>
    </w:p>
    <w:p w14:paraId="23B4C510" w14:textId="06C9DBE8" w:rsidR="009A0DCD" w:rsidRDefault="008A1094" w:rsidP="00B61996">
      <w:pPr>
        <w:jc w:val="both"/>
        <w:rPr>
          <w:rFonts w:ascii="Arial" w:hAnsi="Arial" w:cs="Arial"/>
        </w:rPr>
      </w:pPr>
      <w:r>
        <w:rPr>
          <w:rFonts w:ascii="Arial" w:hAnsi="Arial" w:cs="Arial"/>
        </w:rPr>
        <w:t xml:space="preserve">Si può ipotizzare che vi siano contratti di appalto dove i rischi interferenziali siano nulli o, viceversa ove si verifichi un </w:t>
      </w:r>
      <w:r>
        <w:rPr>
          <w:rFonts w:ascii="Arial" w:hAnsi="Arial" w:cs="Arial"/>
          <w:b/>
          <w:bCs/>
        </w:rPr>
        <w:t>contatto rischioso</w:t>
      </w:r>
      <w:r>
        <w:rPr>
          <w:rFonts w:ascii="Arial" w:hAnsi="Arial" w:cs="Arial"/>
        </w:rPr>
        <w:t>.</w:t>
      </w:r>
    </w:p>
    <w:p w14:paraId="4DD9D3E1" w14:textId="2D7AAC26" w:rsidR="008A1094" w:rsidRDefault="008A1094" w:rsidP="00B61996">
      <w:pPr>
        <w:jc w:val="both"/>
        <w:rPr>
          <w:rFonts w:ascii="Arial" w:hAnsi="Arial" w:cs="Arial"/>
        </w:rPr>
      </w:pPr>
      <w:r>
        <w:rPr>
          <w:rFonts w:ascii="Arial" w:hAnsi="Arial" w:cs="Arial"/>
        </w:rPr>
        <w:t>Conseguentemente le misure da intraprendere per ridurre tali rischio possono essere a costo zero oppure onerose e, in tal caso, deve essere compilato il quadro inerente la determinazione dei costi per la sicurezza. I vari operatori economici presenti, in base alle proprie valutazioni devono sempre segnalare un’attività interferente pericolosa e richiedere alla Committenza una modifica al DUVRI.</w:t>
      </w:r>
    </w:p>
    <w:p w14:paraId="68DE4AAF" w14:textId="35275698" w:rsidR="008A1094" w:rsidRDefault="0020206D" w:rsidP="008A1094">
      <w:pPr>
        <w:pStyle w:val="Titolo2"/>
        <w:jc w:val="left"/>
        <w:rPr>
          <w:rFonts w:eastAsiaTheme="majorEastAsia"/>
          <w:sz w:val="22"/>
          <w:szCs w:val="22"/>
        </w:rPr>
      </w:pPr>
      <w:bookmarkStart w:id="6" w:name="_Toc143851749"/>
      <w:r w:rsidRPr="008A1094">
        <w:rPr>
          <w:rFonts w:eastAsiaTheme="majorEastAsia"/>
          <w:sz w:val="22"/>
          <w:szCs w:val="22"/>
        </w:rPr>
        <w:t>INDIVIDU</w:t>
      </w:r>
      <w:r>
        <w:rPr>
          <w:rFonts w:eastAsiaTheme="majorEastAsia"/>
          <w:sz w:val="22"/>
          <w:szCs w:val="22"/>
        </w:rPr>
        <w:t>AZIONE DEI RISCHI DA INTERFERENZA SPECIFICI E INDOTTI</w:t>
      </w:r>
      <w:bookmarkEnd w:id="6"/>
    </w:p>
    <w:p w14:paraId="3CA9FA0F" w14:textId="2D124FE8" w:rsidR="008A1094" w:rsidRPr="004C3709" w:rsidRDefault="008A1094" w:rsidP="004C3709">
      <w:pPr>
        <w:jc w:val="both"/>
        <w:rPr>
          <w:rFonts w:ascii="Arial" w:hAnsi="Arial" w:cs="Arial"/>
        </w:rPr>
      </w:pPr>
      <w:r w:rsidRPr="008A1094">
        <w:rPr>
          <w:rFonts w:ascii="Arial" w:hAnsi="Arial" w:cs="Arial"/>
        </w:rPr>
        <w:t>Per le fas</w:t>
      </w:r>
      <w:r>
        <w:rPr>
          <w:rFonts w:ascii="Arial" w:hAnsi="Arial" w:cs="Arial"/>
        </w:rPr>
        <w:t>i di lavoro esaminate il Committente, oltre ai rischi specifici presenti nell’ambiente di lavoro (di cui alla tabella 2 c)</w:t>
      </w:r>
      <w:r w:rsidR="004C3709">
        <w:rPr>
          <w:rFonts w:ascii="Arial" w:hAnsi="Arial" w:cs="Arial"/>
        </w:rPr>
        <w:t xml:space="preserve"> sono individuate la presenza di rischi indotti dall’operatore economico negli ambienti di lavoro: tale individuazione è </w:t>
      </w:r>
      <w:r w:rsidR="004C3709">
        <w:rPr>
          <w:rFonts w:ascii="Arial" w:hAnsi="Arial" w:cs="Arial"/>
          <w:b/>
          <w:bCs/>
        </w:rPr>
        <w:t>presunta</w:t>
      </w:r>
      <w:r w:rsidR="004C3709">
        <w:rPr>
          <w:rFonts w:ascii="Arial" w:hAnsi="Arial" w:cs="Arial"/>
        </w:rPr>
        <w:t xml:space="preserve"> in sede di </w:t>
      </w:r>
      <w:r w:rsidR="004C3709">
        <w:rPr>
          <w:rFonts w:ascii="Arial" w:hAnsi="Arial" w:cs="Arial"/>
          <w:b/>
          <w:bCs/>
        </w:rPr>
        <w:t>DUVRI preliminare</w:t>
      </w:r>
      <w:r w:rsidR="004C3709">
        <w:rPr>
          <w:rFonts w:ascii="Arial" w:hAnsi="Arial" w:cs="Arial"/>
        </w:rPr>
        <w:t xml:space="preserve"> (rev.0) mentre diventa </w:t>
      </w:r>
      <w:r w:rsidR="004C3709">
        <w:rPr>
          <w:rFonts w:ascii="Arial" w:hAnsi="Arial" w:cs="Arial"/>
          <w:b/>
          <w:bCs/>
        </w:rPr>
        <w:t>definitivo</w:t>
      </w:r>
      <w:r w:rsidR="004C3709">
        <w:rPr>
          <w:rFonts w:ascii="Arial" w:hAnsi="Arial" w:cs="Arial"/>
        </w:rPr>
        <w:t xml:space="preserve"> (rev. n) con le informazioni trasmesse dall’aggiudicatario dell’appalto</w:t>
      </w:r>
      <w:r w:rsidR="00383BBF">
        <w:rPr>
          <w:rFonts w:ascii="Arial" w:hAnsi="Arial" w:cs="Arial"/>
        </w:rPr>
        <w:t>.</w:t>
      </w:r>
    </w:p>
    <w:tbl>
      <w:tblPr>
        <w:tblStyle w:val="Grigliatabella"/>
        <w:tblW w:w="5000" w:type="pct"/>
        <w:tblLook w:val="04A0" w:firstRow="1" w:lastRow="0" w:firstColumn="1" w:lastColumn="0" w:noHBand="0" w:noVBand="1"/>
      </w:tblPr>
      <w:tblGrid>
        <w:gridCol w:w="1129"/>
        <w:gridCol w:w="4394"/>
        <w:gridCol w:w="2047"/>
        <w:gridCol w:w="2058"/>
      </w:tblGrid>
      <w:tr w:rsidR="004C3709" w:rsidRPr="00C86E06" w14:paraId="53D81AAE" w14:textId="3DEAC71C" w:rsidTr="00863E85">
        <w:tc>
          <w:tcPr>
            <w:tcW w:w="5000" w:type="pct"/>
            <w:gridSpan w:val="4"/>
            <w:shd w:val="clear" w:color="auto" w:fill="2F5496"/>
            <w:vAlign w:val="center"/>
          </w:tcPr>
          <w:p w14:paraId="74298FF0" w14:textId="095BA514" w:rsidR="004C3709" w:rsidRPr="00C86E06" w:rsidRDefault="004C3709" w:rsidP="004C3709">
            <w:pPr>
              <w:jc w:val="center"/>
              <w:rPr>
                <w:rFonts w:ascii="Arial" w:hAnsi="Arial" w:cs="Arial"/>
                <w:color w:val="FFFFFF" w:themeColor="background1"/>
              </w:rPr>
            </w:pPr>
            <w:r w:rsidRPr="00C86E06">
              <w:rPr>
                <w:rFonts w:ascii="Arial" w:hAnsi="Arial" w:cs="Arial"/>
                <w:b/>
                <w:bCs/>
                <w:color w:val="FFFFFF" w:themeColor="background1"/>
              </w:rPr>
              <w:t>Identificazione dell’ambiente di lavoro</w:t>
            </w:r>
          </w:p>
        </w:tc>
      </w:tr>
      <w:tr w:rsidR="004C3709" w:rsidRPr="00C86E06" w14:paraId="76D4DB0B" w14:textId="621FCD15" w:rsidTr="00863E85">
        <w:tc>
          <w:tcPr>
            <w:tcW w:w="586" w:type="pct"/>
            <w:vMerge w:val="restart"/>
            <w:shd w:val="clear" w:color="auto" w:fill="2F5496"/>
            <w:vAlign w:val="center"/>
          </w:tcPr>
          <w:p w14:paraId="4059BA09" w14:textId="2C7E6FC2" w:rsidR="004C3709" w:rsidRPr="00C86E06" w:rsidRDefault="004C3709" w:rsidP="004C3709">
            <w:pPr>
              <w:jc w:val="center"/>
              <w:rPr>
                <w:rFonts w:ascii="Arial" w:hAnsi="Arial" w:cs="Arial"/>
                <w:color w:val="FFFFFF" w:themeColor="background1"/>
              </w:rPr>
            </w:pPr>
            <w:r w:rsidRPr="00C86E06">
              <w:rPr>
                <w:rFonts w:ascii="Arial" w:hAnsi="Arial" w:cs="Arial"/>
                <w:color w:val="FFFFFF" w:themeColor="background1"/>
              </w:rPr>
              <w:t>Fase</w:t>
            </w:r>
          </w:p>
        </w:tc>
        <w:tc>
          <w:tcPr>
            <w:tcW w:w="2282" w:type="pct"/>
            <w:vMerge w:val="restart"/>
            <w:shd w:val="clear" w:color="auto" w:fill="2F5496"/>
            <w:vAlign w:val="center"/>
          </w:tcPr>
          <w:p w14:paraId="4D42B287" w14:textId="61922B66" w:rsidR="004C3709" w:rsidRPr="00C86E06" w:rsidRDefault="004C3709" w:rsidP="004C3709">
            <w:pPr>
              <w:jc w:val="center"/>
              <w:rPr>
                <w:rFonts w:ascii="Arial" w:hAnsi="Arial" w:cs="Arial"/>
                <w:color w:val="FFFFFF" w:themeColor="background1"/>
              </w:rPr>
            </w:pPr>
            <w:r w:rsidRPr="00C86E06">
              <w:rPr>
                <w:rFonts w:ascii="Arial" w:hAnsi="Arial" w:cs="Arial"/>
                <w:color w:val="FFFFFF" w:themeColor="background1"/>
              </w:rPr>
              <w:t>Rischi da interferenza specifici (tabella 2c) e indotti (</w:t>
            </w:r>
            <w:r w:rsidRPr="00C86E06">
              <w:rPr>
                <w:rFonts w:ascii="Arial" w:hAnsi="Arial" w:cs="Arial"/>
                <w:b/>
                <w:bCs/>
                <w:color w:val="FFFFFF" w:themeColor="background1"/>
              </w:rPr>
              <w:t>presunti)</w:t>
            </w:r>
          </w:p>
        </w:tc>
        <w:tc>
          <w:tcPr>
            <w:tcW w:w="2132" w:type="pct"/>
            <w:gridSpan w:val="2"/>
            <w:shd w:val="clear" w:color="auto" w:fill="2F5496"/>
            <w:vAlign w:val="center"/>
          </w:tcPr>
          <w:p w14:paraId="7C2D6D32" w14:textId="578C657C" w:rsidR="004C3709" w:rsidRPr="00C86E06" w:rsidRDefault="004C3709" w:rsidP="004C3709">
            <w:pPr>
              <w:jc w:val="center"/>
              <w:rPr>
                <w:rFonts w:ascii="Arial" w:hAnsi="Arial" w:cs="Arial"/>
                <w:color w:val="FFFFFF" w:themeColor="background1"/>
              </w:rPr>
            </w:pPr>
            <w:r w:rsidRPr="00C86E06">
              <w:rPr>
                <w:rFonts w:ascii="Arial" w:hAnsi="Arial" w:cs="Arial"/>
                <w:color w:val="FFFFFF" w:themeColor="background1"/>
              </w:rPr>
              <w:t>Soggetto causa del rischio</w:t>
            </w:r>
          </w:p>
        </w:tc>
      </w:tr>
      <w:tr w:rsidR="004C3709" w:rsidRPr="00C86E06" w14:paraId="6AD00051" w14:textId="4869E1A5" w:rsidTr="00863E85">
        <w:tc>
          <w:tcPr>
            <w:tcW w:w="586" w:type="pct"/>
            <w:vMerge/>
            <w:shd w:val="clear" w:color="auto" w:fill="2F5496"/>
            <w:vAlign w:val="center"/>
          </w:tcPr>
          <w:p w14:paraId="5EE42F21" w14:textId="77777777" w:rsidR="004C3709" w:rsidRPr="00C86E06" w:rsidRDefault="004C3709" w:rsidP="004C3709">
            <w:pPr>
              <w:jc w:val="center"/>
              <w:rPr>
                <w:rFonts w:ascii="Arial" w:hAnsi="Arial" w:cs="Arial"/>
                <w:color w:val="FFFFFF" w:themeColor="background1"/>
              </w:rPr>
            </w:pPr>
          </w:p>
        </w:tc>
        <w:tc>
          <w:tcPr>
            <w:tcW w:w="2282" w:type="pct"/>
            <w:vMerge/>
            <w:shd w:val="clear" w:color="auto" w:fill="2F5496"/>
            <w:vAlign w:val="center"/>
          </w:tcPr>
          <w:p w14:paraId="72F0E1D2" w14:textId="77777777" w:rsidR="004C3709" w:rsidRPr="00C86E06" w:rsidRDefault="004C3709" w:rsidP="004C3709">
            <w:pPr>
              <w:jc w:val="center"/>
              <w:rPr>
                <w:rFonts w:ascii="Arial" w:hAnsi="Arial" w:cs="Arial"/>
                <w:color w:val="FFFFFF" w:themeColor="background1"/>
              </w:rPr>
            </w:pPr>
          </w:p>
        </w:tc>
        <w:tc>
          <w:tcPr>
            <w:tcW w:w="1063" w:type="pct"/>
            <w:shd w:val="clear" w:color="auto" w:fill="2F5496"/>
            <w:vAlign w:val="center"/>
          </w:tcPr>
          <w:p w14:paraId="1E143784" w14:textId="167A9DBC" w:rsidR="004C3709" w:rsidRPr="00C86E06" w:rsidRDefault="004C3709" w:rsidP="004C3709">
            <w:pPr>
              <w:jc w:val="center"/>
              <w:rPr>
                <w:rFonts w:ascii="Arial" w:hAnsi="Arial" w:cs="Arial"/>
                <w:color w:val="FFFFFF" w:themeColor="background1"/>
              </w:rPr>
            </w:pPr>
            <w:r w:rsidRPr="00C86E06">
              <w:rPr>
                <w:rFonts w:ascii="Arial" w:hAnsi="Arial" w:cs="Arial"/>
                <w:color w:val="FFFFFF" w:themeColor="background1"/>
              </w:rPr>
              <w:t>Azienda Committente</w:t>
            </w:r>
          </w:p>
        </w:tc>
        <w:tc>
          <w:tcPr>
            <w:tcW w:w="1069" w:type="pct"/>
            <w:shd w:val="clear" w:color="auto" w:fill="2F5496"/>
            <w:vAlign w:val="center"/>
          </w:tcPr>
          <w:p w14:paraId="08A2911B" w14:textId="49596D7B" w:rsidR="004C3709" w:rsidRPr="00C86E06" w:rsidRDefault="004C3709" w:rsidP="004C3709">
            <w:pPr>
              <w:jc w:val="center"/>
              <w:rPr>
                <w:rFonts w:ascii="Arial" w:hAnsi="Arial" w:cs="Arial"/>
                <w:color w:val="FFFFFF" w:themeColor="background1"/>
              </w:rPr>
            </w:pPr>
            <w:r w:rsidRPr="00C86E06">
              <w:rPr>
                <w:rFonts w:ascii="Arial" w:hAnsi="Arial" w:cs="Arial"/>
                <w:color w:val="FFFFFF" w:themeColor="background1"/>
              </w:rPr>
              <w:t>Impresa esterna</w:t>
            </w:r>
          </w:p>
        </w:tc>
      </w:tr>
      <w:tr w:rsidR="00604BE9" w:rsidRPr="00C86E06" w14:paraId="2BACAD32" w14:textId="77777777" w:rsidTr="00383BBF">
        <w:trPr>
          <w:trHeight w:val="397"/>
        </w:trPr>
        <w:tc>
          <w:tcPr>
            <w:tcW w:w="5000" w:type="pct"/>
            <w:gridSpan w:val="4"/>
            <w:vAlign w:val="center"/>
          </w:tcPr>
          <w:p w14:paraId="1B767D2B" w14:textId="66B0EEF8" w:rsidR="00604BE9" w:rsidRPr="00C86E06" w:rsidRDefault="00604BE9" w:rsidP="004C3709">
            <w:pPr>
              <w:jc w:val="center"/>
              <w:rPr>
                <w:rFonts w:ascii="Arial" w:hAnsi="Arial" w:cs="Arial"/>
                <w:b/>
                <w:bCs/>
              </w:rPr>
            </w:pPr>
            <w:r w:rsidRPr="00C86E06">
              <w:rPr>
                <w:rFonts w:ascii="Arial" w:hAnsi="Arial" w:cs="Arial"/>
                <w:b/>
                <w:bCs/>
              </w:rPr>
              <w:t>Ambiente di lavoro</w:t>
            </w:r>
          </w:p>
        </w:tc>
      </w:tr>
      <w:tr w:rsidR="004C3709" w:rsidRPr="00C86E06" w14:paraId="26F0B9CB" w14:textId="70CADB5C" w:rsidTr="00381596">
        <w:trPr>
          <w:trHeight w:val="397"/>
        </w:trPr>
        <w:tc>
          <w:tcPr>
            <w:tcW w:w="586" w:type="pct"/>
            <w:vAlign w:val="center"/>
          </w:tcPr>
          <w:p w14:paraId="4DC4A10B" w14:textId="6E0B6EE4" w:rsidR="004C3709" w:rsidRPr="00C86E06" w:rsidRDefault="004C3709" w:rsidP="00383BBF">
            <w:pPr>
              <w:jc w:val="center"/>
              <w:rPr>
                <w:rFonts w:ascii="Arial" w:hAnsi="Arial" w:cs="Arial"/>
              </w:rPr>
            </w:pPr>
          </w:p>
        </w:tc>
        <w:tc>
          <w:tcPr>
            <w:tcW w:w="2282" w:type="pct"/>
            <w:vAlign w:val="center"/>
          </w:tcPr>
          <w:p w14:paraId="0B62F040" w14:textId="5184336E" w:rsidR="004C3709" w:rsidRPr="00C86E06" w:rsidRDefault="006F4462" w:rsidP="00383BBF">
            <w:pPr>
              <w:jc w:val="center"/>
              <w:rPr>
                <w:rFonts w:ascii="Arial" w:hAnsi="Arial" w:cs="Arial"/>
              </w:rPr>
            </w:pPr>
            <w:r w:rsidRPr="00C86E06">
              <w:rPr>
                <w:rFonts w:ascii="Arial" w:hAnsi="Arial" w:cs="Arial"/>
              </w:rPr>
              <w:t>Illuminazione</w:t>
            </w:r>
          </w:p>
        </w:tc>
        <w:tc>
          <w:tcPr>
            <w:tcW w:w="1063" w:type="pct"/>
            <w:shd w:val="clear" w:color="auto" w:fill="FFFFFF" w:themeFill="background1"/>
            <w:vAlign w:val="center"/>
          </w:tcPr>
          <w:p w14:paraId="6DA78523" w14:textId="77777777" w:rsidR="004C3709" w:rsidRPr="00C86E06" w:rsidRDefault="004C3709" w:rsidP="00383BBF">
            <w:pPr>
              <w:jc w:val="center"/>
              <w:rPr>
                <w:rFonts w:ascii="Arial" w:hAnsi="Arial" w:cs="Arial"/>
              </w:rPr>
            </w:pPr>
          </w:p>
        </w:tc>
        <w:tc>
          <w:tcPr>
            <w:tcW w:w="1069" w:type="pct"/>
            <w:shd w:val="clear" w:color="auto" w:fill="FFFFFF" w:themeFill="background1"/>
            <w:vAlign w:val="center"/>
          </w:tcPr>
          <w:p w14:paraId="4EAB9144" w14:textId="77777777" w:rsidR="004C3709" w:rsidRPr="00C86E06" w:rsidRDefault="004C3709" w:rsidP="00383BBF">
            <w:pPr>
              <w:jc w:val="center"/>
              <w:rPr>
                <w:rFonts w:ascii="Arial" w:hAnsi="Arial" w:cs="Arial"/>
              </w:rPr>
            </w:pPr>
          </w:p>
        </w:tc>
      </w:tr>
      <w:tr w:rsidR="00381596" w:rsidRPr="00C86E06" w14:paraId="4F940071" w14:textId="77777777" w:rsidTr="00381596">
        <w:trPr>
          <w:trHeight w:val="397"/>
        </w:trPr>
        <w:tc>
          <w:tcPr>
            <w:tcW w:w="586" w:type="pct"/>
            <w:vAlign w:val="center"/>
          </w:tcPr>
          <w:p w14:paraId="0E3189E9" w14:textId="77777777" w:rsidR="00381596" w:rsidRPr="00C86E06" w:rsidRDefault="00381596" w:rsidP="00383BBF">
            <w:pPr>
              <w:jc w:val="center"/>
              <w:rPr>
                <w:rFonts w:ascii="Arial" w:hAnsi="Arial" w:cs="Arial"/>
              </w:rPr>
            </w:pPr>
          </w:p>
        </w:tc>
        <w:tc>
          <w:tcPr>
            <w:tcW w:w="2282" w:type="pct"/>
            <w:vAlign w:val="center"/>
          </w:tcPr>
          <w:p w14:paraId="1D846213" w14:textId="76819E9E" w:rsidR="00381596" w:rsidRPr="00C86E06" w:rsidRDefault="00381596" w:rsidP="00383BBF">
            <w:pPr>
              <w:jc w:val="center"/>
              <w:rPr>
                <w:rFonts w:ascii="Arial" w:hAnsi="Arial" w:cs="Arial"/>
              </w:rPr>
            </w:pPr>
            <w:r>
              <w:rPr>
                <w:rFonts w:ascii="Arial" w:hAnsi="Arial" w:cs="Arial"/>
              </w:rPr>
              <w:t>Pareti (semplici o attrezzate)</w:t>
            </w:r>
          </w:p>
        </w:tc>
        <w:tc>
          <w:tcPr>
            <w:tcW w:w="1063" w:type="pct"/>
            <w:shd w:val="clear" w:color="auto" w:fill="FFFFFF" w:themeFill="background1"/>
            <w:vAlign w:val="center"/>
          </w:tcPr>
          <w:p w14:paraId="7AB32FBE" w14:textId="77777777" w:rsidR="00381596" w:rsidRPr="00C86E06" w:rsidRDefault="00381596" w:rsidP="00383BBF">
            <w:pPr>
              <w:jc w:val="center"/>
              <w:rPr>
                <w:rFonts w:ascii="Arial" w:hAnsi="Arial" w:cs="Arial"/>
              </w:rPr>
            </w:pPr>
          </w:p>
        </w:tc>
        <w:tc>
          <w:tcPr>
            <w:tcW w:w="1069" w:type="pct"/>
            <w:shd w:val="clear" w:color="auto" w:fill="FFFFFF" w:themeFill="background1"/>
            <w:vAlign w:val="center"/>
          </w:tcPr>
          <w:p w14:paraId="473B78BF" w14:textId="77777777" w:rsidR="00381596" w:rsidRPr="00C86E06" w:rsidRDefault="00381596" w:rsidP="00383BBF">
            <w:pPr>
              <w:jc w:val="center"/>
              <w:rPr>
                <w:rFonts w:ascii="Arial" w:hAnsi="Arial" w:cs="Arial"/>
              </w:rPr>
            </w:pPr>
          </w:p>
        </w:tc>
      </w:tr>
      <w:tr w:rsidR="00381596" w:rsidRPr="00C86E06" w14:paraId="733AFC19" w14:textId="77777777" w:rsidTr="00381596">
        <w:trPr>
          <w:trHeight w:val="397"/>
        </w:trPr>
        <w:tc>
          <w:tcPr>
            <w:tcW w:w="586" w:type="pct"/>
            <w:vAlign w:val="center"/>
          </w:tcPr>
          <w:p w14:paraId="7B855791" w14:textId="77777777" w:rsidR="00381596" w:rsidRPr="00C86E06" w:rsidRDefault="00381596" w:rsidP="00383BBF">
            <w:pPr>
              <w:jc w:val="center"/>
              <w:rPr>
                <w:rFonts w:ascii="Arial" w:hAnsi="Arial" w:cs="Arial"/>
              </w:rPr>
            </w:pPr>
          </w:p>
        </w:tc>
        <w:tc>
          <w:tcPr>
            <w:tcW w:w="2282" w:type="pct"/>
            <w:vAlign w:val="center"/>
          </w:tcPr>
          <w:p w14:paraId="457D5654" w14:textId="288066DD" w:rsidR="00381596" w:rsidRDefault="00381596" w:rsidP="00383BBF">
            <w:pPr>
              <w:jc w:val="center"/>
              <w:rPr>
                <w:rFonts w:ascii="Arial" w:hAnsi="Arial" w:cs="Arial"/>
              </w:rPr>
            </w:pPr>
            <w:r>
              <w:rPr>
                <w:rFonts w:ascii="Arial" w:hAnsi="Arial" w:cs="Arial"/>
              </w:rPr>
              <w:t>Pareti vetrate</w:t>
            </w:r>
          </w:p>
        </w:tc>
        <w:tc>
          <w:tcPr>
            <w:tcW w:w="1063" w:type="pct"/>
            <w:shd w:val="clear" w:color="auto" w:fill="FFFFFF" w:themeFill="background1"/>
            <w:vAlign w:val="center"/>
          </w:tcPr>
          <w:p w14:paraId="7465A9B5" w14:textId="77777777" w:rsidR="00381596" w:rsidRPr="00C86E06" w:rsidRDefault="00381596" w:rsidP="00383BBF">
            <w:pPr>
              <w:jc w:val="center"/>
              <w:rPr>
                <w:rFonts w:ascii="Arial" w:hAnsi="Arial" w:cs="Arial"/>
              </w:rPr>
            </w:pPr>
          </w:p>
        </w:tc>
        <w:tc>
          <w:tcPr>
            <w:tcW w:w="1069" w:type="pct"/>
            <w:shd w:val="clear" w:color="auto" w:fill="FFFFFF" w:themeFill="background1"/>
            <w:vAlign w:val="center"/>
          </w:tcPr>
          <w:p w14:paraId="7B2C72BF" w14:textId="77777777" w:rsidR="00381596" w:rsidRPr="00C86E06" w:rsidRDefault="00381596" w:rsidP="00383BBF">
            <w:pPr>
              <w:jc w:val="center"/>
              <w:rPr>
                <w:rFonts w:ascii="Arial" w:hAnsi="Arial" w:cs="Arial"/>
              </w:rPr>
            </w:pPr>
          </w:p>
        </w:tc>
      </w:tr>
      <w:tr w:rsidR="006F4462" w:rsidRPr="00C86E06" w14:paraId="68B6DE4D" w14:textId="77777777" w:rsidTr="00381596">
        <w:trPr>
          <w:trHeight w:val="397"/>
        </w:trPr>
        <w:tc>
          <w:tcPr>
            <w:tcW w:w="586" w:type="pct"/>
            <w:vAlign w:val="center"/>
          </w:tcPr>
          <w:p w14:paraId="438CA9FF" w14:textId="47AA187D" w:rsidR="006F4462" w:rsidRPr="00C86E06" w:rsidRDefault="006F4462" w:rsidP="00383BBF">
            <w:pPr>
              <w:jc w:val="center"/>
              <w:rPr>
                <w:rFonts w:ascii="Arial" w:hAnsi="Arial" w:cs="Arial"/>
              </w:rPr>
            </w:pPr>
          </w:p>
        </w:tc>
        <w:tc>
          <w:tcPr>
            <w:tcW w:w="2282" w:type="pct"/>
            <w:vAlign w:val="center"/>
          </w:tcPr>
          <w:p w14:paraId="06627E19" w14:textId="593817EA" w:rsidR="006F4462" w:rsidRPr="00C86E06" w:rsidRDefault="00204F1C" w:rsidP="00383BBF">
            <w:pPr>
              <w:jc w:val="center"/>
              <w:rPr>
                <w:rFonts w:ascii="Arial" w:hAnsi="Arial" w:cs="Arial"/>
              </w:rPr>
            </w:pPr>
            <w:r>
              <w:rPr>
                <w:rFonts w:ascii="Arial" w:hAnsi="Arial" w:cs="Arial"/>
              </w:rPr>
              <w:t>Cadute dall’alto</w:t>
            </w:r>
          </w:p>
        </w:tc>
        <w:tc>
          <w:tcPr>
            <w:tcW w:w="1063" w:type="pct"/>
            <w:shd w:val="clear" w:color="auto" w:fill="FFFFFF" w:themeFill="background1"/>
            <w:vAlign w:val="center"/>
          </w:tcPr>
          <w:p w14:paraId="0B8C2C20" w14:textId="77777777" w:rsidR="006F4462" w:rsidRPr="00C86E06" w:rsidRDefault="006F4462" w:rsidP="00383BBF">
            <w:pPr>
              <w:jc w:val="center"/>
              <w:rPr>
                <w:rFonts w:ascii="Arial" w:hAnsi="Arial" w:cs="Arial"/>
              </w:rPr>
            </w:pPr>
          </w:p>
        </w:tc>
        <w:tc>
          <w:tcPr>
            <w:tcW w:w="1069" w:type="pct"/>
            <w:shd w:val="clear" w:color="auto" w:fill="FFFFFF" w:themeFill="background1"/>
            <w:vAlign w:val="center"/>
          </w:tcPr>
          <w:p w14:paraId="1B856D17" w14:textId="77777777" w:rsidR="006F4462" w:rsidRPr="00C86E06" w:rsidRDefault="006F4462" w:rsidP="00383BBF">
            <w:pPr>
              <w:jc w:val="center"/>
              <w:rPr>
                <w:rFonts w:ascii="Arial" w:hAnsi="Arial" w:cs="Arial"/>
              </w:rPr>
            </w:pPr>
          </w:p>
        </w:tc>
      </w:tr>
      <w:tr w:rsidR="00381596" w:rsidRPr="00C86E06" w14:paraId="235A33BB" w14:textId="77777777" w:rsidTr="00381596">
        <w:trPr>
          <w:trHeight w:val="397"/>
        </w:trPr>
        <w:tc>
          <w:tcPr>
            <w:tcW w:w="586" w:type="pct"/>
            <w:vAlign w:val="center"/>
          </w:tcPr>
          <w:p w14:paraId="615D7224" w14:textId="77777777" w:rsidR="00381596" w:rsidRPr="00C86E06" w:rsidRDefault="00381596" w:rsidP="00381596">
            <w:pPr>
              <w:jc w:val="center"/>
              <w:rPr>
                <w:rFonts w:ascii="Arial" w:hAnsi="Arial" w:cs="Arial"/>
              </w:rPr>
            </w:pPr>
          </w:p>
        </w:tc>
        <w:tc>
          <w:tcPr>
            <w:tcW w:w="2282" w:type="pct"/>
            <w:vAlign w:val="center"/>
          </w:tcPr>
          <w:p w14:paraId="58F0C7C9" w14:textId="6584415A" w:rsidR="00381596" w:rsidRPr="00C86E06" w:rsidRDefault="00381596" w:rsidP="00381596">
            <w:pPr>
              <w:jc w:val="center"/>
              <w:rPr>
                <w:rFonts w:ascii="Arial" w:hAnsi="Arial" w:cs="Arial"/>
              </w:rPr>
            </w:pPr>
            <w:r w:rsidRPr="00C86E06">
              <w:rPr>
                <w:rFonts w:ascii="Arial" w:hAnsi="Arial" w:cs="Arial"/>
              </w:rPr>
              <w:t>Dislivelli nelle aree di transito</w:t>
            </w:r>
          </w:p>
        </w:tc>
        <w:tc>
          <w:tcPr>
            <w:tcW w:w="1063" w:type="pct"/>
            <w:shd w:val="clear" w:color="auto" w:fill="FFFFFF" w:themeFill="background1"/>
            <w:vAlign w:val="center"/>
          </w:tcPr>
          <w:p w14:paraId="282D5BC3"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6F261756" w14:textId="77777777" w:rsidR="00381596" w:rsidRPr="00C86E06" w:rsidRDefault="00381596" w:rsidP="00381596">
            <w:pPr>
              <w:jc w:val="center"/>
              <w:rPr>
                <w:rFonts w:ascii="Arial" w:hAnsi="Arial" w:cs="Arial"/>
              </w:rPr>
            </w:pPr>
          </w:p>
        </w:tc>
      </w:tr>
      <w:tr w:rsidR="00381596" w:rsidRPr="00C86E06" w14:paraId="51774472" w14:textId="77777777" w:rsidTr="00381596">
        <w:trPr>
          <w:trHeight w:val="397"/>
        </w:trPr>
        <w:tc>
          <w:tcPr>
            <w:tcW w:w="586" w:type="pct"/>
            <w:vAlign w:val="center"/>
          </w:tcPr>
          <w:p w14:paraId="308A4510" w14:textId="77777777" w:rsidR="00381596" w:rsidRPr="00C86E06" w:rsidRDefault="00381596" w:rsidP="00381596">
            <w:pPr>
              <w:jc w:val="center"/>
              <w:rPr>
                <w:rFonts w:ascii="Arial" w:hAnsi="Arial" w:cs="Arial"/>
              </w:rPr>
            </w:pPr>
          </w:p>
        </w:tc>
        <w:tc>
          <w:tcPr>
            <w:tcW w:w="2282" w:type="pct"/>
            <w:vAlign w:val="center"/>
          </w:tcPr>
          <w:p w14:paraId="438855AC" w14:textId="7B00E860" w:rsidR="00381596" w:rsidRPr="00C86E06" w:rsidRDefault="00204F1C" w:rsidP="00381596">
            <w:pPr>
              <w:jc w:val="center"/>
              <w:rPr>
                <w:rFonts w:ascii="Arial" w:hAnsi="Arial" w:cs="Arial"/>
              </w:rPr>
            </w:pPr>
            <w:r w:rsidRPr="00C86E06">
              <w:rPr>
                <w:rFonts w:ascii="Arial" w:hAnsi="Arial" w:cs="Arial"/>
              </w:rPr>
              <w:t>Cadute a livello e scivolamenti</w:t>
            </w:r>
          </w:p>
        </w:tc>
        <w:tc>
          <w:tcPr>
            <w:tcW w:w="1063" w:type="pct"/>
            <w:shd w:val="clear" w:color="auto" w:fill="FFFFFF" w:themeFill="background1"/>
            <w:vAlign w:val="center"/>
          </w:tcPr>
          <w:p w14:paraId="604B7FAC"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4B6DE1AB" w14:textId="77777777" w:rsidR="00381596" w:rsidRPr="00C86E06" w:rsidRDefault="00381596" w:rsidP="00381596">
            <w:pPr>
              <w:jc w:val="center"/>
              <w:rPr>
                <w:rFonts w:ascii="Arial" w:hAnsi="Arial" w:cs="Arial"/>
              </w:rPr>
            </w:pPr>
          </w:p>
        </w:tc>
      </w:tr>
      <w:tr w:rsidR="00381596" w:rsidRPr="00C86E06" w14:paraId="652A725A" w14:textId="77777777" w:rsidTr="00381596">
        <w:trPr>
          <w:trHeight w:val="397"/>
        </w:trPr>
        <w:tc>
          <w:tcPr>
            <w:tcW w:w="586" w:type="pct"/>
            <w:vAlign w:val="center"/>
          </w:tcPr>
          <w:p w14:paraId="143AD0E7" w14:textId="637A5065" w:rsidR="00381596" w:rsidRPr="00C86E06" w:rsidRDefault="00381596" w:rsidP="00381596">
            <w:pPr>
              <w:jc w:val="center"/>
              <w:rPr>
                <w:rFonts w:ascii="Arial" w:hAnsi="Arial" w:cs="Arial"/>
              </w:rPr>
            </w:pPr>
          </w:p>
        </w:tc>
        <w:tc>
          <w:tcPr>
            <w:tcW w:w="2282" w:type="pct"/>
            <w:vAlign w:val="center"/>
          </w:tcPr>
          <w:p w14:paraId="2F6CFBEB" w14:textId="3C8DE432" w:rsidR="00381596" w:rsidRPr="00C86E06" w:rsidRDefault="00204F1C" w:rsidP="00381596">
            <w:pPr>
              <w:jc w:val="center"/>
              <w:rPr>
                <w:rFonts w:ascii="Arial" w:hAnsi="Arial" w:cs="Arial"/>
              </w:rPr>
            </w:pPr>
            <w:r>
              <w:rPr>
                <w:rFonts w:ascii="Arial" w:hAnsi="Arial" w:cs="Arial"/>
              </w:rPr>
              <w:t>Terrazzi e soppalchi</w:t>
            </w:r>
          </w:p>
        </w:tc>
        <w:tc>
          <w:tcPr>
            <w:tcW w:w="1063" w:type="pct"/>
            <w:shd w:val="clear" w:color="auto" w:fill="FFFFFF" w:themeFill="background1"/>
            <w:vAlign w:val="center"/>
          </w:tcPr>
          <w:p w14:paraId="03094396"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15728379" w14:textId="77777777" w:rsidR="00381596" w:rsidRPr="00C86E06" w:rsidRDefault="00381596" w:rsidP="00381596">
            <w:pPr>
              <w:jc w:val="center"/>
              <w:rPr>
                <w:rFonts w:ascii="Arial" w:hAnsi="Arial" w:cs="Arial"/>
              </w:rPr>
            </w:pPr>
          </w:p>
        </w:tc>
      </w:tr>
      <w:tr w:rsidR="00204F1C" w:rsidRPr="00C86E06" w14:paraId="753BBBC9" w14:textId="77777777" w:rsidTr="00381596">
        <w:trPr>
          <w:trHeight w:val="397"/>
        </w:trPr>
        <w:tc>
          <w:tcPr>
            <w:tcW w:w="586" w:type="pct"/>
            <w:vAlign w:val="center"/>
          </w:tcPr>
          <w:p w14:paraId="1D2FA245" w14:textId="77777777" w:rsidR="00204F1C" w:rsidRPr="00C86E06" w:rsidRDefault="00204F1C" w:rsidP="00381596">
            <w:pPr>
              <w:jc w:val="center"/>
              <w:rPr>
                <w:rFonts w:ascii="Arial" w:hAnsi="Arial" w:cs="Arial"/>
              </w:rPr>
            </w:pPr>
          </w:p>
        </w:tc>
        <w:tc>
          <w:tcPr>
            <w:tcW w:w="2282" w:type="pct"/>
            <w:vAlign w:val="center"/>
          </w:tcPr>
          <w:p w14:paraId="4770F6D3" w14:textId="34ACCB0C" w:rsidR="00204F1C" w:rsidRDefault="00204F1C" w:rsidP="00381596">
            <w:pPr>
              <w:jc w:val="center"/>
              <w:rPr>
                <w:rFonts w:ascii="Arial" w:hAnsi="Arial" w:cs="Arial"/>
              </w:rPr>
            </w:pPr>
            <w:r>
              <w:rPr>
                <w:rFonts w:ascii="Arial" w:hAnsi="Arial" w:cs="Arial"/>
              </w:rPr>
              <w:t>Spazi confinati, cisterne, serbatoi, botole</w:t>
            </w:r>
          </w:p>
        </w:tc>
        <w:tc>
          <w:tcPr>
            <w:tcW w:w="1063" w:type="pct"/>
            <w:shd w:val="clear" w:color="auto" w:fill="FFFFFF" w:themeFill="background1"/>
            <w:vAlign w:val="center"/>
          </w:tcPr>
          <w:p w14:paraId="53B9DA9D" w14:textId="77777777" w:rsidR="00204F1C" w:rsidRPr="00C86E06" w:rsidRDefault="00204F1C" w:rsidP="00381596">
            <w:pPr>
              <w:jc w:val="center"/>
              <w:rPr>
                <w:rFonts w:ascii="Arial" w:hAnsi="Arial" w:cs="Arial"/>
              </w:rPr>
            </w:pPr>
          </w:p>
        </w:tc>
        <w:tc>
          <w:tcPr>
            <w:tcW w:w="1069" w:type="pct"/>
            <w:shd w:val="clear" w:color="auto" w:fill="FFFFFF" w:themeFill="background1"/>
            <w:vAlign w:val="center"/>
          </w:tcPr>
          <w:p w14:paraId="1C048A56" w14:textId="77777777" w:rsidR="00204F1C" w:rsidRPr="00C86E06" w:rsidRDefault="00204F1C" w:rsidP="00381596">
            <w:pPr>
              <w:jc w:val="center"/>
              <w:rPr>
                <w:rFonts w:ascii="Arial" w:hAnsi="Arial" w:cs="Arial"/>
              </w:rPr>
            </w:pPr>
          </w:p>
        </w:tc>
      </w:tr>
      <w:tr w:rsidR="00204F1C" w:rsidRPr="00C86E06" w14:paraId="3F0D8DD6" w14:textId="77777777" w:rsidTr="00381596">
        <w:trPr>
          <w:trHeight w:val="397"/>
        </w:trPr>
        <w:tc>
          <w:tcPr>
            <w:tcW w:w="586" w:type="pct"/>
            <w:vAlign w:val="center"/>
          </w:tcPr>
          <w:p w14:paraId="287E2518" w14:textId="77777777" w:rsidR="00204F1C" w:rsidRPr="00C86E06" w:rsidRDefault="00204F1C" w:rsidP="00381596">
            <w:pPr>
              <w:jc w:val="center"/>
              <w:rPr>
                <w:rFonts w:ascii="Arial" w:hAnsi="Arial" w:cs="Arial"/>
              </w:rPr>
            </w:pPr>
          </w:p>
        </w:tc>
        <w:tc>
          <w:tcPr>
            <w:tcW w:w="2282" w:type="pct"/>
            <w:vAlign w:val="center"/>
          </w:tcPr>
          <w:p w14:paraId="0A61CF08" w14:textId="6F435E9E" w:rsidR="00204F1C" w:rsidRDefault="00204F1C" w:rsidP="00381596">
            <w:pPr>
              <w:jc w:val="center"/>
              <w:rPr>
                <w:rFonts w:ascii="Arial" w:hAnsi="Arial" w:cs="Arial"/>
              </w:rPr>
            </w:pPr>
            <w:r>
              <w:rPr>
                <w:rFonts w:ascii="Arial" w:hAnsi="Arial" w:cs="Arial"/>
              </w:rPr>
              <w:t>Viabilità interna ed esterna</w:t>
            </w:r>
          </w:p>
        </w:tc>
        <w:tc>
          <w:tcPr>
            <w:tcW w:w="1063" w:type="pct"/>
            <w:shd w:val="clear" w:color="auto" w:fill="FFFFFF" w:themeFill="background1"/>
            <w:vAlign w:val="center"/>
          </w:tcPr>
          <w:p w14:paraId="65501A0E" w14:textId="77777777" w:rsidR="00204F1C" w:rsidRPr="00C86E06" w:rsidRDefault="00204F1C" w:rsidP="00381596">
            <w:pPr>
              <w:jc w:val="center"/>
              <w:rPr>
                <w:rFonts w:ascii="Arial" w:hAnsi="Arial" w:cs="Arial"/>
              </w:rPr>
            </w:pPr>
          </w:p>
        </w:tc>
        <w:tc>
          <w:tcPr>
            <w:tcW w:w="1069" w:type="pct"/>
            <w:shd w:val="clear" w:color="auto" w:fill="FFFFFF" w:themeFill="background1"/>
            <w:vAlign w:val="center"/>
          </w:tcPr>
          <w:p w14:paraId="4D04751C" w14:textId="77777777" w:rsidR="00204F1C" w:rsidRPr="00C86E06" w:rsidRDefault="00204F1C" w:rsidP="00381596">
            <w:pPr>
              <w:jc w:val="center"/>
              <w:rPr>
                <w:rFonts w:ascii="Arial" w:hAnsi="Arial" w:cs="Arial"/>
              </w:rPr>
            </w:pPr>
          </w:p>
        </w:tc>
      </w:tr>
      <w:tr w:rsidR="00381596" w:rsidRPr="00C86E06" w14:paraId="0054FABF" w14:textId="77777777" w:rsidTr="00383BBF">
        <w:trPr>
          <w:trHeight w:val="397"/>
        </w:trPr>
        <w:tc>
          <w:tcPr>
            <w:tcW w:w="5000" w:type="pct"/>
            <w:gridSpan w:val="4"/>
            <w:shd w:val="clear" w:color="auto" w:fill="auto"/>
            <w:vAlign w:val="center"/>
          </w:tcPr>
          <w:p w14:paraId="41BCBABF" w14:textId="6AA725A8" w:rsidR="00381596" w:rsidRPr="00C86E06" w:rsidRDefault="00381596" w:rsidP="00381596">
            <w:pPr>
              <w:jc w:val="center"/>
              <w:rPr>
                <w:rFonts w:ascii="Arial" w:hAnsi="Arial" w:cs="Arial"/>
                <w:smallCaps/>
                <w:color w:val="4472C4" w:themeColor="accent1"/>
                <w:spacing w:val="5"/>
              </w:rPr>
            </w:pPr>
            <w:r w:rsidRPr="00C86E06">
              <w:rPr>
                <w:rStyle w:val="Riferimentointenso"/>
                <w:rFonts w:ascii="Arial" w:hAnsi="Arial" w:cs="Arial"/>
                <w:smallCaps w:val="0"/>
                <w:color w:val="auto"/>
              </w:rPr>
              <w:t>Macchine, Apparecchiature, Impianti:</w:t>
            </w:r>
          </w:p>
        </w:tc>
      </w:tr>
      <w:tr w:rsidR="00381596" w:rsidRPr="00C86E06" w14:paraId="26BC35C6" w14:textId="24CA8DF6" w:rsidTr="00381596">
        <w:trPr>
          <w:trHeight w:val="397"/>
        </w:trPr>
        <w:tc>
          <w:tcPr>
            <w:tcW w:w="586" w:type="pct"/>
            <w:vAlign w:val="center"/>
          </w:tcPr>
          <w:p w14:paraId="7C145D49" w14:textId="666B1C7D" w:rsidR="00381596" w:rsidRPr="00C86E06" w:rsidRDefault="00381596" w:rsidP="00381596">
            <w:pPr>
              <w:jc w:val="center"/>
              <w:rPr>
                <w:rFonts w:ascii="Arial" w:hAnsi="Arial" w:cs="Arial"/>
              </w:rPr>
            </w:pPr>
          </w:p>
        </w:tc>
        <w:tc>
          <w:tcPr>
            <w:tcW w:w="2282" w:type="pct"/>
            <w:vAlign w:val="center"/>
          </w:tcPr>
          <w:p w14:paraId="344BB0BB" w14:textId="49A1B3B5" w:rsidR="00381596" w:rsidRPr="00C86E06" w:rsidRDefault="00381596" w:rsidP="00381596">
            <w:pPr>
              <w:jc w:val="center"/>
              <w:rPr>
                <w:rFonts w:ascii="Arial" w:hAnsi="Arial" w:cs="Arial"/>
              </w:rPr>
            </w:pPr>
            <w:r w:rsidRPr="00C86E06">
              <w:rPr>
                <w:rFonts w:ascii="Arial" w:hAnsi="Arial" w:cs="Arial"/>
              </w:rPr>
              <w:t xml:space="preserve">Elettrocuzione </w:t>
            </w:r>
          </w:p>
        </w:tc>
        <w:tc>
          <w:tcPr>
            <w:tcW w:w="1063" w:type="pct"/>
            <w:shd w:val="clear" w:color="auto" w:fill="FFFFFF" w:themeFill="background1"/>
            <w:vAlign w:val="center"/>
          </w:tcPr>
          <w:p w14:paraId="56C7CF79"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4A6F311E" w14:textId="77777777" w:rsidR="00381596" w:rsidRPr="00C86E06" w:rsidRDefault="00381596" w:rsidP="00381596">
            <w:pPr>
              <w:jc w:val="center"/>
              <w:rPr>
                <w:rFonts w:ascii="Arial" w:hAnsi="Arial" w:cs="Arial"/>
              </w:rPr>
            </w:pPr>
          </w:p>
        </w:tc>
      </w:tr>
      <w:tr w:rsidR="00381596" w:rsidRPr="00C86E06" w14:paraId="4A06A784" w14:textId="7AD7F0CC" w:rsidTr="00381596">
        <w:trPr>
          <w:trHeight w:val="397"/>
        </w:trPr>
        <w:tc>
          <w:tcPr>
            <w:tcW w:w="586" w:type="pct"/>
            <w:vAlign w:val="center"/>
          </w:tcPr>
          <w:p w14:paraId="0E339EF5" w14:textId="3630D388" w:rsidR="00381596" w:rsidRPr="00C86E06" w:rsidRDefault="00381596" w:rsidP="00381596">
            <w:pPr>
              <w:jc w:val="center"/>
              <w:rPr>
                <w:rFonts w:ascii="Arial" w:hAnsi="Arial" w:cs="Arial"/>
              </w:rPr>
            </w:pPr>
          </w:p>
        </w:tc>
        <w:tc>
          <w:tcPr>
            <w:tcW w:w="2282" w:type="pct"/>
            <w:vAlign w:val="center"/>
          </w:tcPr>
          <w:p w14:paraId="6D65E8C1" w14:textId="208C46B5" w:rsidR="00381596" w:rsidRPr="00C86E06" w:rsidRDefault="00381596" w:rsidP="00381596">
            <w:pPr>
              <w:jc w:val="center"/>
              <w:rPr>
                <w:rFonts w:ascii="Arial" w:hAnsi="Arial" w:cs="Arial"/>
              </w:rPr>
            </w:pPr>
            <w:r w:rsidRPr="00C86E06">
              <w:rPr>
                <w:rFonts w:ascii="Arial" w:hAnsi="Arial" w:cs="Arial"/>
              </w:rPr>
              <w:t>Tagli e abrasioni</w:t>
            </w:r>
          </w:p>
        </w:tc>
        <w:tc>
          <w:tcPr>
            <w:tcW w:w="1063" w:type="pct"/>
            <w:shd w:val="clear" w:color="auto" w:fill="FFFFFF" w:themeFill="background1"/>
            <w:vAlign w:val="center"/>
          </w:tcPr>
          <w:p w14:paraId="799F2673"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6993112C" w14:textId="77777777" w:rsidR="00381596" w:rsidRPr="00C86E06" w:rsidRDefault="00381596" w:rsidP="00381596">
            <w:pPr>
              <w:jc w:val="center"/>
              <w:rPr>
                <w:rFonts w:ascii="Arial" w:hAnsi="Arial" w:cs="Arial"/>
              </w:rPr>
            </w:pPr>
          </w:p>
        </w:tc>
      </w:tr>
      <w:tr w:rsidR="00381596" w:rsidRPr="00C86E06" w14:paraId="26273DFF" w14:textId="77777777" w:rsidTr="00381596">
        <w:trPr>
          <w:trHeight w:val="397"/>
        </w:trPr>
        <w:tc>
          <w:tcPr>
            <w:tcW w:w="586" w:type="pct"/>
            <w:vAlign w:val="center"/>
          </w:tcPr>
          <w:p w14:paraId="11915CF2" w14:textId="0A2FE65F" w:rsidR="00381596" w:rsidRPr="00C86E06" w:rsidRDefault="00381596" w:rsidP="00381596">
            <w:pPr>
              <w:jc w:val="center"/>
              <w:rPr>
                <w:rFonts w:ascii="Arial" w:hAnsi="Arial" w:cs="Arial"/>
              </w:rPr>
            </w:pPr>
          </w:p>
        </w:tc>
        <w:tc>
          <w:tcPr>
            <w:tcW w:w="2282" w:type="pct"/>
            <w:vAlign w:val="center"/>
          </w:tcPr>
          <w:p w14:paraId="10A769D6" w14:textId="371C2531" w:rsidR="00381596" w:rsidRPr="00C86E06" w:rsidRDefault="00381596" w:rsidP="00381596">
            <w:pPr>
              <w:jc w:val="center"/>
              <w:rPr>
                <w:rFonts w:ascii="Arial" w:hAnsi="Arial" w:cs="Arial"/>
              </w:rPr>
            </w:pPr>
            <w:r>
              <w:rPr>
                <w:rFonts w:ascii="Arial" w:hAnsi="Arial" w:cs="Arial"/>
              </w:rPr>
              <w:t xml:space="preserve">Proiezione di schegge e </w:t>
            </w:r>
            <w:r w:rsidR="00204F1C">
              <w:rPr>
                <w:rFonts w:ascii="Arial" w:hAnsi="Arial" w:cs="Arial"/>
              </w:rPr>
              <w:t>di materiale</w:t>
            </w:r>
          </w:p>
        </w:tc>
        <w:tc>
          <w:tcPr>
            <w:tcW w:w="1063" w:type="pct"/>
            <w:shd w:val="clear" w:color="auto" w:fill="FFFFFF" w:themeFill="background1"/>
            <w:vAlign w:val="center"/>
          </w:tcPr>
          <w:p w14:paraId="0193F9E2"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24E5FCFD" w14:textId="77777777" w:rsidR="00381596" w:rsidRPr="00C86E06" w:rsidRDefault="00381596" w:rsidP="00381596">
            <w:pPr>
              <w:jc w:val="center"/>
              <w:rPr>
                <w:rFonts w:ascii="Arial" w:hAnsi="Arial" w:cs="Arial"/>
              </w:rPr>
            </w:pPr>
          </w:p>
        </w:tc>
      </w:tr>
      <w:tr w:rsidR="00204F1C" w:rsidRPr="00C86E06" w14:paraId="4364931A" w14:textId="77777777" w:rsidTr="00381596">
        <w:trPr>
          <w:trHeight w:val="397"/>
        </w:trPr>
        <w:tc>
          <w:tcPr>
            <w:tcW w:w="586" w:type="pct"/>
            <w:vAlign w:val="center"/>
          </w:tcPr>
          <w:p w14:paraId="6F1FCDC9" w14:textId="77777777" w:rsidR="00204F1C" w:rsidRPr="00C86E06" w:rsidRDefault="00204F1C" w:rsidP="00381596">
            <w:pPr>
              <w:jc w:val="center"/>
              <w:rPr>
                <w:rFonts w:ascii="Arial" w:hAnsi="Arial" w:cs="Arial"/>
              </w:rPr>
            </w:pPr>
          </w:p>
        </w:tc>
        <w:tc>
          <w:tcPr>
            <w:tcW w:w="2282" w:type="pct"/>
            <w:vAlign w:val="center"/>
          </w:tcPr>
          <w:p w14:paraId="32268531" w14:textId="55E62B50" w:rsidR="00204F1C" w:rsidRDefault="00204F1C" w:rsidP="00381596">
            <w:pPr>
              <w:jc w:val="center"/>
              <w:rPr>
                <w:rFonts w:ascii="Arial" w:hAnsi="Arial" w:cs="Arial"/>
              </w:rPr>
            </w:pPr>
            <w:r>
              <w:rPr>
                <w:rFonts w:ascii="Arial" w:hAnsi="Arial" w:cs="Arial"/>
              </w:rPr>
              <w:t>Proiezione di getti e schizzi</w:t>
            </w:r>
          </w:p>
        </w:tc>
        <w:tc>
          <w:tcPr>
            <w:tcW w:w="1063" w:type="pct"/>
            <w:shd w:val="clear" w:color="auto" w:fill="FFFFFF" w:themeFill="background1"/>
            <w:vAlign w:val="center"/>
          </w:tcPr>
          <w:p w14:paraId="0AD0754E" w14:textId="77777777" w:rsidR="00204F1C" w:rsidRPr="00C86E06" w:rsidRDefault="00204F1C" w:rsidP="00381596">
            <w:pPr>
              <w:jc w:val="center"/>
              <w:rPr>
                <w:rFonts w:ascii="Arial" w:hAnsi="Arial" w:cs="Arial"/>
              </w:rPr>
            </w:pPr>
          </w:p>
        </w:tc>
        <w:tc>
          <w:tcPr>
            <w:tcW w:w="1069" w:type="pct"/>
            <w:shd w:val="clear" w:color="auto" w:fill="FFFFFF" w:themeFill="background1"/>
            <w:vAlign w:val="center"/>
          </w:tcPr>
          <w:p w14:paraId="7A30F644" w14:textId="77777777" w:rsidR="00204F1C" w:rsidRPr="00C86E06" w:rsidRDefault="00204F1C" w:rsidP="00381596">
            <w:pPr>
              <w:jc w:val="center"/>
              <w:rPr>
                <w:rFonts w:ascii="Arial" w:hAnsi="Arial" w:cs="Arial"/>
              </w:rPr>
            </w:pPr>
          </w:p>
        </w:tc>
      </w:tr>
      <w:tr w:rsidR="00204F1C" w:rsidRPr="00C86E06" w14:paraId="736EC05F" w14:textId="77777777" w:rsidTr="00381596">
        <w:trPr>
          <w:trHeight w:val="397"/>
        </w:trPr>
        <w:tc>
          <w:tcPr>
            <w:tcW w:w="586" w:type="pct"/>
            <w:vAlign w:val="center"/>
          </w:tcPr>
          <w:p w14:paraId="463D17B4" w14:textId="77777777" w:rsidR="00204F1C" w:rsidRPr="00C86E06" w:rsidRDefault="00204F1C" w:rsidP="00381596">
            <w:pPr>
              <w:jc w:val="center"/>
              <w:rPr>
                <w:rFonts w:ascii="Arial" w:hAnsi="Arial" w:cs="Arial"/>
              </w:rPr>
            </w:pPr>
          </w:p>
        </w:tc>
        <w:tc>
          <w:tcPr>
            <w:tcW w:w="2282" w:type="pct"/>
            <w:vAlign w:val="center"/>
          </w:tcPr>
          <w:p w14:paraId="30C31E92" w14:textId="341CACE0" w:rsidR="00204F1C" w:rsidRDefault="00204F1C" w:rsidP="00381596">
            <w:pPr>
              <w:jc w:val="center"/>
              <w:rPr>
                <w:rFonts w:ascii="Arial" w:hAnsi="Arial" w:cs="Arial"/>
              </w:rPr>
            </w:pPr>
            <w:r>
              <w:rPr>
                <w:rFonts w:ascii="Arial" w:hAnsi="Arial" w:cs="Arial"/>
              </w:rPr>
              <w:t>Presenza di fiamme libere</w:t>
            </w:r>
          </w:p>
        </w:tc>
        <w:tc>
          <w:tcPr>
            <w:tcW w:w="1063" w:type="pct"/>
            <w:shd w:val="clear" w:color="auto" w:fill="FFFFFF" w:themeFill="background1"/>
            <w:vAlign w:val="center"/>
          </w:tcPr>
          <w:p w14:paraId="48789A22" w14:textId="77777777" w:rsidR="00204F1C" w:rsidRPr="00C86E06" w:rsidRDefault="00204F1C" w:rsidP="00381596">
            <w:pPr>
              <w:jc w:val="center"/>
              <w:rPr>
                <w:rFonts w:ascii="Arial" w:hAnsi="Arial" w:cs="Arial"/>
              </w:rPr>
            </w:pPr>
          </w:p>
        </w:tc>
        <w:tc>
          <w:tcPr>
            <w:tcW w:w="1069" w:type="pct"/>
            <w:shd w:val="clear" w:color="auto" w:fill="FFFFFF" w:themeFill="background1"/>
            <w:vAlign w:val="center"/>
          </w:tcPr>
          <w:p w14:paraId="55BDF50C" w14:textId="77777777" w:rsidR="00204F1C" w:rsidRPr="00C86E06" w:rsidRDefault="00204F1C" w:rsidP="00381596">
            <w:pPr>
              <w:jc w:val="center"/>
              <w:rPr>
                <w:rFonts w:ascii="Arial" w:hAnsi="Arial" w:cs="Arial"/>
              </w:rPr>
            </w:pPr>
          </w:p>
        </w:tc>
      </w:tr>
      <w:tr w:rsidR="00204F1C" w:rsidRPr="00C86E06" w14:paraId="4FC5955D" w14:textId="77777777" w:rsidTr="00381596">
        <w:trPr>
          <w:trHeight w:val="397"/>
        </w:trPr>
        <w:tc>
          <w:tcPr>
            <w:tcW w:w="586" w:type="pct"/>
            <w:vAlign w:val="center"/>
          </w:tcPr>
          <w:p w14:paraId="4A0283E0" w14:textId="77777777" w:rsidR="00204F1C" w:rsidRPr="00C86E06" w:rsidRDefault="00204F1C" w:rsidP="00381596">
            <w:pPr>
              <w:jc w:val="center"/>
              <w:rPr>
                <w:rFonts w:ascii="Arial" w:hAnsi="Arial" w:cs="Arial"/>
              </w:rPr>
            </w:pPr>
          </w:p>
        </w:tc>
        <w:tc>
          <w:tcPr>
            <w:tcW w:w="2282" w:type="pct"/>
            <w:vAlign w:val="center"/>
          </w:tcPr>
          <w:p w14:paraId="5D8A04AF" w14:textId="58889650" w:rsidR="00204F1C" w:rsidRDefault="00204F1C" w:rsidP="00381596">
            <w:pPr>
              <w:jc w:val="center"/>
              <w:rPr>
                <w:rFonts w:ascii="Arial" w:hAnsi="Arial" w:cs="Arial"/>
              </w:rPr>
            </w:pPr>
            <w:r>
              <w:rPr>
                <w:rFonts w:ascii="Arial" w:hAnsi="Arial" w:cs="Arial"/>
              </w:rPr>
              <w:t>Transito mezzi e investimento</w:t>
            </w:r>
          </w:p>
        </w:tc>
        <w:tc>
          <w:tcPr>
            <w:tcW w:w="1063" w:type="pct"/>
            <w:shd w:val="clear" w:color="auto" w:fill="FFFFFF" w:themeFill="background1"/>
            <w:vAlign w:val="center"/>
          </w:tcPr>
          <w:p w14:paraId="12E2A563" w14:textId="77777777" w:rsidR="00204F1C" w:rsidRPr="00C86E06" w:rsidRDefault="00204F1C" w:rsidP="00381596">
            <w:pPr>
              <w:jc w:val="center"/>
              <w:rPr>
                <w:rFonts w:ascii="Arial" w:hAnsi="Arial" w:cs="Arial"/>
              </w:rPr>
            </w:pPr>
          </w:p>
        </w:tc>
        <w:tc>
          <w:tcPr>
            <w:tcW w:w="1069" w:type="pct"/>
            <w:shd w:val="clear" w:color="auto" w:fill="FFFFFF" w:themeFill="background1"/>
            <w:vAlign w:val="center"/>
          </w:tcPr>
          <w:p w14:paraId="1BEF8B74" w14:textId="77777777" w:rsidR="00204F1C" w:rsidRPr="00C86E06" w:rsidRDefault="00204F1C" w:rsidP="00381596">
            <w:pPr>
              <w:jc w:val="center"/>
              <w:rPr>
                <w:rFonts w:ascii="Arial" w:hAnsi="Arial" w:cs="Arial"/>
              </w:rPr>
            </w:pPr>
          </w:p>
        </w:tc>
      </w:tr>
      <w:tr w:rsidR="00204F1C" w:rsidRPr="00C86E06" w14:paraId="7F176DF2" w14:textId="77777777" w:rsidTr="00381596">
        <w:trPr>
          <w:trHeight w:val="397"/>
        </w:trPr>
        <w:tc>
          <w:tcPr>
            <w:tcW w:w="586" w:type="pct"/>
            <w:vAlign w:val="center"/>
          </w:tcPr>
          <w:p w14:paraId="6A7CBCE8" w14:textId="77777777" w:rsidR="00204F1C" w:rsidRPr="00C86E06" w:rsidRDefault="00204F1C" w:rsidP="00381596">
            <w:pPr>
              <w:jc w:val="center"/>
              <w:rPr>
                <w:rFonts w:ascii="Arial" w:hAnsi="Arial" w:cs="Arial"/>
              </w:rPr>
            </w:pPr>
          </w:p>
        </w:tc>
        <w:tc>
          <w:tcPr>
            <w:tcW w:w="2282" w:type="pct"/>
            <w:vAlign w:val="center"/>
          </w:tcPr>
          <w:p w14:paraId="4E67F8CE" w14:textId="467CC1C5" w:rsidR="00204F1C" w:rsidRDefault="00204F1C" w:rsidP="00381596">
            <w:pPr>
              <w:jc w:val="center"/>
              <w:rPr>
                <w:rFonts w:ascii="Arial" w:hAnsi="Arial" w:cs="Arial"/>
              </w:rPr>
            </w:pPr>
            <w:r w:rsidRPr="00C86E06">
              <w:rPr>
                <w:rFonts w:ascii="Arial" w:hAnsi="Arial" w:cs="Arial"/>
              </w:rPr>
              <w:t>Requisiti macchine (marchio CE, ecc…)</w:t>
            </w:r>
          </w:p>
        </w:tc>
        <w:tc>
          <w:tcPr>
            <w:tcW w:w="1063" w:type="pct"/>
            <w:shd w:val="clear" w:color="auto" w:fill="FFFFFF" w:themeFill="background1"/>
            <w:vAlign w:val="center"/>
          </w:tcPr>
          <w:p w14:paraId="05C0DF97" w14:textId="77777777" w:rsidR="00204F1C" w:rsidRPr="00C86E06" w:rsidRDefault="00204F1C" w:rsidP="00381596">
            <w:pPr>
              <w:jc w:val="center"/>
              <w:rPr>
                <w:rFonts w:ascii="Arial" w:hAnsi="Arial" w:cs="Arial"/>
              </w:rPr>
            </w:pPr>
          </w:p>
        </w:tc>
        <w:tc>
          <w:tcPr>
            <w:tcW w:w="1069" w:type="pct"/>
            <w:shd w:val="clear" w:color="auto" w:fill="FFFFFF" w:themeFill="background1"/>
            <w:vAlign w:val="center"/>
          </w:tcPr>
          <w:p w14:paraId="534E54C8" w14:textId="77777777" w:rsidR="00204F1C" w:rsidRPr="00C86E06" w:rsidRDefault="00204F1C" w:rsidP="00381596">
            <w:pPr>
              <w:jc w:val="center"/>
              <w:rPr>
                <w:rFonts w:ascii="Arial" w:hAnsi="Arial" w:cs="Arial"/>
              </w:rPr>
            </w:pPr>
          </w:p>
        </w:tc>
      </w:tr>
      <w:tr w:rsidR="00381596" w:rsidRPr="00C86E06" w14:paraId="5C870BB2" w14:textId="77777777" w:rsidTr="00381596">
        <w:trPr>
          <w:trHeight w:val="397"/>
        </w:trPr>
        <w:tc>
          <w:tcPr>
            <w:tcW w:w="586" w:type="pct"/>
            <w:vAlign w:val="center"/>
          </w:tcPr>
          <w:p w14:paraId="4CDA51F8" w14:textId="6AA57571" w:rsidR="00381596" w:rsidRPr="00C86E06" w:rsidRDefault="00381596" w:rsidP="00381596">
            <w:pPr>
              <w:jc w:val="center"/>
              <w:rPr>
                <w:rFonts w:ascii="Arial" w:hAnsi="Arial" w:cs="Arial"/>
              </w:rPr>
            </w:pPr>
          </w:p>
        </w:tc>
        <w:tc>
          <w:tcPr>
            <w:tcW w:w="2282" w:type="pct"/>
            <w:vAlign w:val="center"/>
          </w:tcPr>
          <w:p w14:paraId="6E877E1E" w14:textId="7179D5EC" w:rsidR="00381596" w:rsidRPr="00C86E06" w:rsidRDefault="00204F1C" w:rsidP="00381596">
            <w:pPr>
              <w:jc w:val="center"/>
              <w:rPr>
                <w:rFonts w:ascii="Arial" w:hAnsi="Arial" w:cs="Arial"/>
              </w:rPr>
            </w:pPr>
            <w:r>
              <w:rPr>
                <w:rFonts w:ascii="Arial" w:hAnsi="Arial" w:cs="Arial"/>
              </w:rPr>
              <w:t>Carichi sospesi</w:t>
            </w:r>
          </w:p>
        </w:tc>
        <w:tc>
          <w:tcPr>
            <w:tcW w:w="1063" w:type="pct"/>
            <w:shd w:val="clear" w:color="auto" w:fill="FFFFFF" w:themeFill="background1"/>
            <w:vAlign w:val="center"/>
          </w:tcPr>
          <w:p w14:paraId="5EFE3BBC"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5A46786E" w14:textId="77777777" w:rsidR="00381596" w:rsidRPr="00C86E06" w:rsidRDefault="00381596" w:rsidP="00381596">
            <w:pPr>
              <w:jc w:val="center"/>
              <w:rPr>
                <w:rFonts w:ascii="Arial" w:hAnsi="Arial" w:cs="Arial"/>
              </w:rPr>
            </w:pPr>
          </w:p>
        </w:tc>
      </w:tr>
      <w:tr w:rsidR="00381596" w:rsidRPr="00C86E06" w14:paraId="0CB478A1" w14:textId="77777777" w:rsidTr="00381596">
        <w:trPr>
          <w:trHeight w:val="397"/>
        </w:trPr>
        <w:tc>
          <w:tcPr>
            <w:tcW w:w="586" w:type="pct"/>
            <w:vAlign w:val="center"/>
          </w:tcPr>
          <w:p w14:paraId="463C977A" w14:textId="68977353" w:rsidR="00381596" w:rsidRPr="00C86E06" w:rsidRDefault="00381596" w:rsidP="00381596">
            <w:pPr>
              <w:jc w:val="center"/>
              <w:rPr>
                <w:rFonts w:ascii="Arial" w:hAnsi="Arial" w:cs="Arial"/>
              </w:rPr>
            </w:pPr>
          </w:p>
        </w:tc>
        <w:tc>
          <w:tcPr>
            <w:tcW w:w="2282" w:type="pct"/>
            <w:vAlign w:val="center"/>
          </w:tcPr>
          <w:p w14:paraId="1D8BF871" w14:textId="747E19B0" w:rsidR="00381596" w:rsidRPr="00C86E06" w:rsidRDefault="00381596" w:rsidP="00381596">
            <w:pPr>
              <w:jc w:val="center"/>
              <w:rPr>
                <w:rFonts w:ascii="Arial" w:hAnsi="Arial" w:cs="Arial"/>
              </w:rPr>
            </w:pPr>
            <w:r w:rsidRPr="00C86E06">
              <w:rPr>
                <w:rFonts w:ascii="Arial" w:hAnsi="Arial" w:cs="Arial"/>
              </w:rPr>
              <w:t xml:space="preserve">Movimentazione </w:t>
            </w:r>
            <w:r>
              <w:rPr>
                <w:rFonts w:ascii="Arial" w:hAnsi="Arial" w:cs="Arial"/>
              </w:rPr>
              <w:t xml:space="preserve">di </w:t>
            </w:r>
            <w:r w:rsidR="00204F1C">
              <w:rPr>
                <w:rFonts w:ascii="Arial" w:hAnsi="Arial" w:cs="Arial"/>
              </w:rPr>
              <w:t>carichi</w:t>
            </w:r>
          </w:p>
        </w:tc>
        <w:tc>
          <w:tcPr>
            <w:tcW w:w="1063" w:type="pct"/>
            <w:shd w:val="clear" w:color="auto" w:fill="FFFFFF" w:themeFill="background1"/>
            <w:vAlign w:val="center"/>
          </w:tcPr>
          <w:p w14:paraId="1DC6C7B7"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6DE887F3" w14:textId="77777777" w:rsidR="00381596" w:rsidRPr="00C86E06" w:rsidRDefault="00381596" w:rsidP="00381596">
            <w:pPr>
              <w:jc w:val="center"/>
              <w:rPr>
                <w:rFonts w:ascii="Arial" w:hAnsi="Arial" w:cs="Arial"/>
              </w:rPr>
            </w:pPr>
          </w:p>
        </w:tc>
      </w:tr>
      <w:tr w:rsidR="00381596" w:rsidRPr="00C86E06" w14:paraId="558E5829" w14:textId="77777777" w:rsidTr="00381596">
        <w:trPr>
          <w:trHeight w:val="397"/>
        </w:trPr>
        <w:tc>
          <w:tcPr>
            <w:tcW w:w="586" w:type="pct"/>
            <w:vAlign w:val="center"/>
          </w:tcPr>
          <w:p w14:paraId="312A3C84" w14:textId="153019FC" w:rsidR="00381596" w:rsidRPr="00C86E06" w:rsidRDefault="00381596" w:rsidP="00381596">
            <w:pPr>
              <w:jc w:val="center"/>
              <w:rPr>
                <w:rFonts w:ascii="Arial" w:hAnsi="Arial" w:cs="Arial"/>
              </w:rPr>
            </w:pPr>
          </w:p>
        </w:tc>
        <w:tc>
          <w:tcPr>
            <w:tcW w:w="2282" w:type="pct"/>
            <w:vAlign w:val="center"/>
          </w:tcPr>
          <w:p w14:paraId="3C606DA5" w14:textId="4EDBD9B7" w:rsidR="00381596" w:rsidRPr="00C86E06" w:rsidRDefault="00381596" w:rsidP="00381596">
            <w:pPr>
              <w:jc w:val="center"/>
              <w:rPr>
                <w:rFonts w:ascii="Arial" w:hAnsi="Arial" w:cs="Arial"/>
              </w:rPr>
            </w:pPr>
            <w:r w:rsidRPr="00C86E06">
              <w:rPr>
                <w:rFonts w:ascii="Arial" w:hAnsi="Arial" w:cs="Arial"/>
              </w:rPr>
              <w:t>Urti per caduta di materiale</w:t>
            </w:r>
          </w:p>
        </w:tc>
        <w:tc>
          <w:tcPr>
            <w:tcW w:w="1063" w:type="pct"/>
            <w:shd w:val="clear" w:color="auto" w:fill="FFFFFF" w:themeFill="background1"/>
            <w:vAlign w:val="center"/>
          </w:tcPr>
          <w:p w14:paraId="5A5B16AD"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7381CC7A" w14:textId="77777777" w:rsidR="00381596" w:rsidRPr="00C86E06" w:rsidRDefault="00381596" w:rsidP="00381596">
            <w:pPr>
              <w:jc w:val="center"/>
              <w:rPr>
                <w:rFonts w:ascii="Arial" w:hAnsi="Arial" w:cs="Arial"/>
              </w:rPr>
            </w:pPr>
          </w:p>
        </w:tc>
      </w:tr>
      <w:tr w:rsidR="00381596" w:rsidRPr="00C86E06" w14:paraId="49E3B66A" w14:textId="77777777" w:rsidTr="00381596">
        <w:trPr>
          <w:trHeight w:val="397"/>
        </w:trPr>
        <w:tc>
          <w:tcPr>
            <w:tcW w:w="586" w:type="pct"/>
            <w:vAlign w:val="center"/>
          </w:tcPr>
          <w:p w14:paraId="0413F1A1" w14:textId="7161A26C" w:rsidR="00381596" w:rsidRPr="00C86E06" w:rsidRDefault="00381596" w:rsidP="00381596">
            <w:pPr>
              <w:jc w:val="center"/>
              <w:rPr>
                <w:rFonts w:ascii="Arial" w:hAnsi="Arial" w:cs="Arial"/>
              </w:rPr>
            </w:pPr>
          </w:p>
        </w:tc>
        <w:tc>
          <w:tcPr>
            <w:tcW w:w="2282" w:type="pct"/>
            <w:vAlign w:val="center"/>
          </w:tcPr>
          <w:p w14:paraId="0C296623" w14:textId="76888076" w:rsidR="00381596" w:rsidRPr="00C86E06" w:rsidRDefault="00381596" w:rsidP="00381596">
            <w:pPr>
              <w:jc w:val="center"/>
              <w:rPr>
                <w:rFonts w:ascii="Arial" w:hAnsi="Arial" w:cs="Arial"/>
              </w:rPr>
            </w:pPr>
            <w:r w:rsidRPr="00C86E06">
              <w:rPr>
                <w:rFonts w:ascii="Arial" w:hAnsi="Arial" w:cs="Arial"/>
              </w:rPr>
              <w:t>Cadute e inciampi per materiali e attrezzature</w:t>
            </w:r>
          </w:p>
        </w:tc>
        <w:tc>
          <w:tcPr>
            <w:tcW w:w="1063" w:type="pct"/>
            <w:shd w:val="clear" w:color="auto" w:fill="FFFFFF" w:themeFill="background1"/>
            <w:vAlign w:val="center"/>
          </w:tcPr>
          <w:p w14:paraId="2B400C7B"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532B9443" w14:textId="77777777" w:rsidR="00381596" w:rsidRPr="00C86E06" w:rsidRDefault="00381596" w:rsidP="00381596">
            <w:pPr>
              <w:jc w:val="center"/>
              <w:rPr>
                <w:rFonts w:ascii="Arial" w:hAnsi="Arial" w:cs="Arial"/>
              </w:rPr>
            </w:pPr>
          </w:p>
        </w:tc>
      </w:tr>
      <w:tr w:rsidR="00381596" w:rsidRPr="00C86E06" w14:paraId="171AE5E2" w14:textId="77777777" w:rsidTr="00381596">
        <w:trPr>
          <w:trHeight w:val="397"/>
        </w:trPr>
        <w:tc>
          <w:tcPr>
            <w:tcW w:w="586" w:type="pct"/>
            <w:vAlign w:val="center"/>
          </w:tcPr>
          <w:p w14:paraId="212AEAFC" w14:textId="49A10D2F" w:rsidR="00381596" w:rsidRPr="00C86E06" w:rsidRDefault="00381596" w:rsidP="00381596">
            <w:pPr>
              <w:jc w:val="center"/>
              <w:rPr>
                <w:rFonts w:ascii="Arial" w:hAnsi="Arial" w:cs="Arial"/>
              </w:rPr>
            </w:pPr>
          </w:p>
        </w:tc>
        <w:tc>
          <w:tcPr>
            <w:tcW w:w="2282" w:type="pct"/>
            <w:vAlign w:val="center"/>
          </w:tcPr>
          <w:p w14:paraId="068577FA" w14:textId="283F4798" w:rsidR="00381596" w:rsidRPr="00C86E06" w:rsidRDefault="00381596" w:rsidP="00381596">
            <w:pPr>
              <w:jc w:val="center"/>
              <w:rPr>
                <w:rFonts w:ascii="Arial" w:hAnsi="Arial" w:cs="Arial"/>
              </w:rPr>
            </w:pPr>
            <w:r>
              <w:rPr>
                <w:rFonts w:ascii="Arial" w:hAnsi="Arial" w:cs="Arial"/>
              </w:rPr>
              <w:t>Organi meccanici in movimento</w:t>
            </w:r>
          </w:p>
        </w:tc>
        <w:tc>
          <w:tcPr>
            <w:tcW w:w="1063" w:type="pct"/>
            <w:shd w:val="clear" w:color="auto" w:fill="FFFFFF" w:themeFill="background1"/>
            <w:vAlign w:val="center"/>
          </w:tcPr>
          <w:p w14:paraId="49586EA9"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609A361D" w14:textId="77777777" w:rsidR="00381596" w:rsidRPr="00C86E06" w:rsidRDefault="00381596" w:rsidP="00381596">
            <w:pPr>
              <w:jc w:val="center"/>
              <w:rPr>
                <w:rFonts w:ascii="Arial" w:hAnsi="Arial" w:cs="Arial"/>
              </w:rPr>
            </w:pPr>
          </w:p>
        </w:tc>
      </w:tr>
      <w:tr w:rsidR="00204F1C" w:rsidRPr="00C86E06" w14:paraId="467128EC" w14:textId="77777777" w:rsidTr="00381596">
        <w:trPr>
          <w:trHeight w:val="397"/>
        </w:trPr>
        <w:tc>
          <w:tcPr>
            <w:tcW w:w="586" w:type="pct"/>
            <w:vAlign w:val="center"/>
          </w:tcPr>
          <w:p w14:paraId="39981C13" w14:textId="77777777" w:rsidR="00204F1C" w:rsidRPr="00C86E06" w:rsidRDefault="00204F1C" w:rsidP="00381596">
            <w:pPr>
              <w:jc w:val="center"/>
              <w:rPr>
                <w:rFonts w:ascii="Arial" w:hAnsi="Arial" w:cs="Arial"/>
              </w:rPr>
            </w:pPr>
          </w:p>
        </w:tc>
        <w:tc>
          <w:tcPr>
            <w:tcW w:w="2282" w:type="pct"/>
            <w:vAlign w:val="center"/>
          </w:tcPr>
          <w:p w14:paraId="1B79D441" w14:textId="12E8F3DC" w:rsidR="00204F1C" w:rsidRDefault="00204F1C" w:rsidP="00381596">
            <w:pPr>
              <w:jc w:val="center"/>
              <w:rPr>
                <w:rFonts w:ascii="Arial" w:hAnsi="Arial" w:cs="Arial"/>
              </w:rPr>
            </w:pPr>
            <w:r>
              <w:rPr>
                <w:rFonts w:ascii="Arial" w:hAnsi="Arial" w:cs="Arial"/>
              </w:rPr>
              <w:t>Sversamenti pericolosi</w:t>
            </w:r>
          </w:p>
        </w:tc>
        <w:tc>
          <w:tcPr>
            <w:tcW w:w="1063" w:type="pct"/>
            <w:shd w:val="clear" w:color="auto" w:fill="FFFFFF" w:themeFill="background1"/>
            <w:vAlign w:val="center"/>
          </w:tcPr>
          <w:p w14:paraId="2BD082CD" w14:textId="77777777" w:rsidR="00204F1C" w:rsidRPr="00C86E06" w:rsidRDefault="00204F1C" w:rsidP="00381596">
            <w:pPr>
              <w:jc w:val="center"/>
              <w:rPr>
                <w:rFonts w:ascii="Arial" w:hAnsi="Arial" w:cs="Arial"/>
              </w:rPr>
            </w:pPr>
          </w:p>
        </w:tc>
        <w:tc>
          <w:tcPr>
            <w:tcW w:w="1069" w:type="pct"/>
            <w:shd w:val="clear" w:color="auto" w:fill="FFFFFF" w:themeFill="background1"/>
            <w:vAlign w:val="center"/>
          </w:tcPr>
          <w:p w14:paraId="7936CD5C" w14:textId="77777777" w:rsidR="00204F1C" w:rsidRPr="00C86E06" w:rsidRDefault="00204F1C" w:rsidP="00381596">
            <w:pPr>
              <w:jc w:val="center"/>
              <w:rPr>
                <w:rFonts w:ascii="Arial" w:hAnsi="Arial" w:cs="Arial"/>
              </w:rPr>
            </w:pPr>
          </w:p>
        </w:tc>
      </w:tr>
      <w:tr w:rsidR="00381596" w:rsidRPr="00C86E06" w14:paraId="4A61CE29" w14:textId="77777777" w:rsidTr="00927E7F">
        <w:trPr>
          <w:trHeight w:val="397"/>
        </w:trPr>
        <w:tc>
          <w:tcPr>
            <w:tcW w:w="5000" w:type="pct"/>
            <w:gridSpan w:val="4"/>
            <w:vAlign w:val="center"/>
          </w:tcPr>
          <w:p w14:paraId="19CF8D06" w14:textId="4D93FA24" w:rsidR="00381596" w:rsidRPr="00C86E06" w:rsidRDefault="00381596" w:rsidP="00381596">
            <w:pPr>
              <w:jc w:val="center"/>
              <w:rPr>
                <w:rFonts w:ascii="Arial" w:hAnsi="Arial" w:cs="Arial"/>
              </w:rPr>
            </w:pPr>
            <w:r w:rsidRPr="00C86E06">
              <w:rPr>
                <w:rStyle w:val="Riferimentointenso"/>
                <w:rFonts w:ascii="Arial" w:hAnsi="Arial" w:cs="Arial"/>
                <w:smallCaps w:val="0"/>
                <w:color w:val="auto"/>
              </w:rPr>
              <w:t>Incendio ed esplosione:</w:t>
            </w:r>
          </w:p>
        </w:tc>
      </w:tr>
      <w:tr w:rsidR="00381596" w:rsidRPr="00C86E06" w14:paraId="03D7AF56" w14:textId="77777777" w:rsidTr="00381596">
        <w:trPr>
          <w:trHeight w:val="397"/>
        </w:trPr>
        <w:tc>
          <w:tcPr>
            <w:tcW w:w="586" w:type="pct"/>
            <w:vAlign w:val="center"/>
          </w:tcPr>
          <w:p w14:paraId="6ED7AC39" w14:textId="623409E7" w:rsidR="00381596" w:rsidRPr="00C86E06" w:rsidRDefault="00381596" w:rsidP="00381596">
            <w:pPr>
              <w:jc w:val="center"/>
              <w:rPr>
                <w:rFonts w:ascii="Arial" w:hAnsi="Arial" w:cs="Arial"/>
              </w:rPr>
            </w:pPr>
          </w:p>
        </w:tc>
        <w:tc>
          <w:tcPr>
            <w:tcW w:w="2282" w:type="pct"/>
            <w:vAlign w:val="center"/>
          </w:tcPr>
          <w:p w14:paraId="62F6F141" w14:textId="16ADDAA4" w:rsidR="00381596" w:rsidRPr="00C86E06" w:rsidRDefault="00381596" w:rsidP="00381596">
            <w:pPr>
              <w:jc w:val="center"/>
              <w:rPr>
                <w:rFonts w:ascii="Arial" w:hAnsi="Arial" w:cs="Arial"/>
              </w:rPr>
            </w:pPr>
            <w:r w:rsidRPr="00C86E06">
              <w:rPr>
                <w:rFonts w:ascii="Arial" w:hAnsi="Arial" w:cs="Arial"/>
              </w:rPr>
              <w:t xml:space="preserve">Incendio </w:t>
            </w:r>
          </w:p>
        </w:tc>
        <w:tc>
          <w:tcPr>
            <w:tcW w:w="1063" w:type="pct"/>
            <w:shd w:val="clear" w:color="auto" w:fill="FFFFFF" w:themeFill="background1"/>
            <w:vAlign w:val="center"/>
          </w:tcPr>
          <w:p w14:paraId="36922FD8"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21423428" w14:textId="77777777" w:rsidR="00381596" w:rsidRPr="00C86E06" w:rsidRDefault="00381596" w:rsidP="00381596">
            <w:pPr>
              <w:jc w:val="center"/>
              <w:rPr>
                <w:rFonts w:ascii="Arial" w:hAnsi="Arial" w:cs="Arial"/>
              </w:rPr>
            </w:pPr>
          </w:p>
        </w:tc>
      </w:tr>
      <w:tr w:rsidR="00381596" w:rsidRPr="00C86E06" w14:paraId="06A4948B" w14:textId="77777777" w:rsidTr="00381596">
        <w:trPr>
          <w:trHeight w:val="397"/>
        </w:trPr>
        <w:tc>
          <w:tcPr>
            <w:tcW w:w="586" w:type="pct"/>
            <w:vAlign w:val="center"/>
          </w:tcPr>
          <w:p w14:paraId="3322E686" w14:textId="016CC2AE" w:rsidR="00381596" w:rsidRPr="00C86E06" w:rsidRDefault="00381596" w:rsidP="00381596">
            <w:pPr>
              <w:jc w:val="center"/>
              <w:rPr>
                <w:rFonts w:ascii="Arial" w:hAnsi="Arial" w:cs="Arial"/>
              </w:rPr>
            </w:pPr>
          </w:p>
        </w:tc>
        <w:tc>
          <w:tcPr>
            <w:tcW w:w="2282" w:type="pct"/>
            <w:vAlign w:val="center"/>
          </w:tcPr>
          <w:p w14:paraId="5CF25FD2" w14:textId="39988572" w:rsidR="00381596" w:rsidRPr="00C86E06" w:rsidRDefault="00381596" w:rsidP="00381596">
            <w:pPr>
              <w:jc w:val="center"/>
              <w:rPr>
                <w:rFonts w:ascii="Arial" w:hAnsi="Arial" w:cs="Arial"/>
              </w:rPr>
            </w:pPr>
            <w:r>
              <w:rPr>
                <w:rFonts w:ascii="Arial" w:hAnsi="Arial" w:cs="Arial"/>
              </w:rPr>
              <w:t>Presenza di deposito di materiale</w:t>
            </w:r>
          </w:p>
        </w:tc>
        <w:tc>
          <w:tcPr>
            <w:tcW w:w="1063" w:type="pct"/>
            <w:shd w:val="clear" w:color="auto" w:fill="FFFFFF" w:themeFill="background1"/>
            <w:vAlign w:val="center"/>
          </w:tcPr>
          <w:p w14:paraId="5952DD85"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5B09162D" w14:textId="77777777" w:rsidR="00381596" w:rsidRPr="00C86E06" w:rsidRDefault="00381596" w:rsidP="00381596">
            <w:pPr>
              <w:jc w:val="center"/>
              <w:rPr>
                <w:rFonts w:ascii="Arial" w:hAnsi="Arial" w:cs="Arial"/>
              </w:rPr>
            </w:pPr>
          </w:p>
        </w:tc>
      </w:tr>
      <w:tr w:rsidR="00381596" w:rsidRPr="00C86E06" w14:paraId="53E957CF" w14:textId="77777777" w:rsidTr="00381596">
        <w:trPr>
          <w:trHeight w:val="397"/>
        </w:trPr>
        <w:tc>
          <w:tcPr>
            <w:tcW w:w="586" w:type="pct"/>
            <w:vAlign w:val="center"/>
          </w:tcPr>
          <w:p w14:paraId="5C22E964" w14:textId="447545EF" w:rsidR="00381596" w:rsidRPr="00C86E06" w:rsidRDefault="00381596" w:rsidP="00381596">
            <w:pPr>
              <w:jc w:val="center"/>
              <w:rPr>
                <w:rFonts w:ascii="Arial" w:hAnsi="Arial" w:cs="Arial"/>
              </w:rPr>
            </w:pPr>
          </w:p>
        </w:tc>
        <w:tc>
          <w:tcPr>
            <w:tcW w:w="2282" w:type="pct"/>
            <w:vAlign w:val="center"/>
          </w:tcPr>
          <w:p w14:paraId="42607FBD" w14:textId="051464FF" w:rsidR="00381596" w:rsidRPr="00C86E06" w:rsidRDefault="00381596" w:rsidP="00381596">
            <w:pPr>
              <w:jc w:val="center"/>
              <w:rPr>
                <w:rFonts w:ascii="Arial" w:hAnsi="Arial" w:cs="Arial"/>
              </w:rPr>
            </w:pPr>
            <w:r>
              <w:rPr>
                <w:rFonts w:ascii="Arial" w:hAnsi="Arial" w:cs="Arial"/>
              </w:rPr>
              <w:t>Atmosfere esplosive</w:t>
            </w:r>
          </w:p>
        </w:tc>
        <w:tc>
          <w:tcPr>
            <w:tcW w:w="1063" w:type="pct"/>
            <w:shd w:val="clear" w:color="auto" w:fill="FFFFFF" w:themeFill="background1"/>
            <w:vAlign w:val="center"/>
          </w:tcPr>
          <w:p w14:paraId="0B114A68"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31603BF8" w14:textId="77777777" w:rsidR="00381596" w:rsidRPr="00C86E06" w:rsidRDefault="00381596" w:rsidP="00381596">
            <w:pPr>
              <w:jc w:val="center"/>
              <w:rPr>
                <w:rFonts w:ascii="Arial" w:hAnsi="Arial" w:cs="Arial"/>
              </w:rPr>
            </w:pPr>
          </w:p>
        </w:tc>
      </w:tr>
      <w:tr w:rsidR="00381596" w:rsidRPr="00C86E06" w14:paraId="183F3B8A" w14:textId="77777777" w:rsidTr="002A47D6">
        <w:trPr>
          <w:trHeight w:val="397"/>
        </w:trPr>
        <w:tc>
          <w:tcPr>
            <w:tcW w:w="5000" w:type="pct"/>
            <w:gridSpan w:val="4"/>
            <w:vAlign w:val="center"/>
          </w:tcPr>
          <w:p w14:paraId="27B2FA76" w14:textId="384138FB" w:rsidR="00381596" w:rsidRPr="00C86E06" w:rsidRDefault="00381596" w:rsidP="00381596">
            <w:pPr>
              <w:jc w:val="center"/>
              <w:rPr>
                <w:rFonts w:ascii="Arial" w:hAnsi="Arial" w:cs="Arial"/>
              </w:rPr>
            </w:pPr>
            <w:r w:rsidRPr="00C86E06">
              <w:rPr>
                <w:rStyle w:val="Riferimentointenso"/>
                <w:rFonts w:ascii="Arial" w:hAnsi="Arial" w:cs="Arial"/>
                <w:smallCaps w:val="0"/>
                <w:color w:val="auto"/>
              </w:rPr>
              <w:t>Rischi per la salute:</w:t>
            </w:r>
          </w:p>
        </w:tc>
      </w:tr>
      <w:tr w:rsidR="00381596" w:rsidRPr="00C86E06" w14:paraId="1843D149" w14:textId="77777777" w:rsidTr="00381596">
        <w:trPr>
          <w:trHeight w:val="397"/>
        </w:trPr>
        <w:tc>
          <w:tcPr>
            <w:tcW w:w="586" w:type="pct"/>
            <w:vAlign w:val="center"/>
          </w:tcPr>
          <w:p w14:paraId="4C79217E" w14:textId="6208A88E" w:rsidR="00381596" w:rsidRPr="00C86E06" w:rsidRDefault="00381596" w:rsidP="00381596">
            <w:pPr>
              <w:jc w:val="center"/>
              <w:rPr>
                <w:rFonts w:ascii="Arial" w:hAnsi="Arial" w:cs="Arial"/>
              </w:rPr>
            </w:pPr>
          </w:p>
        </w:tc>
        <w:tc>
          <w:tcPr>
            <w:tcW w:w="2282" w:type="pct"/>
            <w:vAlign w:val="center"/>
          </w:tcPr>
          <w:p w14:paraId="5E06B3AA" w14:textId="7C3E8CF4" w:rsidR="00381596" w:rsidRPr="00C86E06" w:rsidRDefault="00381596" w:rsidP="00381596">
            <w:pPr>
              <w:jc w:val="center"/>
              <w:rPr>
                <w:rFonts w:ascii="Arial" w:hAnsi="Arial" w:cs="Arial"/>
              </w:rPr>
            </w:pPr>
            <w:r w:rsidRPr="00C86E06">
              <w:rPr>
                <w:rFonts w:ascii="Arial" w:hAnsi="Arial" w:cs="Arial"/>
              </w:rPr>
              <w:t>Microclima</w:t>
            </w:r>
          </w:p>
        </w:tc>
        <w:tc>
          <w:tcPr>
            <w:tcW w:w="1063" w:type="pct"/>
            <w:shd w:val="clear" w:color="auto" w:fill="FFFFFF" w:themeFill="background1"/>
            <w:vAlign w:val="center"/>
          </w:tcPr>
          <w:p w14:paraId="4227793E"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7F631C5B" w14:textId="77777777" w:rsidR="00381596" w:rsidRPr="00C86E06" w:rsidRDefault="00381596" w:rsidP="00381596">
            <w:pPr>
              <w:jc w:val="center"/>
              <w:rPr>
                <w:rFonts w:ascii="Arial" w:hAnsi="Arial" w:cs="Arial"/>
              </w:rPr>
            </w:pPr>
          </w:p>
        </w:tc>
      </w:tr>
      <w:tr w:rsidR="00381596" w:rsidRPr="00C86E06" w14:paraId="691BA45A" w14:textId="77777777" w:rsidTr="00381596">
        <w:trPr>
          <w:trHeight w:val="397"/>
        </w:trPr>
        <w:tc>
          <w:tcPr>
            <w:tcW w:w="586" w:type="pct"/>
            <w:vAlign w:val="center"/>
          </w:tcPr>
          <w:p w14:paraId="53DB58A9" w14:textId="013746E0" w:rsidR="00381596" w:rsidRPr="00C86E06" w:rsidRDefault="00381596" w:rsidP="00381596">
            <w:pPr>
              <w:jc w:val="center"/>
              <w:rPr>
                <w:rFonts w:ascii="Arial" w:hAnsi="Arial" w:cs="Arial"/>
              </w:rPr>
            </w:pPr>
          </w:p>
        </w:tc>
        <w:tc>
          <w:tcPr>
            <w:tcW w:w="2282" w:type="pct"/>
            <w:vAlign w:val="center"/>
          </w:tcPr>
          <w:p w14:paraId="20E524B6" w14:textId="67A63940" w:rsidR="00381596" w:rsidRPr="00C86E06" w:rsidRDefault="00381596" w:rsidP="00381596">
            <w:pPr>
              <w:jc w:val="center"/>
              <w:rPr>
                <w:rFonts w:ascii="Arial" w:hAnsi="Arial" w:cs="Arial"/>
              </w:rPr>
            </w:pPr>
            <w:r>
              <w:rPr>
                <w:rFonts w:ascii="Arial" w:hAnsi="Arial" w:cs="Arial"/>
              </w:rPr>
              <w:t>Rumore</w:t>
            </w:r>
          </w:p>
        </w:tc>
        <w:tc>
          <w:tcPr>
            <w:tcW w:w="1063" w:type="pct"/>
            <w:shd w:val="clear" w:color="auto" w:fill="FFFFFF" w:themeFill="background1"/>
            <w:vAlign w:val="center"/>
          </w:tcPr>
          <w:p w14:paraId="11BE2161"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46132FC0" w14:textId="77777777" w:rsidR="00381596" w:rsidRPr="00C86E06" w:rsidRDefault="00381596" w:rsidP="00381596">
            <w:pPr>
              <w:jc w:val="center"/>
              <w:rPr>
                <w:rFonts w:ascii="Arial" w:hAnsi="Arial" w:cs="Arial"/>
              </w:rPr>
            </w:pPr>
          </w:p>
        </w:tc>
      </w:tr>
      <w:tr w:rsidR="00381596" w:rsidRPr="00C86E06" w14:paraId="42FC1DC1" w14:textId="77777777" w:rsidTr="00381596">
        <w:trPr>
          <w:trHeight w:val="397"/>
        </w:trPr>
        <w:tc>
          <w:tcPr>
            <w:tcW w:w="586" w:type="pct"/>
            <w:vAlign w:val="center"/>
          </w:tcPr>
          <w:p w14:paraId="684FBEE8" w14:textId="40A6B972" w:rsidR="00381596" w:rsidRPr="009F4AE0" w:rsidRDefault="00381596" w:rsidP="00381596">
            <w:pPr>
              <w:jc w:val="center"/>
              <w:rPr>
                <w:rFonts w:ascii="Arial" w:eastAsiaTheme="minorEastAsia" w:hAnsi="Arial" w:cs="Arial"/>
                <w:lang w:eastAsia="it-IT"/>
              </w:rPr>
            </w:pPr>
          </w:p>
        </w:tc>
        <w:tc>
          <w:tcPr>
            <w:tcW w:w="2282" w:type="pct"/>
            <w:vAlign w:val="center"/>
          </w:tcPr>
          <w:p w14:paraId="565BBDD2" w14:textId="0007F780" w:rsidR="00381596" w:rsidRDefault="00381596" w:rsidP="00381596">
            <w:pPr>
              <w:jc w:val="center"/>
              <w:rPr>
                <w:rFonts w:ascii="Arial" w:hAnsi="Arial" w:cs="Arial"/>
              </w:rPr>
            </w:pPr>
            <w:r>
              <w:rPr>
                <w:rFonts w:ascii="Arial" w:hAnsi="Arial" w:cs="Arial"/>
              </w:rPr>
              <w:t>Vibrazioni</w:t>
            </w:r>
          </w:p>
        </w:tc>
        <w:tc>
          <w:tcPr>
            <w:tcW w:w="1063" w:type="pct"/>
            <w:shd w:val="clear" w:color="auto" w:fill="FFFFFF" w:themeFill="background1"/>
            <w:vAlign w:val="center"/>
          </w:tcPr>
          <w:p w14:paraId="188DFE94"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1A6C2CB7" w14:textId="77777777" w:rsidR="00381596" w:rsidRPr="00C86E06" w:rsidRDefault="00381596" w:rsidP="00381596">
            <w:pPr>
              <w:jc w:val="center"/>
              <w:rPr>
                <w:rFonts w:ascii="Arial" w:hAnsi="Arial" w:cs="Arial"/>
              </w:rPr>
            </w:pPr>
          </w:p>
        </w:tc>
      </w:tr>
      <w:tr w:rsidR="00381596" w:rsidRPr="00C86E06" w14:paraId="53272BF7" w14:textId="77777777" w:rsidTr="00381596">
        <w:trPr>
          <w:trHeight w:val="397"/>
        </w:trPr>
        <w:tc>
          <w:tcPr>
            <w:tcW w:w="586" w:type="pct"/>
            <w:vAlign w:val="center"/>
          </w:tcPr>
          <w:p w14:paraId="45475E84" w14:textId="57251B7D" w:rsidR="00381596" w:rsidRPr="00C86E06" w:rsidRDefault="00381596" w:rsidP="00381596">
            <w:pPr>
              <w:jc w:val="center"/>
              <w:rPr>
                <w:rFonts w:ascii="Arial" w:hAnsi="Arial" w:cs="Arial"/>
              </w:rPr>
            </w:pPr>
          </w:p>
        </w:tc>
        <w:tc>
          <w:tcPr>
            <w:tcW w:w="2282" w:type="pct"/>
            <w:vAlign w:val="center"/>
          </w:tcPr>
          <w:p w14:paraId="5E01C265" w14:textId="4187268D" w:rsidR="00381596" w:rsidRPr="00C86E06" w:rsidRDefault="00381596" w:rsidP="00381596">
            <w:pPr>
              <w:jc w:val="center"/>
              <w:rPr>
                <w:rFonts w:ascii="Arial" w:hAnsi="Arial" w:cs="Arial"/>
              </w:rPr>
            </w:pPr>
            <w:r w:rsidRPr="00C86E06">
              <w:rPr>
                <w:rFonts w:ascii="Arial" w:hAnsi="Arial" w:cs="Arial"/>
              </w:rPr>
              <w:t>Campi elettromagnetici</w:t>
            </w:r>
          </w:p>
        </w:tc>
        <w:tc>
          <w:tcPr>
            <w:tcW w:w="1063" w:type="pct"/>
            <w:shd w:val="clear" w:color="auto" w:fill="FFFFFF" w:themeFill="background1"/>
            <w:vAlign w:val="center"/>
          </w:tcPr>
          <w:p w14:paraId="048B91BC"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79628221" w14:textId="77777777" w:rsidR="00381596" w:rsidRPr="00C86E06" w:rsidRDefault="00381596" w:rsidP="00381596">
            <w:pPr>
              <w:jc w:val="center"/>
              <w:rPr>
                <w:rFonts w:ascii="Arial" w:hAnsi="Arial" w:cs="Arial"/>
              </w:rPr>
            </w:pPr>
          </w:p>
        </w:tc>
      </w:tr>
      <w:tr w:rsidR="00204F1C" w:rsidRPr="00C86E06" w14:paraId="4410A7F8" w14:textId="77777777" w:rsidTr="00381596">
        <w:trPr>
          <w:trHeight w:val="397"/>
        </w:trPr>
        <w:tc>
          <w:tcPr>
            <w:tcW w:w="586" w:type="pct"/>
            <w:vAlign w:val="center"/>
          </w:tcPr>
          <w:p w14:paraId="574A2A85" w14:textId="77777777" w:rsidR="00204F1C" w:rsidRPr="00C86E06" w:rsidRDefault="00204F1C" w:rsidP="00381596">
            <w:pPr>
              <w:jc w:val="center"/>
              <w:rPr>
                <w:rFonts w:ascii="Arial" w:hAnsi="Arial" w:cs="Arial"/>
              </w:rPr>
            </w:pPr>
          </w:p>
        </w:tc>
        <w:tc>
          <w:tcPr>
            <w:tcW w:w="2282" w:type="pct"/>
            <w:vAlign w:val="center"/>
          </w:tcPr>
          <w:p w14:paraId="534E07C2" w14:textId="29BB5FFC" w:rsidR="00204F1C" w:rsidRDefault="00204F1C" w:rsidP="00381596">
            <w:pPr>
              <w:jc w:val="center"/>
              <w:rPr>
                <w:rFonts w:ascii="Arial" w:hAnsi="Arial" w:cs="Arial"/>
              </w:rPr>
            </w:pPr>
            <w:r>
              <w:rPr>
                <w:rFonts w:ascii="Arial" w:hAnsi="Arial" w:cs="Arial"/>
              </w:rPr>
              <w:t>Radiazioni ottiche artificiali</w:t>
            </w:r>
          </w:p>
        </w:tc>
        <w:tc>
          <w:tcPr>
            <w:tcW w:w="1063" w:type="pct"/>
            <w:shd w:val="clear" w:color="auto" w:fill="FFFFFF" w:themeFill="background1"/>
            <w:vAlign w:val="center"/>
          </w:tcPr>
          <w:p w14:paraId="738C7657" w14:textId="77777777" w:rsidR="00204F1C" w:rsidRPr="00C86E06" w:rsidRDefault="00204F1C" w:rsidP="00381596">
            <w:pPr>
              <w:jc w:val="center"/>
              <w:rPr>
                <w:rFonts w:ascii="Arial" w:hAnsi="Arial" w:cs="Arial"/>
              </w:rPr>
            </w:pPr>
          </w:p>
        </w:tc>
        <w:tc>
          <w:tcPr>
            <w:tcW w:w="1069" w:type="pct"/>
            <w:shd w:val="clear" w:color="auto" w:fill="FFFFFF" w:themeFill="background1"/>
            <w:vAlign w:val="center"/>
          </w:tcPr>
          <w:p w14:paraId="6EA4D1C7" w14:textId="77777777" w:rsidR="00204F1C" w:rsidRPr="00C86E06" w:rsidRDefault="00204F1C" w:rsidP="00381596">
            <w:pPr>
              <w:jc w:val="center"/>
              <w:rPr>
                <w:rFonts w:ascii="Arial" w:hAnsi="Arial" w:cs="Arial"/>
              </w:rPr>
            </w:pPr>
          </w:p>
        </w:tc>
      </w:tr>
      <w:tr w:rsidR="00381596" w:rsidRPr="00C86E06" w14:paraId="56E7FA9B" w14:textId="77777777" w:rsidTr="00381596">
        <w:trPr>
          <w:trHeight w:val="397"/>
        </w:trPr>
        <w:tc>
          <w:tcPr>
            <w:tcW w:w="586" w:type="pct"/>
            <w:vAlign w:val="center"/>
          </w:tcPr>
          <w:p w14:paraId="287EE0BE" w14:textId="459C5DE1" w:rsidR="00381596" w:rsidRPr="00C86E06" w:rsidRDefault="00381596" w:rsidP="00381596">
            <w:pPr>
              <w:jc w:val="center"/>
              <w:rPr>
                <w:rFonts w:ascii="Arial" w:hAnsi="Arial" w:cs="Arial"/>
              </w:rPr>
            </w:pPr>
          </w:p>
        </w:tc>
        <w:tc>
          <w:tcPr>
            <w:tcW w:w="2282" w:type="pct"/>
            <w:vAlign w:val="center"/>
          </w:tcPr>
          <w:p w14:paraId="268093EC" w14:textId="094C1516" w:rsidR="00381596" w:rsidRPr="00C86E06" w:rsidRDefault="00381596" w:rsidP="00381596">
            <w:pPr>
              <w:jc w:val="center"/>
              <w:rPr>
                <w:rFonts w:ascii="Arial" w:hAnsi="Arial" w:cs="Arial"/>
              </w:rPr>
            </w:pPr>
            <w:r>
              <w:rPr>
                <w:rFonts w:ascii="Arial" w:hAnsi="Arial" w:cs="Arial"/>
              </w:rPr>
              <w:t>Agenti chimici pericolosi</w:t>
            </w:r>
          </w:p>
        </w:tc>
        <w:tc>
          <w:tcPr>
            <w:tcW w:w="1063" w:type="pct"/>
            <w:shd w:val="clear" w:color="auto" w:fill="FFFFFF" w:themeFill="background1"/>
            <w:vAlign w:val="center"/>
          </w:tcPr>
          <w:p w14:paraId="2DB7865F"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74AAC8D8" w14:textId="77777777" w:rsidR="00381596" w:rsidRPr="00C86E06" w:rsidRDefault="00381596" w:rsidP="00381596">
            <w:pPr>
              <w:jc w:val="center"/>
              <w:rPr>
                <w:rFonts w:ascii="Arial" w:hAnsi="Arial" w:cs="Arial"/>
              </w:rPr>
            </w:pPr>
          </w:p>
        </w:tc>
      </w:tr>
      <w:tr w:rsidR="00204F1C" w:rsidRPr="00C86E06" w14:paraId="733EA353" w14:textId="77777777" w:rsidTr="00381596">
        <w:trPr>
          <w:trHeight w:val="397"/>
        </w:trPr>
        <w:tc>
          <w:tcPr>
            <w:tcW w:w="586" w:type="pct"/>
            <w:vAlign w:val="center"/>
          </w:tcPr>
          <w:p w14:paraId="7C1E6F2B" w14:textId="77777777" w:rsidR="00204F1C" w:rsidRPr="00C86E06" w:rsidRDefault="00204F1C" w:rsidP="00381596">
            <w:pPr>
              <w:jc w:val="center"/>
              <w:rPr>
                <w:rFonts w:ascii="Arial" w:hAnsi="Arial" w:cs="Arial"/>
              </w:rPr>
            </w:pPr>
          </w:p>
        </w:tc>
        <w:tc>
          <w:tcPr>
            <w:tcW w:w="2282" w:type="pct"/>
            <w:vAlign w:val="center"/>
          </w:tcPr>
          <w:p w14:paraId="369BB23E" w14:textId="6352F760" w:rsidR="00204F1C" w:rsidRPr="00C86E06" w:rsidRDefault="00204F1C" w:rsidP="00381596">
            <w:pPr>
              <w:jc w:val="center"/>
              <w:rPr>
                <w:rFonts w:ascii="Arial" w:hAnsi="Arial" w:cs="Arial"/>
              </w:rPr>
            </w:pPr>
            <w:r>
              <w:rPr>
                <w:rFonts w:ascii="Arial" w:hAnsi="Arial" w:cs="Arial"/>
              </w:rPr>
              <w:t>Agenti cancerogeni e mutageni</w:t>
            </w:r>
          </w:p>
        </w:tc>
        <w:tc>
          <w:tcPr>
            <w:tcW w:w="1063" w:type="pct"/>
            <w:shd w:val="clear" w:color="auto" w:fill="FFFFFF" w:themeFill="background1"/>
            <w:vAlign w:val="center"/>
          </w:tcPr>
          <w:p w14:paraId="0E11C47A" w14:textId="77777777" w:rsidR="00204F1C" w:rsidRPr="00C86E06" w:rsidRDefault="00204F1C" w:rsidP="00381596">
            <w:pPr>
              <w:jc w:val="center"/>
              <w:rPr>
                <w:rFonts w:ascii="Arial" w:hAnsi="Arial" w:cs="Arial"/>
              </w:rPr>
            </w:pPr>
          </w:p>
        </w:tc>
        <w:tc>
          <w:tcPr>
            <w:tcW w:w="1069" w:type="pct"/>
            <w:shd w:val="clear" w:color="auto" w:fill="FFFFFF" w:themeFill="background1"/>
            <w:vAlign w:val="center"/>
          </w:tcPr>
          <w:p w14:paraId="5AAB2887" w14:textId="77777777" w:rsidR="00204F1C" w:rsidRPr="00C86E06" w:rsidRDefault="00204F1C" w:rsidP="00381596">
            <w:pPr>
              <w:jc w:val="center"/>
              <w:rPr>
                <w:rFonts w:ascii="Arial" w:hAnsi="Arial" w:cs="Arial"/>
              </w:rPr>
            </w:pPr>
          </w:p>
        </w:tc>
      </w:tr>
      <w:tr w:rsidR="00204F1C" w:rsidRPr="00C86E06" w14:paraId="7EF60819" w14:textId="77777777" w:rsidTr="00381596">
        <w:trPr>
          <w:trHeight w:val="397"/>
        </w:trPr>
        <w:tc>
          <w:tcPr>
            <w:tcW w:w="586" w:type="pct"/>
            <w:vAlign w:val="center"/>
          </w:tcPr>
          <w:p w14:paraId="6EA9512A" w14:textId="77777777" w:rsidR="00204F1C" w:rsidRPr="00C86E06" w:rsidRDefault="00204F1C" w:rsidP="00381596">
            <w:pPr>
              <w:jc w:val="center"/>
              <w:rPr>
                <w:rFonts w:ascii="Arial" w:hAnsi="Arial" w:cs="Arial"/>
              </w:rPr>
            </w:pPr>
          </w:p>
        </w:tc>
        <w:tc>
          <w:tcPr>
            <w:tcW w:w="2282" w:type="pct"/>
            <w:vAlign w:val="center"/>
          </w:tcPr>
          <w:p w14:paraId="709BAC18" w14:textId="4D4905CE" w:rsidR="00204F1C" w:rsidRDefault="00204F1C" w:rsidP="00381596">
            <w:pPr>
              <w:jc w:val="center"/>
              <w:rPr>
                <w:rFonts w:ascii="Arial" w:hAnsi="Arial" w:cs="Arial"/>
              </w:rPr>
            </w:pPr>
            <w:r>
              <w:rPr>
                <w:rFonts w:ascii="Arial" w:hAnsi="Arial" w:cs="Arial"/>
              </w:rPr>
              <w:t>Agenti biologici</w:t>
            </w:r>
          </w:p>
        </w:tc>
        <w:tc>
          <w:tcPr>
            <w:tcW w:w="1063" w:type="pct"/>
            <w:shd w:val="clear" w:color="auto" w:fill="FFFFFF" w:themeFill="background1"/>
            <w:vAlign w:val="center"/>
          </w:tcPr>
          <w:p w14:paraId="1F260E08" w14:textId="77777777" w:rsidR="00204F1C" w:rsidRPr="00C86E06" w:rsidRDefault="00204F1C" w:rsidP="00381596">
            <w:pPr>
              <w:jc w:val="center"/>
              <w:rPr>
                <w:rFonts w:ascii="Arial" w:hAnsi="Arial" w:cs="Arial"/>
              </w:rPr>
            </w:pPr>
          </w:p>
        </w:tc>
        <w:tc>
          <w:tcPr>
            <w:tcW w:w="1069" w:type="pct"/>
            <w:shd w:val="clear" w:color="auto" w:fill="FFFFFF" w:themeFill="background1"/>
            <w:vAlign w:val="center"/>
          </w:tcPr>
          <w:p w14:paraId="11F4FF62" w14:textId="77777777" w:rsidR="00204F1C" w:rsidRPr="00C86E06" w:rsidRDefault="00204F1C" w:rsidP="00381596">
            <w:pPr>
              <w:jc w:val="center"/>
              <w:rPr>
                <w:rFonts w:ascii="Arial" w:hAnsi="Arial" w:cs="Arial"/>
              </w:rPr>
            </w:pPr>
          </w:p>
        </w:tc>
      </w:tr>
      <w:tr w:rsidR="00381596" w:rsidRPr="00C86E06" w14:paraId="132B74B0" w14:textId="77777777" w:rsidTr="00381596">
        <w:trPr>
          <w:trHeight w:val="397"/>
        </w:trPr>
        <w:tc>
          <w:tcPr>
            <w:tcW w:w="586" w:type="pct"/>
            <w:vAlign w:val="center"/>
          </w:tcPr>
          <w:p w14:paraId="73279B9E" w14:textId="1ACA67EB" w:rsidR="00381596" w:rsidRPr="00C86E06" w:rsidRDefault="00381596" w:rsidP="00381596">
            <w:pPr>
              <w:jc w:val="center"/>
              <w:rPr>
                <w:rFonts w:ascii="Arial" w:hAnsi="Arial" w:cs="Arial"/>
              </w:rPr>
            </w:pPr>
          </w:p>
        </w:tc>
        <w:tc>
          <w:tcPr>
            <w:tcW w:w="2282" w:type="pct"/>
            <w:vAlign w:val="center"/>
          </w:tcPr>
          <w:p w14:paraId="5189F6C1" w14:textId="4CBFBC98" w:rsidR="00381596" w:rsidRPr="00C86E06" w:rsidRDefault="00381596" w:rsidP="00381596">
            <w:pPr>
              <w:jc w:val="center"/>
              <w:rPr>
                <w:rFonts w:ascii="Arial" w:hAnsi="Arial" w:cs="Arial"/>
              </w:rPr>
            </w:pPr>
            <w:r w:rsidRPr="00C86E06">
              <w:rPr>
                <w:rFonts w:ascii="Arial" w:hAnsi="Arial" w:cs="Arial"/>
              </w:rPr>
              <w:t xml:space="preserve">Rischio di inalazione </w:t>
            </w:r>
            <w:r>
              <w:rPr>
                <w:rFonts w:ascii="Arial" w:hAnsi="Arial" w:cs="Arial"/>
              </w:rPr>
              <w:t xml:space="preserve">polvere </w:t>
            </w:r>
          </w:p>
        </w:tc>
        <w:tc>
          <w:tcPr>
            <w:tcW w:w="1063" w:type="pct"/>
            <w:shd w:val="clear" w:color="auto" w:fill="FFFFFF" w:themeFill="background1"/>
            <w:vAlign w:val="center"/>
          </w:tcPr>
          <w:p w14:paraId="34CC3BC8"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1A1E3031" w14:textId="77777777" w:rsidR="00381596" w:rsidRPr="00C86E06" w:rsidRDefault="00381596" w:rsidP="00381596">
            <w:pPr>
              <w:jc w:val="center"/>
              <w:rPr>
                <w:rFonts w:ascii="Arial" w:hAnsi="Arial" w:cs="Arial"/>
              </w:rPr>
            </w:pPr>
          </w:p>
        </w:tc>
      </w:tr>
      <w:tr w:rsidR="00204F1C" w:rsidRPr="00C86E06" w14:paraId="66A760CB" w14:textId="77777777" w:rsidTr="00381596">
        <w:trPr>
          <w:trHeight w:val="397"/>
        </w:trPr>
        <w:tc>
          <w:tcPr>
            <w:tcW w:w="586" w:type="pct"/>
            <w:vAlign w:val="center"/>
          </w:tcPr>
          <w:p w14:paraId="2C3A6286" w14:textId="77777777" w:rsidR="00204F1C" w:rsidRPr="00C86E06" w:rsidRDefault="00204F1C" w:rsidP="00381596">
            <w:pPr>
              <w:jc w:val="center"/>
              <w:rPr>
                <w:rFonts w:ascii="Arial" w:hAnsi="Arial" w:cs="Arial"/>
              </w:rPr>
            </w:pPr>
          </w:p>
        </w:tc>
        <w:tc>
          <w:tcPr>
            <w:tcW w:w="2282" w:type="pct"/>
            <w:vAlign w:val="center"/>
          </w:tcPr>
          <w:p w14:paraId="56E27DA7" w14:textId="1C83CD93" w:rsidR="00204F1C" w:rsidRPr="00C86E06" w:rsidRDefault="000A635B" w:rsidP="00381596">
            <w:pPr>
              <w:jc w:val="center"/>
              <w:rPr>
                <w:rFonts w:ascii="Arial" w:hAnsi="Arial" w:cs="Arial"/>
              </w:rPr>
            </w:pPr>
            <w:r>
              <w:rPr>
                <w:rFonts w:ascii="Arial" w:hAnsi="Arial" w:cs="Arial"/>
              </w:rPr>
              <w:t>Emissione incontrollata da impianti</w:t>
            </w:r>
          </w:p>
        </w:tc>
        <w:tc>
          <w:tcPr>
            <w:tcW w:w="1063" w:type="pct"/>
            <w:shd w:val="clear" w:color="auto" w:fill="FFFFFF" w:themeFill="background1"/>
            <w:vAlign w:val="center"/>
          </w:tcPr>
          <w:p w14:paraId="49FB5ABD" w14:textId="77777777" w:rsidR="00204F1C" w:rsidRPr="00C86E06" w:rsidRDefault="00204F1C" w:rsidP="00381596">
            <w:pPr>
              <w:jc w:val="center"/>
              <w:rPr>
                <w:rFonts w:ascii="Arial" w:hAnsi="Arial" w:cs="Arial"/>
              </w:rPr>
            </w:pPr>
          </w:p>
        </w:tc>
        <w:tc>
          <w:tcPr>
            <w:tcW w:w="1069" w:type="pct"/>
            <w:shd w:val="clear" w:color="auto" w:fill="FFFFFF" w:themeFill="background1"/>
            <w:vAlign w:val="center"/>
          </w:tcPr>
          <w:p w14:paraId="4AD4F427" w14:textId="77777777" w:rsidR="00204F1C" w:rsidRPr="00C86E06" w:rsidRDefault="00204F1C" w:rsidP="00381596">
            <w:pPr>
              <w:jc w:val="center"/>
              <w:rPr>
                <w:rFonts w:ascii="Arial" w:hAnsi="Arial" w:cs="Arial"/>
              </w:rPr>
            </w:pPr>
          </w:p>
        </w:tc>
      </w:tr>
      <w:tr w:rsidR="00381596" w:rsidRPr="00C86E06" w14:paraId="59EC6822" w14:textId="77777777" w:rsidTr="00383BBF">
        <w:trPr>
          <w:trHeight w:val="397"/>
        </w:trPr>
        <w:tc>
          <w:tcPr>
            <w:tcW w:w="5000" w:type="pct"/>
            <w:gridSpan w:val="4"/>
            <w:vAlign w:val="center"/>
          </w:tcPr>
          <w:p w14:paraId="7ACB0785" w14:textId="0BB4D7AD" w:rsidR="00381596" w:rsidRPr="00C86E06" w:rsidRDefault="00381596" w:rsidP="00381596">
            <w:pPr>
              <w:jc w:val="center"/>
              <w:rPr>
                <w:rStyle w:val="Riferimentointenso"/>
                <w:rFonts w:ascii="Arial" w:hAnsi="Arial" w:cs="Arial"/>
                <w:smallCaps w:val="0"/>
                <w:color w:val="auto"/>
              </w:rPr>
            </w:pPr>
            <w:r w:rsidRPr="00C86E06">
              <w:rPr>
                <w:rStyle w:val="Riferimentointenso"/>
                <w:rFonts w:ascii="Arial" w:hAnsi="Arial" w:cs="Arial"/>
                <w:smallCaps w:val="0"/>
                <w:color w:val="auto"/>
              </w:rPr>
              <w:t>Rischi Organizzativi:</w:t>
            </w:r>
          </w:p>
        </w:tc>
      </w:tr>
      <w:tr w:rsidR="00381596" w:rsidRPr="00C86E06" w14:paraId="05298D42" w14:textId="6031F5F2" w:rsidTr="00381596">
        <w:trPr>
          <w:trHeight w:val="397"/>
        </w:trPr>
        <w:tc>
          <w:tcPr>
            <w:tcW w:w="586" w:type="pct"/>
            <w:vAlign w:val="center"/>
          </w:tcPr>
          <w:p w14:paraId="7C554752" w14:textId="62015A6A" w:rsidR="00381596" w:rsidRPr="00C86E06" w:rsidRDefault="00381596" w:rsidP="00381596">
            <w:pPr>
              <w:jc w:val="center"/>
              <w:rPr>
                <w:rFonts w:ascii="Arial" w:hAnsi="Arial" w:cs="Arial"/>
              </w:rPr>
            </w:pPr>
          </w:p>
        </w:tc>
        <w:tc>
          <w:tcPr>
            <w:tcW w:w="2282" w:type="pct"/>
            <w:vAlign w:val="center"/>
          </w:tcPr>
          <w:p w14:paraId="6E9E02DB" w14:textId="302848D1" w:rsidR="00381596" w:rsidRPr="00C86E06" w:rsidRDefault="000A635B" w:rsidP="00381596">
            <w:pPr>
              <w:jc w:val="center"/>
              <w:rPr>
                <w:rFonts w:ascii="Arial" w:hAnsi="Arial" w:cs="Arial"/>
              </w:rPr>
            </w:pPr>
            <w:r>
              <w:rPr>
                <w:rFonts w:ascii="Arial" w:hAnsi="Arial" w:cs="Arial"/>
              </w:rPr>
              <w:t>I</w:t>
            </w:r>
            <w:r w:rsidR="00381596" w:rsidRPr="00C86E06">
              <w:rPr>
                <w:rFonts w:ascii="Arial" w:hAnsi="Arial" w:cs="Arial"/>
              </w:rPr>
              <w:t>ntralcio alle vie di fuga</w:t>
            </w:r>
          </w:p>
        </w:tc>
        <w:tc>
          <w:tcPr>
            <w:tcW w:w="1063" w:type="pct"/>
            <w:shd w:val="clear" w:color="auto" w:fill="FFFFFF" w:themeFill="background1"/>
            <w:vAlign w:val="center"/>
          </w:tcPr>
          <w:p w14:paraId="3EE08551" w14:textId="77777777" w:rsidR="00381596" w:rsidRPr="00C86E06" w:rsidRDefault="00381596" w:rsidP="00381596">
            <w:pPr>
              <w:jc w:val="center"/>
              <w:rPr>
                <w:rFonts w:ascii="Arial" w:hAnsi="Arial" w:cs="Arial"/>
              </w:rPr>
            </w:pPr>
          </w:p>
        </w:tc>
        <w:tc>
          <w:tcPr>
            <w:tcW w:w="1069" w:type="pct"/>
            <w:shd w:val="clear" w:color="auto" w:fill="FFFFFF" w:themeFill="background1"/>
            <w:vAlign w:val="center"/>
          </w:tcPr>
          <w:p w14:paraId="466754B5" w14:textId="77777777" w:rsidR="00381596" w:rsidRPr="00C86E06" w:rsidRDefault="00381596" w:rsidP="00381596">
            <w:pPr>
              <w:jc w:val="center"/>
              <w:rPr>
                <w:rFonts w:ascii="Arial" w:hAnsi="Arial" w:cs="Arial"/>
              </w:rPr>
            </w:pPr>
          </w:p>
        </w:tc>
      </w:tr>
      <w:tr w:rsidR="000A635B" w:rsidRPr="00C86E06" w14:paraId="27D018A0" w14:textId="77777777" w:rsidTr="00381596">
        <w:trPr>
          <w:trHeight w:val="397"/>
        </w:trPr>
        <w:tc>
          <w:tcPr>
            <w:tcW w:w="586" w:type="pct"/>
            <w:vAlign w:val="center"/>
          </w:tcPr>
          <w:p w14:paraId="68288E2F" w14:textId="77777777" w:rsidR="000A635B" w:rsidRPr="00C86E06" w:rsidRDefault="000A635B" w:rsidP="00381596">
            <w:pPr>
              <w:jc w:val="center"/>
              <w:rPr>
                <w:rFonts w:ascii="Arial" w:hAnsi="Arial" w:cs="Arial"/>
              </w:rPr>
            </w:pPr>
          </w:p>
        </w:tc>
        <w:tc>
          <w:tcPr>
            <w:tcW w:w="2282" w:type="pct"/>
            <w:vAlign w:val="center"/>
          </w:tcPr>
          <w:p w14:paraId="76E39AE8" w14:textId="7B1E6D61" w:rsidR="000A635B" w:rsidRPr="00C86E06" w:rsidRDefault="000A635B" w:rsidP="00381596">
            <w:pPr>
              <w:jc w:val="center"/>
              <w:rPr>
                <w:rFonts w:ascii="Arial" w:hAnsi="Arial" w:cs="Arial"/>
              </w:rPr>
            </w:pPr>
            <w:r>
              <w:rPr>
                <w:rFonts w:ascii="Arial" w:hAnsi="Arial" w:cs="Arial"/>
              </w:rPr>
              <w:t>Manutenzione degli impianti</w:t>
            </w:r>
          </w:p>
        </w:tc>
        <w:tc>
          <w:tcPr>
            <w:tcW w:w="1063" w:type="pct"/>
            <w:shd w:val="clear" w:color="auto" w:fill="FFFFFF" w:themeFill="background1"/>
            <w:vAlign w:val="center"/>
          </w:tcPr>
          <w:p w14:paraId="14BA9D76" w14:textId="77777777" w:rsidR="000A635B" w:rsidRPr="00C86E06" w:rsidRDefault="000A635B" w:rsidP="00381596">
            <w:pPr>
              <w:jc w:val="center"/>
              <w:rPr>
                <w:rFonts w:ascii="Arial" w:hAnsi="Arial" w:cs="Arial"/>
              </w:rPr>
            </w:pPr>
          </w:p>
        </w:tc>
        <w:tc>
          <w:tcPr>
            <w:tcW w:w="1069" w:type="pct"/>
            <w:shd w:val="clear" w:color="auto" w:fill="FFFFFF" w:themeFill="background1"/>
            <w:vAlign w:val="center"/>
          </w:tcPr>
          <w:p w14:paraId="56376FFD" w14:textId="77777777" w:rsidR="000A635B" w:rsidRPr="00C86E06" w:rsidRDefault="000A635B" w:rsidP="00381596">
            <w:pPr>
              <w:jc w:val="center"/>
              <w:rPr>
                <w:rFonts w:ascii="Arial" w:hAnsi="Arial" w:cs="Arial"/>
              </w:rPr>
            </w:pPr>
          </w:p>
        </w:tc>
      </w:tr>
      <w:tr w:rsidR="000A635B" w:rsidRPr="00C86E06" w14:paraId="76B0AA00" w14:textId="77777777" w:rsidTr="00381596">
        <w:trPr>
          <w:trHeight w:val="397"/>
        </w:trPr>
        <w:tc>
          <w:tcPr>
            <w:tcW w:w="586" w:type="pct"/>
            <w:vAlign w:val="center"/>
          </w:tcPr>
          <w:p w14:paraId="28909136" w14:textId="77777777" w:rsidR="000A635B" w:rsidRPr="00C86E06" w:rsidRDefault="000A635B" w:rsidP="00381596">
            <w:pPr>
              <w:jc w:val="center"/>
              <w:rPr>
                <w:rFonts w:ascii="Arial" w:hAnsi="Arial" w:cs="Arial"/>
              </w:rPr>
            </w:pPr>
          </w:p>
        </w:tc>
        <w:tc>
          <w:tcPr>
            <w:tcW w:w="2282" w:type="pct"/>
            <w:vAlign w:val="center"/>
          </w:tcPr>
          <w:p w14:paraId="4D1F8C06" w14:textId="560FA7C8" w:rsidR="000A635B" w:rsidRDefault="000A635B" w:rsidP="00381596">
            <w:pPr>
              <w:jc w:val="center"/>
              <w:rPr>
                <w:rFonts w:ascii="Arial" w:hAnsi="Arial" w:cs="Arial"/>
              </w:rPr>
            </w:pPr>
            <w:r>
              <w:rPr>
                <w:rFonts w:ascii="Arial" w:hAnsi="Arial" w:cs="Arial"/>
              </w:rPr>
              <w:t>Difficoltà nell’individuare interlocutori</w:t>
            </w:r>
          </w:p>
        </w:tc>
        <w:tc>
          <w:tcPr>
            <w:tcW w:w="1063" w:type="pct"/>
            <w:shd w:val="clear" w:color="auto" w:fill="FFFFFF" w:themeFill="background1"/>
            <w:vAlign w:val="center"/>
          </w:tcPr>
          <w:p w14:paraId="4E4B9FFD" w14:textId="77777777" w:rsidR="000A635B" w:rsidRPr="00C86E06" w:rsidRDefault="000A635B" w:rsidP="00381596">
            <w:pPr>
              <w:jc w:val="center"/>
              <w:rPr>
                <w:rFonts w:ascii="Arial" w:hAnsi="Arial" w:cs="Arial"/>
              </w:rPr>
            </w:pPr>
          </w:p>
        </w:tc>
        <w:tc>
          <w:tcPr>
            <w:tcW w:w="1069" w:type="pct"/>
            <w:shd w:val="clear" w:color="auto" w:fill="FFFFFF" w:themeFill="background1"/>
            <w:vAlign w:val="center"/>
          </w:tcPr>
          <w:p w14:paraId="464596A2" w14:textId="77777777" w:rsidR="000A635B" w:rsidRPr="00C86E06" w:rsidRDefault="000A635B" w:rsidP="00381596">
            <w:pPr>
              <w:jc w:val="center"/>
              <w:rPr>
                <w:rFonts w:ascii="Arial" w:hAnsi="Arial" w:cs="Arial"/>
              </w:rPr>
            </w:pPr>
          </w:p>
        </w:tc>
      </w:tr>
      <w:tr w:rsidR="000A635B" w:rsidRPr="00C86E06" w14:paraId="248236B6" w14:textId="77777777" w:rsidTr="00381596">
        <w:trPr>
          <w:trHeight w:val="397"/>
        </w:trPr>
        <w:tc>
          <w:tcPr>
            <w:tcW w:w="586" w:type="pct"/>
            <w:vAlign w:val="center"/>
          </w:tcPr>
          <w:p w14:paraId="2B200203" w14:textId="77777777" w:rsidR="000A635B" w:rsidRPr="00C86E06" w:rsidRDefault="000A635B" w:rsidP="00381596">
            <w:pPr>
              <w:jc w:val="center"/>
              <w:rPr>
                <w:rFonts w:ascii="Arial" w:hAnsi="Arial" w:cs="Arial"/>
              </w:rPr>
            </w:pPr>
          </w:p>
        </w:tc>
        <w:tc>
          <w:tcPr>
            <w:tcW w:w="2282" w:type="pct"/>
            <w:vAlign w:val="center"/>
          </w:tcPr>
          <w:p w14:paraId="05F9F852" w14:textId="31DF4F67" w:rsidR="000A635B" w:rsidRDefault="000A635B" w:rsidP="00381596">
            <w:pPr>
              <w:jc w:val="center"/>
              <w:rPr>
                <w:rFonts w:ascii="Arial" w:hAnsi="Arial" w:cs="Arial"/>
              </w:rPr>
            </w:pPr>
            <w:r>
              <w:rPr>
                <w:rFonts w:ascii="Arial" w:hAnsi="Arial" w:cs="Arial"/>
              </w:rPr>
              <w:t>Condizioni climatiche esasperate</w:t>
            </w:r>
          </w:p>
        </w:tc>
        <w:tc>
          <w:tcPr>
            <w:tcW w:w="1063" w:type="pct"/>
            <w:shd w:val="clear" w:color="auto" w:fill="FFFFFF" w:themeFill="background1"/>
            <w:vAlign w:val="center"/>
          </w:tcPr>
          <w:p w14:paraId="61B82359" w14:textId="77777777" w:rsidR="000A635B" w:rsidRPr="00C86E06" w:rsidRDefault="000A635B" w:rsidP="00381596">
            <w:pPr>
              <w:jc w:val="center"/>
              <w:rPr>
                <w:rFonts w:ascii="Arial" w:hAnsi="Arial" w:cs="Arial"/>
              </w:rPr>
            </w:pPr>
          </w:p>
        </w:tc>
        <w:tc>
          <w:tcPr>
            <w:tcW w:w="1069" w:type="pct"/>
            <w:shd w:val="clear" w:color="auto" w:fill="FFFFFF" w:themeFill="background1"/>
            <w:vAlign w:val="center"/>
          </w:tcPr>
          <w:p w14:paraId="70310B0F" w14:textId="77777777" w:rsidR="000A635B" w:rsidRPr="00C86E06" w:rsidRDefault="000A635B" w:rsidP="00381596">
            <w:pPr>
              <w:jc w:val="center"/>
              <w:rPr>
                <w:rFonts w:ascii="Arial" w:hAnsi="Arial" w:cs="Arial"/>
              </w:rPr>
            </w:pPr>
          </w:p>
        </w:tc>
      </w:tr>
    </w:tbl>
    <w:p w14:paraId="66E08EBF" w14:textId="0444A434" w:rsidR="009A0DCD" w:rsidRDefault="009A0DCD" w:rsidP="00B61996">
      <w:pPr>
        <w:jc w:val="both"/>
        <w:rPr>
          <w:rFonts w:ascii="Arial" w:hAnsi="Arial" w:cs="Arial"/>
        </w:rPr>
      </w:pPr>
    </w:p>
    <w:p w14:paraId="60366670" w14:textId="5FC2D06B" w:rsidR="00304712" w:rsidRDefault="0020206D" w:rsidP="00304712">
      <w:pPr>
        <w:pStyle w:val="Titolo2"/>
        <w:jc w:val="left"/>
        <w:rPr>
          <w:rFonts w:eastAsiaTheme="majorEastAsia"/>
          <w:sz w:val="22"/>
          <w:szCs w:val="22"/>
        </w:rPr>
      </w:pPr>
      <w:bookmarkStart w:id="7" w:name="_Toc143851750"/>
      <w:r w:rsidRPr="008A1094">
        <w:rPr>
          <w:rFonts w:eastAsiaTheme="majorEastAsia"/>
          <w:sz w:val="22"/>
          <w:szCs w:val="22"/>
        </w:rPr>
        <w:t>INDIVIDU</w:t>
      </w:r>
      <w:r>
        <w:rPr>
          <w:rFonts w:eastAsiaTheme="majorEastAsia"/>
          <w:sz w:val="22"/>
          <w:szCs w:val="22"/>
        </w:rPr>
        <w:t>AZIONE DELLE SOVRAPPOSIZIONI SPAZIO-TEMPORALI</w:t>
      </w:r>
      <w:bookmarkEnd w:id="7"/>
    </w:p>
    <w:p w14:paraId="048FEB1E" w14:textId="005432A3" w:rsidR="00505C6D" w:rsidRPr="00505C6D" w:rsidRDefault="00304712" w:rsidP="00304712">
      <w:pPr>
        <w:jc w:val="both"/>
        <w:rPr>
          <w:rFonts w:ascii="Arial" w:hAnsi="Arial" w:cs="Arial"/>
        </w:rPr>
      </w:pPr>
      <w:r w:rsidRPr="000A635B">
        <w:rPr>
          <w:rFonts w:ascii="Arial" w:hAnsi="Arial" w:cs="Arial"/>
          <w:highlight w:val="yellow"/>
        </w:rPr>
        <w:t xml:space="preserve">Non si individuano sovrapposizioni spazio-temporali con altre attività programmate. Nel caso sia necessario </w:t>
      </w:r>
      <w:r w:rsidR="00505C6D" w:rsidRPr="000A635B">
        <w:rPr>
          <w:rFonts w:ascii="Arial" w:hAnsi="Arial" w:cs="Arial"/>
          <w:highlight w:val="yellow"/>
        </w:rPr>
        <w:t xml:space="preserve">dovrà essere effettuato un coordinamento con eventuali altre attività </w:t>
      </w:r>
      <w:r w:rsidR="00604BE9" w:rsidRPr="000A635B">
        <w:rPr>
          <w:rFonts w:ascii="Arial" w:hAnsi="Arial" w:cs="Arial"/>
          <w:highlight w:val="yellow"/>
        </w:rPr>
        <w:t>in essere</w:t>
      </w:r>
      <w:r w:rsidR="00505C6D" w:rsidRPr="000A635B">
        <w:rPr>
          <w:rFonts w:ascii="Arial" w:hAnsi="Arial" w:cs="Arial"/>
          <w:highlight w:val="yellow"/>
        </w:rPr>
        <w:t>.</w:t>
      </w:r>
    </w:p>
    <w:p w14:paraId="1348FF5A" w14:textId="3ADC9610" w:rsidR="00505C6D" w:rsidRDefault="0020206D" w:rsidP="00505C6D">
      <w:pPr>
        <w:pStyle w:val="Titolo2"/>
        <w:jc w:val="left"/>
        <w:rPr>
          <w:rFonts w:eastAsiaTheme="majorEastAsia"/>
          <w:sz w:val="22"/>
          <w:szCs w:val="22"/>
        </w:rPr>
      </w:pPr>
      <w:bookmarkStart w:id="8" w:name="_Toc143851751"/>
      <w:r w:rsidRPr="008A1094">
        <w:rPr>
          <w:rFonts w:eastAsiaTheme="majorEastAsia"/>
          <w:sz w:val="22"/>
          <w:szCs w:val="22"/>
        </w:rPr>
        <w:t>INDIVIDU</w:t>
      </w:r>
      <w:r>
        <w:rPr>
          <w:rFonts w:eastAsiaTheme="majorEastAsia"/>
          <w:sz w:val="22"/>
          <w:szCs w:val="22"/>
        </w:rPr>
        <w:t>AZIONE DEI RISCHI DA INTERFERENZA STANDARD</w:t>
      </w:r>
      <w:bookmarkEnd w:id="8"/>
    </w:p>
    <w:p w14:paraId="09844CC9" w14:textId="26756FC3" w:rsidR="00505C6D" w:rsidRDefault="00505C6D" w:rsidP="00505C6D">
      <w:pPr>
        <w:jc w:val="both"/>
        <w:rPr>
          <w:rFonts w:ascii="Arial" w:hAnsi="Arial" w:cs="Arial"/>
          <w:lang w:eastAsia="it-IT"/>
        </w:rPr>
      </w:pPr>
      <w:r w:rsidRPr="00505C6D">
        <w:rPr>
          <w:rFonts w:ascii="Arial" w:hAnsi="Arial" w:cs="Arial"/>
          <w:lang w:eastAsia="it-IT"/>
        </w:rPr>
        <w:t xml:space="preserve">A seguito di quanto emerso dalle risultanze delle due fasi precedenti si può dedurre che </w:t>
      </w:r>
      <w:r w:rsidRPr="00505C6D">
        <w:rPr>
          <w:rFonts w:ascii="Arial" w:hAnsi="Arial" w:cs="Arial"/>
          <w:b/>
          <w:bCs/>
          <w:lang w:eastAsia="it-IT"/>
        </w:rPr>
        <w:t>l’appalto è a contatto rischioso</w:t>
      </w:r>
      <w:r w:rsidR="007A7934">
        <w:rPr>
          <w:rFonts w:ascii="Arial" w:hAnsi="Arial" w:cs="Arial"/>
          <w:lang w:eastAsia="it-IT"/>
        </w:rPr>
        <w:t xml:space="preserve"> poiché le attività oggetto d’appalto possono interferire con il passaggio dei pedoni (studenti e lavoratori)</w:t>
      </w:r>
      <w:r w:rsidR="00AA1BE7">
        <w:rPr>
          <w:rFonts w:ascii="Arial" w:hAnsi="Arial" w:cs="Arial"/>
          <w:lang w:eastAsia="it-IT"/>
        </w:rPr>
        <w:t xml:space="preserve"> e con altri mezzi universitari e privati</w:t>
      </w:r>
      <w:r w:rsidRPr="00505C6D">
        <w:rPr>
          <w:rFonts w:ascii="Arial" w:hAnsi="Arial" w:cs="Arial"/>
          <w:b/>
          <w:bCs/>
          <w:lang w:eastAsia="it-IT"/>
        </w:rPr>
        <w:t>.</w:t>
      </w:r>
      <w:r w:rsidRPr="00505C6D">
        <w:rPr>
          <w:rFonts w:ascii="Arial" w:hAnsi="Arial" w:cs="Arial"/>
          <w:lang w:eastAsia="it-IT"/>
        </w:rPr>
        <w:t xml:space="preserve"> Per ogni ambiente di lavoro ed in relazione ad ogni tipologia di rischio individuata, si procede alla valutazione dei rischi da interferenza secondo la formula:</w:t>
      </w:r>
    </w:p>
    <w:p w14:paraId="322F4CE5" w14:textId="46451547" w:rsidR="00505C6D" w:rsidRPr="00450069" w:rsidRDefault="00325EC7" w:rsidP="00505C6D">
      <w:pPr>
        <w:jc w:val="center"/>
        <w:rPr>
          <w:rFonts w:ascii="Arial" w:hAnsi="Arial" w:cs="Arial"/>
          <w:b/>
          <w:bCs/>
          <w:lang w:eastAsia="it-IT"/>
        </w:rPr>
      </w:pPr>
      <m:oMathPara>
        <m:oMath>
          <m:sSub>
            <m:sSubPr>
              <m:ctrlPr>
                <w:rPr>
                  <w:rFonts w:ascii="Cambria Math" w:hAnsi="Cambria Math" w:cs="Arial"/>
                  <w:b/>
                  <w:bCs/>
                  <w:i/>
                  <w:lang w:eastAsia="it-IT"/>
                </w:rPr>
              </m:ctrlPr>
            </m:sSubPr>
            <m:e>
              <m:r>
                <m:rPr>
                  <m:sty m:val="bi"/>
                </m:rPr>
                <w:rPr>
                  <w:rFonts w:ascii="Cambria Math" w:hAnsi="Cambria Math" w:cs="Arial"/>
                  <w:lang w:eastAsia="it-IT"/>
                </w:rPr>
                <m:t>R</m:t>
              </m:r>
            </m:e>
            <m:sub>
              <m:r>
                <m:rPr>
                  <m:sty m:val="bi"/>
                </m:rPr>
                <w:rPr>
                  <w:rFonts w:ascii="Cambria Math" w:hAnsi="Cambria Math" w:cs="Arial"/>
                  <w:lang w:eastAsia="it-IT"/>
                </w:rPr>
                <m:t>I</m:t>
              </m:r>
            </m:sub>
          </m:sSub>
          <m:r>
            <m:rPr>
              <m:sty m:val="bi"/>
            </m:rPr>
            <w:rPr>
              <w:rFonts w:ascii="Cambria Math" w:hAnsi="Cambria Math" w:cs="Arial"/>
              <w:lang w:eastAsia="it-IT"/>
            </w:rPr>
            <m:t xml:space="preserve">= </m:t>
          </m:r>
          <m:sSub>
            <m:sSubPr>
              <m:ctrlPr>
                <w:rPr>
                  <w:rFonts w:ascii="Cambria Math" w:hAnsi="Cambria Math" w:cs="Arial"/>
                  <w:b/>
                  <w:bCs/>
                  <w:i/>
                  <w:lang w:eastAsia="it-IT"/>
                </w:rPr>
              </m:ctrlPr>
            </m:sSubPr>
            <m:e>
              <m:r>
                <m:rPr>
                  <m:sty m:val="bi"/>
                </m:rPr>
                <w:rPr>
                  <w:rFonts w:ascii="Cambria Math" w:hAnsi="Cambria Math" w:cs="Arial"/>
                  <w:lang w:eastAsia="it-IT"/>
                </w:rPr>
                <m:t>P</m:t>
              </m:r>
            </m:e>
            <m:sub>
              <m:r>
                <m:rPr>
                  <m:sty m:val="bi"/>
                </m:rPr>
                <w:rPr>
                  <w:rFonts w:ascii="Cambria Math" w:hAnsi="Cambria Math" w:cs="Arial"/>
                  <w:lang w:eastAsia="it-IT"/>
                </w:rPr>
                <m:t xml:space="preserve">I </m:t>
              </m:r>
            </m:sub>
          </m:sSub>
          <m:r>
            <m:rPr>
              <m:sty m:val="bi"/>
            </m:rPr>
            <w:rPr>
              <w:rFonts w:ascii="Cambria Math" w:hAnsi="Cambria Math" w:cs="Arial"/>
              <w:lang w:eastAsia="it-IT"/>
            </w:rPr>
            <m:t>x</m:t>
          </m:r>
          <m:r>
            <m:rPr>
              <m:sty m:val="bi"/>
            </m:rPr>
            <w:rPr>
              <w:rFonts w:ascii="Cambria Math" w:eastAsiaTheme="minorEastAsia" w:hAnsi="Cambria Math" w:cs="Arial"/>
              <w:lang w:eastAsia="it-IT"/>
            </w:rPr>
            <m:t xml:space="preserve"> </m:t>
          </m:r>
          <m:sSub>
            <m:sSubPr>
              <m:ctrlPr>
                <w:rPr>
                  <w:rFonts w:ascii="Cambria Math" w:hAnsi="Cambria Math" w:cs="Arial"/>
                  <w:b/>
                  <w:bCs/>
                  <w:i/>
                  <w:lang w:eastAsia="it-IT"/>
                </w:rPr>
              </m:ctrlPr>
            </m:sSubPr>
            <m:e>
              <m:r>
                <m:rPr>
                  <m:sty m:val="bi"/>
                </m:rPr>
                <w:rPr>
                  <w:rFonts w:ascii="Cambria Math" w:hAnsi="Cambria Math" w:cs="Arial"/>
                  <w:lang w:eastAsia="it-IT"/>
                </w:rPr>
                <m:t>D</m:t>
              </m:r>
            </m:e>
            <m:sub>
              <m:r>
                <m:rPr>
                  <m:sty m:val="bi"/>
                </m:rPr>
                <w:rPr>
                  <w:rFonts w:ascii="Cambria Math" w:hAnsi="Cambria Math" w:cs="Arial"/>
                  <w:lang w:eastAsia="it-IT"/>
                </w:rPr>
                <m:t xml:space="preserve">I </m:t>
              </m:r>
            </m:sub>
          </m:sSub>
        </m:oMath>
      </m:oMathPara>
    </w:p>
    <w:p w14:paraId="4444DA85" w14:textId="0C336710" w:rsidR="00450069" w:rsidRPr="00450069" w:rsidRDefault="00325EC7" w:rsidP="00450069">
      <w:pPr>
        <w:spacing w:after="0"/>
        <w:rPr>
          <w:rFonts w:ascii="Arial" w:hAnsi="Arial" w:cs="Arial"/>
          <w:b/>
          <w:bCs/>
          <w:lang w:eastAsia="it-IT"/>
        </w:rPr>
      </w:pPr>
      <m:oMath>
        <m:sSub>
          <m:sSubPr>
            <m:ctrlPr>
              <w:rPr>
                <w:rFonts w:ascii="Cambria Math" w:hAnsi="Cambria Math" w:cs="Arial"/>
                <w:b/>
                <w:bCs/>
                <w:i/>
                <w:lang w:eastAsia="it-IT"/>
              </w:rPr>
            </m:ctrlPr>
          </m:sSubPr>
          <m:e>
            <m:r>
              <m:rPr>
                <m:sty m:val="bi"/>
              </m:rPr>
              <w:rPr>
                <w:rFonts w:ascii="Cambria Math" w:hAnsi="Cambria Math" w:cs="Arial"/>
                <w:lang w:eastAsia="it-IT"/>
              </w:rPr>
              <m:t>R</m:t>
            </m:r>
          </m:e>
          <m:sub>
            <m:r>
              <m:rPr>
                <m:sty m:val="bi"/>
              </m:rPr>
              <w:rPr>
                <w:rFonts w:ascii="Cambria Math" w:hAnsi="Cambria Math" w:cs="Arial"/>
                <w:lang w:eastAsia="it-IT"/>
              </w:rPr>
              <m:t>I</m:t>
            </m:r>
          </m:sub>
        </m:sSub>
      </m:oMath>
      <w:r w:rsidR="00450069" w:rsidRPr="00450069">
        <w:rPr>
          <w:rFonts w:ascii="Arial" w:eastAsiaTheme="minorEastAsia" w:hAnsi="Arial" w:cs="Arial"/>
          <w:b/>
          <w:bCs/>
          <w:lang w:eastAsia="it-IT"/>
        </w:rPr>
        <w:t xml:space="preserve"> = </w:t>
      </w:r>
      <w:r w:rsidR="00450069" w:rsidRPr="00450069">
        <w:rPr>
          <w:rFonts w:ascii="Arial" w:eastAsiaTheme="minorEastAsia" w:hAnsi="Arial" w:cs="Arial"/>
          <w:lang w:eastAsia="it-IT"/>
        </w:rPr>
        <w:t>Rischio da interferenza;</w:t>
      </w:r>
    </w:p>
    <w:p w14:paraId="7CF777C9" w14:textId="639E1988" w:rsidR="00450069" w:rsidRPr="00450069" w:rsidRDefault="00325EC7" w:rsidP="00450069">
      <w:pPr>
        <w:spacing w:after="0"/>
        <w:rPr>
          <w:rFonts w:ascii="Arial" w:hAnsi="Arial" w:cs="Arial"/>
          <w:b/>
          <w:bCs/>
          <w:lang w:eastAsia="it-IT"/>
        </w:rPr>
      </w:pPr>
      <m:oMath>
        <m:sSub>
          <m:sSubPr>
            <m:ctrlPr>
              <w:rPr>
                <w:rFonts w:ascii="Cambria Math" w:hAnsi="Cambria Math" w:cs="Arial"/>
                <w:b/>
                <w:bCs/>
                <w:i/>
                <w:lang w:eastAsia="it-IT"/>
              </w:rPr>
            </m:ctrlPr>
          </m:sSubPr>
          <m:e>
            <m:r>
              <m:rPr>
                <m:sty m:val="bi"/>
              </m:rPr>
              <w:rPr>
                <w:rFonts w:ascii="Cambria Math" w:hAnsi="Cambria Math" w:cs="Arial"/>
                <w:lang w:eastAsia="it-IT"/>
              </w:rPr>
              <m:t>P</m:t>
            </m:r>
          </m:e>
          <m:sub>
            <m:r>
              <m:rPr>
                <m:sty m:val="bi"/>
              </m:rPr>
              <w:rPr>
                <w:rFonts w:ascii="Cambria Math" w:hAnsi="Cambria Math" w:cs="Arial"/>
                <w:lang w:eastAsia="it-IT"/>
              </w:rPr>
              <m:t>I</m:t>
            </m:r>
          </m:sub>
        </m:sSub>
      </m:oMath>
      <w:r w:rsidR="00450069" w:rsidRPr="00450069">
        <w:rPr>
          <w:rFonts w:ascii="Arial" w:eastAsiaTheme="minorEastAsia" w:hAnsi="Arial" w:cs="Arial"/>
          <w:b/>
          <w:bCs/>
          <w:lang w:eastAsia="it-IT"/>
        </w:rPr>
        <w:t xml:space="preserve"> = </w:t>
      </w:r>
      <w:r w:rsidR="00450069" w:rsidRPr="00450069">
        <w:rPr>
          <w:rFonts w:ascii="Arial" w:eastAsiaTheme="minorEastAsia" w:hAnsi="Arial" w:cs="Arial"/>
          <w:lang w:eastAsia="it-IT"/>
        </w:rPr>
        <w:t>Probabilità che si verifichi un danno potenziale provocato da un’interferenza;</w:t>
      </w:r>
    </w:p>
    <w:p w14:paraId="1F810752" w14:textId="0E468E78" w:rsidR="00450069" w:rsidRPr="00450069" w:rsidRDefault="00325EC7" w:rsidP="00450069">
      <w:pPr>
        <w:spacing w:after="0"/>
        <w:rPr>
          <w:rFonts w:ascii="Arial" w:hAnsi="Arial" w:cs="Arial"/>
          <w:b/>
          <w:bCs/>
          <w:lang w:eastAsia="it-IT"/>
        </w:rPr>
      </w:pPr>
      <m:oMath>
        <m:sSub>
          <m:sSubPr>
            <m:ctrlPr>
              <w:rPr>
                <w:rFonts w:ascii="Cambria Math" w:hAnsi="Cambria Math" w:cs="Arial"/>
                <w:b/>
                <w:bCs/>
                <w:i/>
                <w:lang w:eastAsia="it-IT"/>
              </w:rPr>
            </m:ctrlPr>
          </m:sSubPr>
          <m:e>
            <m:r>
              <m:rPr>
                <m:sty m:val="bi"/>
              </m:rPr>
              <w:rPr>
                <w:rFonts w:ascii="Cambria Math" w:hAnsi="Cambria Math" w:cs="Arial"/>
                <w:lang w:eastAsia="it-IT"/>
              </w:rPr>
              <m:t>D</m:t>
            </m:r>
          </m:e>
          <m:sub>
            <m:r>
              <m:rPr>
                <m:sty m:val="bi"/>
              </m:rPr>
              <w:rPr>
                <w:rFonts w:ascii="Cambria Math" w:hAnsi="Cambria Math" w:cs="Arial"/>
                <w:lang w:eastAsia="it-IT"/>
              </w:rPr>
              <m:t>I</m:t>
            </m:r>
          </m:sub>
        </m:sSub>
      </m:oMath>
      <w:r w:rsidR="00450069" w:rsidRPr="00450069">
        <w:rPr>
          <w:rFonts w:ascii="Arial" w:eastAsiaTheme="minorEastAsia" w:hAnsi="Arial" w:cs="Arial"/>
          <w:b/>
          <w:bCs/>
          <w:lang w:eastAsia="it-IT"/>
        </w:rPr>
        <w:t xml:space="preserve"> = </w:t>
      </w:r>
      <w:r w:rsidR="00450069" w:rsidRPr="00450069">
        <w:rPr>
          <w:rFonts w:ascii="Arial" w:eastAsiaTheme="minorEastAsia" w:hAnsi="Arial" w:cs="Arial"/>
          <w:lang w:eastAsia="it-IT"/>
        </w:rPr>
        <w:t>Gravità del danno potenziale provocato da un’interferenza;</w:t>
      </w:r>
    </w:p>
    <w:p w14:paraId="79529D12" w14:textId="58746C34" w:rsidR="00304712" w:rsidRDefault="00304712" w:rsidP="00304712">
      <w:pPr>
        <w:rPr>
          <w:lang w:eastAsia="it-IT"/>
        </w:rPr>
      </w:pPr>
    </w:p>
    <w:p w14:paraId="620ABAD5" w14:textId="50AE79C3" w:rsidR="00C925DF" w:rsidRDefault="00C925DF" w:rsidP="00304712">
      <w:pPr>
        <w:rPr>
          <w:lang w:eastAsia="it-IT"/>
        </w:rPr>
      </w:pPr>
    </w:p>
    <w:tbl>
      <w:tblPr>
        <w:tblStyle w:val="Grigliatabella"/>
        <w:tblW w:w="5000" w:type="pct"/>
        <w:tblLook w:val="04A0" w:firstRow="1" w:lastRow="0" w:firstColumn="1" w:lastColumn="0" w:noHBand="0" w:noVBand="1"/>
      </w:tblPr>
      <w:tblGrid>
        <w:gridCol w:w="1814"/>
        <w:gridCol w:w="1811"/>
        <w:gridCol w:w="1273"/>
        <w:gridCol w:w="1273"/>
        <w:gridCol w:w="1732"/>
        <w:gridCol w:w="1730"/>
      </w:tblGrid>
      <w:tr w:rsidR="00C925DF" w14:paraId="152F49CE" w14:textId="4FE9BADC" w:rsidTr="00604BE9">
        <w:trPr>
          <w:cantSplit/>
          <w:trHeight w:val="510"/>
        </w:trPr>
        <w:tc>
          <w:tcPr>
            <w:tcW w:w="941" w:type="pct"/>
            <w:vMerge w:val="restart"/>
            <w:tcBorders>
              <w:top w:val="nil"/>
              <w:left w:val="nil"/>
              <w:bottom w:val="nil"/>
              <w:right w:val="nil"/>
            </w:tcBorders>
            <w:textDirection w:val="btLr"/>
            <w:vAlign w:val="center"/>
          </w:tcPr>
          <w:p w14:paraId="5FBA81C8" w14:textId="23D38DBB" w:rsidR="00450069" w:rsidRPr="00C925DF" w:rsidRDefault="00325EC7" w:rsidP="00C925DF">
            <w:pPr>
              <w:jc w:val="center"/>
              <w:rPr>
                <w:rFonts w:ascii="Arial" w:hAnsi="Arial" w:cs="Arial"/>
                <w:b/>
                <w:bCs/>
                <w:iCs/>
                <w:lang w:eastAsia="it-IT"/>
              </w:rPr>
            </w:pPr>
            <m:oMath>
              <m:sSub>
                <m:sSubPr>
                  <m:ctrlPr>
                    <w:rPr>
                      <w:rFonts w:ascii="Cambria Math" w:hAnsi="Cambria Math" w:cs="Arial"/>
                      <w:b/>
                      <w:bCs/>
                      <w:iCs/>
                      <w:lang w:eastAsia="it-IT"/>
                    </w:rPr>
                  </m:ctrlPr>
                </m:sSubPr>
                <m:e>
                  <m:r>
                    <m:rPr>
                      <m:sty m:val="b"/>
                    </m:rPr>
                    <w:rPr>
                      <w:rFonts w:ascii="Cambria Math" w:hAnsi="Cambria Math" w:cs="Arial"/>
                      <w:lang w:eastAsia="it-IT"/>
                    </w:rPr>
                    <m:t>P</m:t>
                  </m:r>
                </m:e>
                <m:sub>
                  <m:r>
                    <m:rPr>
                      <m:sty m:val="b"/>
                    </m:rPr>
                    <w:rPr>
                      <w:rFonts w:ascii="Cambria Math" w:hAnsi="Cambria Math" w:cs="Arial"/>
                      <w:lang w:eastAsia="it-IT"/>
                    </w:rPr>
                    <m:t>I</m:t>
                  </m:r>
                </m:sub>
              </m:sSub>
            </m:oMath>
            <w:r w:rsidR="00C925DF" w:rsidRPr="00C925DF">
              <w:rPr>
                <w:rFonts w:ascii="Arial" w:hAnsi="Arial" w:cs="Arial"/>
                <w:b/>
                <w:bCs/>
                <w:iCs/>
                <w:lang w:eastAsia="it-IT"/>
              </w:rPr>
              <w:t xml:space="preserve">- </w:t>
            </w:r>
            <w:r w:rsidR="00C925DF" w:rsidRPr="00C925DF">
              <w:rPr>
                <w:rFonts w:ascii="Arial" w:hAnsi="Arial" w:cs="Arial"/>
                <w:iCs/>
                <w:lang w:eastAsia="it-IT"/>
              </w:rPr>
              <w:t>Probabilità</w:t>
            </w:r>
          </w:p>
        </w:tc>
        <w:tc>
          <w:tcPr>
            <w:tcW w:w="940" w:type="pct"/>
            <w:tcBorders>
              <w:top w:val="nil"/>
              <w:left w:val="nil"/>
              <w:bottom w:val="nil"/>
              <w:right w:val="single" w:sz="4" w:space="0" w:color="auto"/>
            </w:tcBorders>
            <w:textDirection w:val="btLr"/>
            <w:vAlign w:val="center"/>
          </w:tcPr>
          <w:p w14:paraId="2B9931E3" w14:textId="660EC578" w:rsidR="00450069" w:rsidRDefault="00450069" w:rsidP="00450069">
            <w:pPr>
              <w:ind w:left="113" w:right="113"/>
              <w:jc w:val="center"/>
              <w:rPr>
                <w:rFonts w:ascii="Arial" w:hAnsi="Arial" w:cs="Arial"/>
              </w:rPr>
            </w:pPr>
            <w:r>
              <w:rPr>
                <w:rFonts w:ascii="Arial" w:hAnsi="Arial" w:cs="Arial"/>
              </w:rPr>
              <w:t>4</w:t>
            </w:r>
          </w:p>
        </w:tc>
        <w:tc>
          <w:tcPr>
            <w:tcW w:w="661" w:type="pct"/>
            <w:tcBorders>
              <w:left w:val="single" w:sz="4" w:space="0" w:color="auto"/>
            </w:tcBorders>
            <w:shd w:val="clear" w:color="auto" w:fill="FFFF00"/>
            <w:vAlign w:val="center"/>
          </w:tcPr>
          <w:p w14:paraId="2F1BAD67" w14:textId="40E19D27" w:rsidR="00450069" w:rsidRDefault="00450069" w:rsidP="00450069">
            <w:pPr>
              <w:jc w:val="center"/>
              <w:rPr>
                <w:rFonts w:ascii="Arial" w:hAnsi="Arial" w:cs="Arial"/>
              </w:rPr>
            </w:pPr>
            <w:r>
              <w:rPr>
                <w:rFonts w:ascii="Arial" w:hAnsi="Arial" w:cs="Arial"/>
              </w:rPr>
              <w:t>4</w:t>
            </w:r>
          </w:p>
        </w:tc>
        <w:tc>
          <w:tcPr>
            <w:tcW w:w="661" w:type="pct"/>
            <w:shd w:val="clear" w:color="auto" w:fill="FFFF00"/>
            <w:vAlign w:val="center"/>
          </w:tcPr>
          <w:p w14:paraId="53D81D63" w14:textId="70119CEB" w:rsidR="00450069" w:rsidRDefault="00450069" w:rsidP="00450069">
            <w:pPr>
              <w:jc w:val="center"/>
              <w:rPr>
                <w:rFonts w:ascii="Arial" w:hAnsi="Arial" w:cs="Arial"/>
              </w:rPr>
            </w:pPr>
            <w:r>
              <w:rPr>
                <w:rFonts w:ascii="Arial" w:hAnsi="Arial" w:cs="Arial"/>
              </w:rPr>
              <w:t>8</w:t>
            </w:r>
          </w:p>
        </w:tc>
        <w:tc>
          <w:tcPr>
            <w:tcW w:w="899" w:type="pct"/>
            <w:shd w:val="clear" w:color="auto" w:fill="FF0000"/>
            <w:vAlign w:val="center"/>
          </w:tcPr>
          <w:p w14:paraId="24EC380E" w14:textId="70EFA203" w:rsidR="00450069" w:rsidRDefault="00450069" w:rsidP="00450069">
            <w:pPr>
              <w:jc w:val="center"/>
              <w:rPr>
                <w:rFonts w:ascii="Arial" w:hAnsi="Arial" w:cs="Arial"/>
              </w:rPr>
            </w:pPr>
            <w:r>
              <w:rPr>
                <w:rFonts w:ascii="Arial" w:hAnsi="Arial" w:cs="Arial"/>
              </w:rPr>
              <w:t>12</w:t>
            </w:r>
          </w:p>
        </w:tc>
        <w:tc>
          <w:tcPr>
            <w:tcW w:w="899" w:type="pct"/>
            <w:shd w:val="clear" w:color="auto" w:fill="FF0000"/>
            <w:vAlign w:val="center"/>
          </w:tcPr>
          <w:p w14:paraId="54B268C8" w14:textId="749B4C96" w:rsidR="00450069" w:rsidRDefault="00450069" w:rsidP="00450069">
            <w:pPr>
              <w:jc w:val="center"/>
              <w:rPr>
                <w:rFonts w:ascii="Arial" w:hAnsi="Arial" w:cs="Arial"/>
              </w:rPr>
            </w:pPr>
            <w:r>
              <w:rPr>
                <w:rFonts w:ascii="Arial" w:hAnsi="Arial" w:cs="Arial"/>
              </w:rPr>
              <w:t>16</w:t>
            </w:r>
          </w:p>
        </w:tc>
      </w:tr>
      <w:tr w:rsidR="00C925DF" w14:paraId="114552B1" w14:textId="5B6A98D8" w:rsidTr="00604BE9">
        <w:trPr>
          <w:cantSplit/>
          <w:trHeight w:val="510"/>
        </w:trPr>
        <w:tc>
          <w:tcPr>
            <w:tcW w:w="941" w:type="pct"/>
            <w:vMerge/>
            <w:tcBorders>
              <w:top w:val="nil"/>
              <w:left w:val="nil"/>
              <w:bottom w:val="nil"/>
              <w:right w:val="nil"/>
            </w:tcBorders>
            <w:vAlign w:val="center"/>
          </w:tcPr>
          <w:p w14:paraId="6F04E71E" w14:textId="77777777" w:rsidR="00450069" w:rsidRDefault="00450069" w:rsidP="00450069">
            <w:pPr>
              <w:jc w:val="center"/>
              <w:rPr>
                <w:rFonts w:ascii="Arial" w:hAnsi="Arial" w:cs="Arial"/>
              </w:rPr>
            </w:pPr>
          </w:p>
        </w:tc>
        <w:tc>
          <w:tcPr>
            <w:tcW w:w="940" w:type="pct"/>
            <w:tcBorders>
              <w:top w:val="nil"/>
              <w:left w:val="nil"/>
              <w:bottom w:val="nil"/>
              <w:right w:val="single" w:sz="4" w:space="0" w:color="auto"/>
            </w:tcBorders>
            <w:textDirection w:val="btLr"/>
            <w:vAlign w:val="center"/>
          </w:tcPr>
          <w:p w14:paraId="522F19B5" w14:textId="1111B2CC" w:rsidR="00450069" w:rsidRDefault="00450069" w:rsidP="00450069">
            <w:pPr>
              <w:ind w:left="113" w:right="113"/>
              <w:jc w:val="center"/>
              <w:rPr>
                <w:rFonts w:ascii="Arial" w:hAnsi="Arial" w:cs="Arial"/>
              </w:rPr>
            </w:pPr>
            <w:r>
              <w:rPr>
                <w:rFonts w:ascii="Arial" w:hAnsi="Arial" w:cs="Arial"/>
              </w:rPr>
              <w:t>3</w:t>
            </w:r>
          </w:p>
        </w:tc>
        <w:tc>
          <w:tcPr>
            <w:tcW w:w="661" w:type="pct"/>
            <w:tcBorders>
              <w:left w:val="single" w:sz="4" w:space="0" w:color="auto"/>
            </w:tcBorders>
            <w:shd w:val="clear" w:color="auto" w:fill="00B050"/>
            <w:vAlign w:val="center"/>
          </w:tcPr>
          <w:p w14:paraId="73FA2598" w14:textId="4946EC3C" w:rsidR="00450069" w:rsidRDefault="00450069" w:rsidP="00450069">
            <w:pPr>
              <w:jc w:val="center"/>
              <w:rPr>
                <w:rFonts w:ascii="Arial" w:hAnsi="Arial" w:cs="Arial"/>
              </w:rPr>
            </w:pPr>
            <w:r>
              <w:rPr>
                <w:rFonts w:ascii="Arial" w:hAnsi="Arial" w:cs="Arial"/>
              </w:rPr>
              <w:t>3</w:t>
            </w:r>
          </w:p>
        </w:tc>
        <w:tc>
          <w:tcPr>
            <w:tcW w:w="661" w:type="pct"/>
            <w:shd w:val="clear" w:color="auto" w:fill="FFFF00"/>
            <w:vAlign w:val="center"/>
          </w:tcPr>
          <w:p w14:paraId="5E812730" w14:textId="3FB078A8" w:rsidR="00450069" w:rsidRDefault="00450069" w:rsidP="00450069">
            <w:pPr>
              <w:jc w:val="center"/>
              <w:rPr>
                <w:rFonts w:ascii="Arial" w:hAnsi="Arial" w:cs="Arial"/>
              </w:rPr>
            </w:pPr>
            <w:r>
              <w:rPr>
                <w:rFonts w:ascii="Arial" w:hAnsi="Arial" w:cs="Arial"/>
              </w:rPr>
              <w:t>6</w:t>
            </w:r>
          </w:p>
        </w:tc>
        <w:tc>
          <w:tcPr>
            <w:tcW w:w="899" w:type="pct"/>
            <w:shd w:val="clear" w:color="auto" w:fill="FF0000"/>
            <w:vAlign w:val="center"/>
          </w:tcPr>
          <w:p w14:paraId="1BC936BB" w14:textId="34274A99" w:rsidR="00450069" w:rsidRDefault="00450069" w:rsidP="00450069">
            <w:pPr>
              <w:jc w:val="center"/>
              <w:rPr>
                <w:rFonts w:ascii="Arial" w:hAnsi="Arial" w:cs="Arial"/>
              </w:rPr>
            </w:pPr>
            <w:r>
              <w:rPr>
                <w:rFonts w:ascii="Arial" w:hAnsi="Arial" w:cs="Arial"/>
              </w:rPr>
              <w:t>9</w:t>
            </w:r>
          </w:p>
        </w:tc>
        <w:tc>
          <w:tcPr>
            <w:tcW w:w="899" w:type="pct"/>
            <w:shd w:val="clear" w:color="auto" w:fill="FF0000"/>
            <w:vAlign w:val="center"/>
          </w:tcPr>
          <w:p w14:paraId="23768EA8" w14:textId="3F38EFFA" w:rsidR="00450069" w:rsidRDefault="00450069" w:rsidP="00450069">
            <w:pPr>
              <w:jc w:val="center"/>
              <w:rPr>
                <w:rFonts w:ascii="Arial" w:hAnsi="Arial" w:cs="Arial"/>
              </w:rPr>
            </w:pPr>
            <w:r>
              <w:rPr>
                <w:rFonts w:ascii="Arial" w:hAnsi="Arial" w:cs="Arial"/>
              </w:rPr>
              <w:t>12</w:t>
            </w:r>
          </w:p>
        </w:tc>
      </w:tr>
      <w:tr w:rsidR="00C925DF" w14:paraId="07F2861C" w14:textId="164B83FF" w:rsidTr="00604BE9">
        <w:trPr>
          <w:cantSplit/>
          <w:trHeight w:val="510"/>
        </w:trPr>
        <w:tc>
          <w:tcPr>
            <w:tcW w:w="941" w:type="pct"/>
            <w:vMerge/>
            <w:tcBorders>
              <w:top w:val="nil"/>
              <w:left w:val="nil"/>
              <w:bottom w:val="nil"/>
              <w:right w:val="nil"/>
            </w:tcBorders>
            <w:vAlign w:val="center"/>
          </w:tcPr>
          <w:p w14:paraId="276BAA14" w14:textId="77777777" w:rsidR="00450069" w:rsidRDefault="00450069" w:rsidP="00450069">
            <w:pPr>
              <w:jc w:val="center"/>
              <w:rPr>
                <w:rFonts w:ascii="Arial" w:hAnsi="Arial" w:cs="Arial"/>
              </w:rPr>
            </w:pPr>
          </w:p>
        </w:tc>
        <w:tc>
          <w:tcPr>
            <w:tcW w:w="940" w:type="pct"/>
            <w:tcBorders>
              <w:top w:val="nil"/>
              <w:left w:val="nil"/>
              <w:bottom w:val="nil"/>
              <w:right w:val="single" w:sz="4" w:space="0" w:color="auto"/>
            </w:tcBorders>
            <w:textDirection w:val="btLr"/>
            <w:vAlign w:val="center"/>
          </w:tcPr>
          <w:p w14:paraId="2B8210F7" w14:textId="2A234DC8" w:rsidR="00450069" w:rsidRDefault="00450069" w:rsidP="00450069">
            <w:pPr>
              <w:ind w:left="113" w:right="113"/>
              <w:jc w:val="center"/>
              <w:rPr>
                <w:rFonts w:ascii="Arial" w:hAnsi="Arial" w:cs="Arial"/>
              </w:rPr>
            </w:pPr>
            <w:r>
              <w:rPr>
                <w:rFonts w:ascii="Arial" w:hAnsi="Arial" w:cs="Arial"/>
              </w:rPr>
              <w:t>2</w:t>
            </w:r>
          </w:p>
        </w:tc>
        <w:tc>
          <w:tcPr>
            <w:tcW w:w="661" w:type="pct"/>
            <w:tcBorders>
              <w:left w:val="single" w:sz="4" w:space="0" w:color="auto"/>
            </w:tcBorders>
            <w:shd w:val="clear" w:color="auto" w:fill="00B050"/>
            <w:vAlign w:val="center"/>
          </w:tcPr>
          <w:p w14:paraId="37D1A434" w14:textId="33E3E7F8" w:rsidR="00450069" w:rsidRDefault="00450069" w:rsidP="00450069">
            <w:pPr>
              <w:jc w:val="center"/>
              <w:rPr>
                <w:rFonts w:ascii="Arial" w:hAnsi="Arial" w:cs="Arial"/>
              </w:rPr>
            </w:pPr>
            <w:r>
              <w:rPr>
                <w:rFonts w:ascii="Arial" w:hAnsi="Arial" w:cs="Arial"/>
              </w:rPr>
              <w:t>2</w:t>
            </w:r>
          </w:p>
        </w:tc>
        <w:tc>
          <w:tcPr>
            <w:tcW w:w="661" w:type="pct"/>
            <w:shd w:val="clear" w:color="auto" w:fill="FFFF00"/>
            <w:vAlign w:val="center"/>
          </w:tcPr>
          <w:p w14:paraId="00953BE1" w14:textId="6CD19791" w:rsidR="00450069" w:rsidRDefault="00450069" w:rsidP="00450069">
            <w:pPr>
              <w:jc w:val="center"/>
              <w:rPr>
                <w:rFonts w:ascii="Arial" w:hAnsi="Arial" w:cs="Arial"/>
              </w:rPr>
            </w:pPr>
            <w:r>
              <w:rPr>
                <w:rFonts w:ascii="Arial" w:hAnsi="Arial" w:cs="Arial"/>
              </w:rPr>
              <w:t>4</w:t>
            </w:r>
          </w:p>
        </w:tc>
        <w:tc>
          <w:tcPr>
            <w:tcW w:w="899" w:type="pct"/>
            <w:shd w:val="clear" w:color="auto" w:fill="FFFF00"/>
            <w:vAlign w:val="center"/>
          </w:tcPr>
          <w:p w14:paraId="7826EA2C" w14:textId="62658CA6" w:rsidR="00450069" w:rsidRDefault="00450069" w:rsidP="00450069">
            <w:pPr>
              <w:jc w:val="center"/>
              <w:rPr>
                <w:rFonts w:ascii="Arial" w:hAnsi="Arial" w:cs="Arial"/>
              </w:rPr>
            </w:pPr>
            <w:r>
              <w:rPr>
                <w:rFonts w:ascii="Arial" w:hAnsi="Arial" w:cs="Arial"/>
              </w:rPr>
              <w:t>6</w:t>
            </w:r>
          </w:p>
        </w:tc>
        <w:tc>
          <w:tcPr>
            <w:tcW w:w="899" w:type="pct"/>
            <w:shd w:val="clear" w:color="auto" w:fill="FFFF00"/>
            <w:vAlign w:val="center"/>
          </w:tcPr>
          <w:p w14:paraId="6A13939E" w14:textId="328F43A3" w:rsidR="00450069" w:rsidRDefault="00450069" w:rsidP="00450069">
            <w:pPr>
              <w:jc w:val="center"/>
              <w:rPr>
                <w:rFonts w:ascii="Arial" w:hAnsi="Arial" w:cs="Arial"/>
              </w:rPr>
            </w:pPr>
            <w:r>
              <w:rPr>
                <w:rFonts w:ascii="Arial" w:hAnsi="Arial" w:cs="Arial"/>
              </w:rPr>
              <w:t>8</w:t>
            </w:r>
          </w:p>
        </w:tc>
      </w:tr>
      <w:tr w:rsidR="00C925DF" w14:paraId="17244EB7" w14:textId="0C130744" w:rsidTr="00604BE9">
        <w:trPr>
          <w:cantSplit/>
          <w:trHeight w:val="510"/>
        </w:trPr>
        <w:tc>
          <w:tcPr>
            <w:tcW w:w="941" w:type="pct"/>
            <w:vMerge/>
            <w:tcBorders>
              <w:top w:val="nil"/>
              <w:left w:val="nil"/>
              <w:bottom w:val="nil"/>
              <w:right w:val="nil"/>
            </w:tcBorders>
            <w:vAlign w:val="center"/>
          </w:tcPr>
          <w:p w14:paraId="0EC89B5B" w14:textId="77777777" w:rsidR="00450069" w:rsidRDefault="00450069" w:rsidP="00450069">
            <w:pPr>
              <w:jc w:val="center"/>
              <w:rPr>
                <w:rFonts w:ascii="Arial" w:hAnsi="Arial" w:cs="Arial"/>
              </w:rPr>
            </w:pPr>
          </w:p>
        </w:tc>
        <w:tc>
          <w:tcPr>
            <w:tcW w:w="940" w:type="pct"/>
            <w:tcBorders>
              <w:top w:val="nil"/>
              <w:left w:val="nil"/>
              <w:bottom w:val="nil"/>
              <w:right w:val="single" w:sz="4" w:space="0" w:color="auto"/>
            </w:tcBorders>
            <w:textDirection w:val="btLr"/>
            <w:vAlign w:val="center"/>
          </w:tcPr>
          <w:p w14:paraId="7E0FA361" w14:textId="6868927C" w:rsidR="00450069" w:rsidRDefault="00450069" w:rsidP="00450069">
            <w:pPr>
              <w:ind w:left="113" w:right="113"/>
              <w:jc w:val="center"/>
              <w:rPr>
                <w:rFonts w:ascii="Arial" w:hAnsi="Arial" w:cs="Arial"/>
              </w:rPr>
            </w:pPr>
            <w:r>
              <w:rPr>
                <w:rFonts w:ascii="Arial" w:hAnsi="Arial" w:cs="Arial"/>
              </w:rPr>
              <w:t>1</w:t>
            </w:r>
          </w:p>
        </w:tc>
        <w:tc>
          <w:tcPr>
            <w:tcW w:w="661" w:type="pct"/>
            <w:tcBorders>
              <w:left w:val="single" w:sz="4" w:space="0" w:color="auto"/>
              <w:bottom w:val="single" w:sz="4" w:space="0" w:color="auto"/>
            </w:tcBorders>
            <w:shd w:val="clear" w:color="auto" w:fill="00B0F0"/>
            <w:vAlign w:val="center"/>
          </w:tcPr>
          <w:p w14:paraId="38FBBDD2" w14:textId="4485402D" w:rsidR="00450069" w:rsidRDefault="00450069" w:rsidP="00450069">
            <w:pPr>
              <w:jc w:val="center"/>
              <w:rPr>
                <w:rFonts w:ascii="Arial" w:hAnsi="Arial" w:cs="Arial"/>
              </w:rPr>
            </w:pPr>
            <w:r>
              <w:rPr>
                <w:rFonts w:ascii="Arial" w:hAnsi="Arial" w:cs="Arial"/>
              </w:rPr>
              <w:t>1</w:t>
            </w:r>
            <w:r w:rsidR="00E94724">
              <w:rPr>
                <w:rStyle w:val="Rimandonotaapidipagina"/>
                <w:rFonts w:ascii="Arial" w:hAnsi="Arial" w:cs="Arial"/>
              </w:rPr>
              <w:footnoteReference w:id="2"/>
            </w:r>
          </w:p>
        </w:tc>
        <w:tc>
          <w:tcPr>
            <w:tcW w:w="661" w:type="pct"/>
            <w:tcBorders>
              <w:bottom w:val="single" w:sz="4" w:space="0" w:color="auto"/>
            </w:tcBorders>
            <w:shd w:val="clear" w:color="auto" w:fill="00B050"/>
            <w:vAlign w:val="center"/>
          </w:tcPr>
          <w:p w14:paraId="2CADE540" w14:textId="2A56B577" w:rsidR="00450069" w:rsidRDefault="00450069" w:rsidP="00450069">
            <w:pPr>
              <w:jc w:val="center"/>
              <w:rPr>
                <w:rFonts w:ascii="Arial" w:hAnsi="Arial" w:cs="Arial"/>
              </w:rPr>
            </w:pPr>
            <w:r>
              <w:rPr>
                <w:rFonts w:ascii="Arial" w:hAnsi="Arial" w:cs="Arial"/>
              </w:rPr>
              <w:t>2</w:t>
            </w:r>
          </w:p>
        </w:tc>
        <w:tc>
          <w:tcPr>
            <w:tcW w:w="899" w:type="pct"/>
            <w:tcBorders>
              <w:bottom w:val="single" w:sz="4" w:space="0" w:color="auto"/>
            </w:tcBorders>
            <w:shd w:val="clear" w:color="auto" w:fill="00B050"/>
            <w:vAlign w:val="center"/>
          </w:tcPr>
          <w:p w14:paraId="2640986D" w14:textId="5B7C56F8" w:rsidR="00450069" w:rsidRDefault="00450069" w:rsidP="00450069">
            <w:pPr>
              <w:jc w:val="center"/>
              <w:rPr>
                <w:rFonts w:ascii="Arial" w:hAnsi="Arial" w:cs="Arial"/>
              </w:rPr>
            </w:pPr>
            <w:r>
              <w:rPr>
                <w:rFonts w:ascii="Arial" w:hAnsi="Arial" w:cs="Arial"/>
              </w:rPr>
              <w:t>3</w:t>
            </w:r>
          </w:p>
        </w:tc>
        <w:tc>
          <w:tcPr>
            <w:tcW w:w="899" w:type="pct"/>
            <w:tcBorders>
              <w:bottom w:val="single" w:sz="4" w:space="0" w:color="auto"/>
            </w:tcBorders>
            <w:shd w:val="clear" w:color="auto" w:fill="FFFF00"/>
            <w:vAlign w:val="center"/>
          </w:tcPr>
          <w:p w14:paraId="510A80A3" w14:textId="4C213F89" w:rsidR="00450069" w:rsidRDefault="00450069" w:rsidP="00450069">
            <w:pPr>
              <w:jc w:val="center"/>
              <w:rPr>
                <w:rFonts w:ascii="Arial" w:hAnsi="Arial" w:cs="Arial"/>
              </w:rPr>
            </w:pPr>
            <w:r>
              <w:rPr>
                <w:rFonts w:ascii="Arial" w:hAnsi="Arial" w:cs="Arial"/>
              </w:rPr>
              <w:t>4</w:t>
            </w:r>
          </w:p>
        </w:tc>
      </w:tr>
      <w:tr w:rsidR="00C925DF" w14:paraId="55B70E83" w14:textId="77777777" w:rsidTr="00604BE9">
        <w:trPr>
          <w:trHeight w:val="510"/>
        </w:trPr>
        <w:tc>
          <w:tcPr>
            <w:tcW w:w="941" w:type="pct"/>
            <w:tcBorders>
              <w:top w:val="nil"/>
              <w:left w:val="nil"/>
              <w:bottom w:val="nil"/>
              <w:right w:val="nil"/>
            </w:tcBorders>
            <w:vAlign w:val="center"/>
          </w:tcPr>
          <w:p w14:paraId="395E53CF" w14:textId="77777777" w:rsidR="00450069" w:rsidRDefault="00450069" w:rsidP="00450069">
            <w:pPr>
              <w:jc w:val="center"/>
              <w:rPr>
                <w:rFonts w:ascii="Arial" w:hAnsi="Arial" w:cs="Arial"/>
              </w:rPr>
            </w:pPr>
          </w:p>
        </w:tc>
        <w:tc>
          <w:tcPr>
            <w:tcW w:w="940" w:type="pct"/>
            <w:tcBorders>
              <w:top w:val="nil"/>
              <w:left w:val="nil"/>
              <w:bottom w:val="nil"/>
              <w:right w:val="nil"/>
            </w:tcBorders>
            <w:vAlign w:val="center"/>
          </w:tcPr>
          <w:p w14:paraId="42A731D7" w14:textId="40FCB2A6" w:rsidR="00450069" w:rsidRDefault="00450069" w:rsidP="00450069">
            <w:pPr>
              <w:jc w:val="center"/>
              <w:rPr>
                <w:rFonts w:ascii="Arial" w:hAnsi="Arial" w:cs="Arial"/>
              </w:rPr>
            </w:pPr>
          </w:p>
        </w:tc>
        <w:tc>
          <w:tcPr>
            <w:tcW w:w="661" w:type="pct"/>
            <w:tcBorders>
              <w:top w:val="single" w:sz="4" w:space="0" w:color="auto"/>
              <w:left w:val="nil"/>
              <w:bottom w:val="nil"/>
              <w:right w:val="nil"/>
            </w:tcBorders>
            <w:vAlign w:val="center"/>
          </w:tcPr>
          <w:p w14:paraId="232FE6BD" w14:textId="57282F5D" w:rsidR="00450069" w:rsidRDefault="00450069" w:rsidP="00450069">
            <w:pPr>
              <w:jc w:val="center"/>
              <w:rPr>
                <w:rFonts w:ascii="Arial" w:hAnsi="Arial" w:cs="Arial"/>
              </w:rPr>
            </w:pPr>
            <w:r>
              <w:rPr>
                <w:rFonts w:ascii="Arial" w:hAnsi="Arial" w:cs="Arial"/>
              </w:rPr>
              <w:t>1</w:t>
            </w:r>
          </w:p>
        </w:tc>
        <w:tc>
          <w:tcPr>
            <w:tcW w:w="661" w:type="pct"/>
            <w:tcBorders>
              <w:top w:val="single" w:sz="4" w:space="0" w:color="auto"/>
              <w:left w:val="nil"/>
              <w:bottom w:val="nil"/>
              <w:right w:val="nil"/>
            </w:tcBorders>
            <w:vAlign w:val="center"/>
          </w:tcPr>
          <w:p w14:paraId="7FB3AE22" w14:textId="3BADE923" w:rsidR="00450069" w:rsidRDefault="00450069" w:rsidP="00450069">
            <w:pPr>
              <w:jc w:val="center"/>
              <w:rPr>
                <w:rFonts w:ascii="Arial" w:hAnsi="Arial" w:cs="Arial"/>
              </w:rPr>
            </w:pPr>
            <w:r>
              <w:rPr>
                <w:rFonts w:ascii="Arial" w:hAnsi="Arial" w:cs="Arial"/>
              </w:rPr>
              <w:t>2</w:t>
            </w:r>
          </w:p>
        </w:tc>
        <w:tc>
          <w:tcPr>
            <w:tcW w:w="899" w:type="pct"/>
            <w:tcBorders>
              <w:top w:val="single" w:sz="4" w:space="0" w:color="auto"/>
              <w:left w:val="nil"/>
              <w:bottom w:val="nil"/>
              <w:right w:val="nil"/>
            </w:tcBorders>
            <w:vAlign w:val="center"/>
          </w:tcPr>
          <w:p w14:paraId="2B2C4783" w14:textId="19D5C234" w:rsidR="00450069" w:rsidRDefault="00450069" w:rsidP="00450069">
            <w:pPr>
              <w:jc w:val="center"/>
              <w:rPr>
                <w:rFonts w:ascii="Arial" w:hAnsi="Arial" w:cs="Arial"/>
              </w:rPr>
            </w:pPr>
            <w:r>
              <w:rPr>
                <w:rFonts w:ascii="Arial" w:hAnsi="Arial" w:cs="Arial"/>
              </w:rPr>
              <w:t>3</w:t>
            </w:r>
          </w:p>
        </w:tc>
        <w:tc>
          <w:tcPr>
            <w:tcW w:w="899" w:type="pct"/>
            <w:tcBorders>
              <w:top w:val="single" w:sz="4" w:space="0" w:color="auto"/>
              <w:left w:val="nil"/>
              <w:bottom w:val="nil"/>
              <w:right w:val="nil"/>
            </w:tcBorders>
            <w:vAlign w:val="center"/>
          </w:tcPr>
          <w:p w14:paraId="5CC03B7D" w14:textId="3887FA3E" w:rsidR="00450069" w:rsidRDefault="00450069" w:rsidP="00450069">
            <w:pPr>
              <w:jc w:val="center"/>
              <w:rPr>
                <w:rFonts w:ascii="Arial" w:hAnsi="Arial" w:cs="Arial"/>
              </w:rPr>
            </w:pPr>
            <w:r>
              <w:rPr>
                <w:rFonts w:ascii="Arial" w:hAnsi="Arial" w:cs="Arial"/>
              </w:rPr>
              <w:t>4</w:t>
            </w:r>
          </w:p>
        </w:tc>
      </w:tr>
      <w:tr w:rsidR="00450069" w14:paraId="544D39F0" w14:textId="77777777" w:rsidTr="00604BE9">
        <w:trPr>
          <w:trHeight w:val="510"/>
        </w:trPr>
        <w:tc>
          <w:tcPr>
            <w:tcW w:w="941" w:type="pct"/>
            <w:tcBorders>
              <w:top w:val="nil"/>
              <w:left w:val="nil"/>
              <w:bottom w:val="nil"/>
              <w:right w:val="nil"/>
            </w:tcBorders>
            <w:vAlign w:val="center"/>
          </w:tcPr>
          <w:p w14:paraId="48B7C234" w14:textId="77777777" w:rsidR="00450069" w:rsidRDefault="00450069" w:rsidP="00450069">
            <w:pPr>
              <w:jc w:val="center"/>
              <w:rPr>
                <w:rFonts w:ascii="Arial" w:hAnsi="Arial" w:cs="Arial"/>
              </w:rPr>
            </w:pPr>
          </w:p>
        </w:tc>
        <w:tc>
          <w:tcPr>
            <w:tcW w:w="940" w:type="pct"/>
            <w:tcBorders>
              <w:top w:val="nil"/>
              <w:left w:val="nil"/>
              <w:bottom w:val="nil"/>
              <w:right w:val="nil"/>
            </w:tcBorders>
            <w:vAlign w:val="center"/>
          </w:tcPr>
          <w:p w14:paraId="4CA216F0" w14:textId="77777777" w:rsidR="00450069" w:rsidRDefault="00450069" w:rsidP="00450069">
            <w:pPr>
              <w:jc w:val="center"/>
              <w:rPr>
                <w:rFonts w:ascii="Arial" w:hAnsi="Arial" w:cs="Arial"/>
              </w:rPr>
            </w:pPr>
          </w:p>
        </w:tc>
        <w:tc>
          <w:tcPr>
            <w:tcW w:w="3119" w:type="pct"/>
            <w:gridSpan w:val="4"/>
            <w:tcBorders>
              <w:top w:val="nil"/>
              <w:left w:val="nil"/>
              <w:bottom w:val="nil"/>
              <w:right w:val="nil"/>
            </w:tcBorders>
            <w:vAlign w:val="center"/>
          </w:tcPr>
          <w:p w14:paraId="76952F87" w14:textId="356990C9" w:rsidR="00450069" w:rsidRDefault="00325EC7" w:rsidP="00450069">
            <w:pPr>
              <w:jc w:val="center"/>
              <w:rPr>
                <w:rFonts w:ascii="Arial" w:hAnsi="Arial" w:cs="Arial"/>
              </w:rPr>
            </w:pPr>
            <m:oMath>
              <m:sSub>
                <m:sSubPr>
                  <m:ctrlPr>
                    <w:rPr>
                      <w:rFonts w:ascii="Cambria Math" w:hAnsi="Cambria Math" w:cs="Arial"/>
                      <w:b/>
                      <w:bCs/>
                      <w:i/>
                      <w:lang w:eastAsia="it-IT"/>
                    </w:rPr>
                  </m:ctrlPr>
                </m:sSubPr>
                <m:e>
                  <m:r>
                    <m:rPr>
                      <m:sty m:val="bi"/>
                    </m:rPr>
                    <w:rPr>
                      <w:rFonts w:ascii="Cambria Math" w:hAnsi="Cambria Math" w:cs="Arial"/>
                      <w:lang w:eastAsia="it-IT"/>
                    </w:rPr>
                    <m:t>D</m:t>
                  </m:r>
                </m:e>
                <m:sub>
                  <m:r>
                    <m:rPr>
                      <m:sty m:val="bi"/>
                    </m:rPr>
                    <w:rPr>
                      <w:rFonts w:ascii="Cambria Math" w:hAnsi="Cambria Math" w:cs="Arial"/>
                      <w:lang w:eastAsia="it-IT"/>
                    </w:rPr>
                    <m:t>I</m:t>
                  </m:r>
                </m:sub>
              </m:sSub>
            </m:oMath>
            <w:r w:rsidR="00450069" w:rsidRPr="00450069">
              <w:rPr>
                <w:rFonts w:ascii="Arial" w:eastAsiaTheme="minorEastAsia" w:hAnsi="Arial" w:cs="Arial"/>
                <w:b/>
                <w:bCs/>
                <w:lang w:eastAsia="it-IT"/>
              </w:rPr>
              <w:t xml:space="preserve"> </w:t>
            </w:r>
            <w:r w:rsidR="00450069">
              <w:rPr>
                <w:rFonts w:ascii="Arial" w:eastAsiaTheme="minorEastAsia" w:hAnsi="Arial" w:cs="Arial"/>
                <w:b/>
                <w:bCs/>
                <w:lang w:eastAsia="it-IT"/>
              </w:rPr>
              <w:t>-</w:t>
            </w:r>
            <w:r w:rsidR="00450069" w:rsidRPr="00450069">
              <w:rPr>
                <w:rFonts w:ascii="Arial" w:eastAsiaTheme="minorEastAsia" w:hAnsi="Arial" w:cs="Arial"/>
                <w:b/>
                <w:bCs/>
                <w:lang w:eastAsia="it-IT"/>
              </w:rPr>
              <w:t xml:space="preserve"> </w:t>
            </w:r>
            <w:r w:rsidR="00450069" w:rsidRPr="00450069">
              <w:rPr>
                <w:rFonts w:ascii="Arial" w:eastAsiaTheme="minorEastAsia" w:hAnsi="Arial" w:cs="Arial"/>
                <w:lang w:eastAsia="it-IT"/>
              </w:rPr>
              <w:t>Gravità</w:t>
            </w:r>
          </w:p>
        </w:tc>
      </w:tr>
    </w:tbl>
    <w:p w14:paraId="0CE6F529" w14:textId="5181CF93" w:rsidR="00C925DF" w:rsidRPr="00450069" w:rsidRDefault="00C925DF" w:rsidP="00C925DF">
      <w:pPr>
        <w:jc w:val="center"/>
        <w:rPr>
          <w:rFonts w:ascii="Arial" w:hAnsi="Arial" w:cs="Arial"/>
          <w:b/>
          <w:bCs/>
          <w:lang w:eastAsia="it-IT"/>
        </w:rPr>
      </w:pPr>
      <w:r>
        <w:rPr>
          <w:rFonts w:ascii="Arial" w:eastAsiaTheme="minorEastAsia" w:hAnsi="Arial" w:cs="Arial"/>
          <w:b/>
          <w:bCs/>
          <w:lang w:eastAsia="it-IT"/>
        </w:rPr>
        <w:t xml:space="preserve">Matrice di Valutazione del Rischio: </w:t>
      </w:r>
      <m:oMath>
        <m:sSub>
          <m:sSubPr>
            <m:ctrlPr>
              <w:rPr>
                <w:rFonts w:ascii="Cambria Math" w:hAnsi="Cambria Math" w:cs="Arial"/>
                <w:b/>
                <w:bCs/>
                <w:i/>
                <w:lang w:eastAsia="it-IT"/>
              </w:rPr>
            </m:ctrlPr>
          </m:sSubPr>
          <m:e>
            <m:r>
              <m:rPr>
                <m:sty m:val="bi"/>
              </m:rPr>
              <w:rPr>
                <w:rFonts w:ascii="Cambria Math" w:hAnsi="Cambria Math" w:cs="Arial"/>
                <w:lang w:eastAsia="it-IT"/>
              </w:rPr>
              <m:t>R</m:t>
            </m:r>
          </m:e>
          <m:sub>
            <m:r>
              <m:rPr>
                <m:sty m:val="bi"/>
              </m:rPr>
              <w:rPr>
                <w:rFonts w:ascii="Cambria Math" w:hAnsi="Cambria Math" w:cs="Arial"/>
                <w:lang w:eastAsia="it-IT"/>
              </w:rPr>
              <m:t>I</m:t>
            </m:r>
          </m:sub>
        </m:sSub>
        <m:r>
          <m:rPr>
            <m:sty m:val="bi"/>
          </m:rPr>
          <w:rPr>
            <w:rFonts w:ascii="Cambria Math" w:hAnsi="Cambria Math" w:cs="Arial"/>
            <w:lang w:eastAsia="it-IT"/>
          </w:rPr>
          <m:t xml:space="preserve">= </m:t>
        </m:r>
        <m:sSub>
          <m:sSubPr>
            <m:ctrlPr>
              <w:rPr>
                <w:rFonts w:ascii="Cambria Math" w:hAnsi="Cambria Math" w:cs="Arial"/>
                <w:b/>
                <w:bCs/>
                <w:i/>
                <w:lang w:eastAsia="it-IT"/>
              </w:rPr>
            </m:ctrlPr>
          </m:sSubPr>
          <m:e>
            <m:r>
              <m:rPr>
                <m:sty m:val="bi"/>
              </m:rPr>
              <w:rPr>
                <w:rFonts w:ascii="Cambria Math" w:hAnsi="Cambria Math" w:cs="Arial"/>
                <w:lang w:eastAsia="it-IT"/>
              </w:rPr>
              <m:t>P</m:t>
            </m:r>
          </m:e>
          <m:sub>
            <m:r>
              <m:rPr>
                <m:sty m:val="bi"/>
              </m:rPr>
              <w:rPr>
                <w:rFonts w:ascii="Cambria Math" w:hAnsi="Cambria Math" w:cs="Arial"/>
                <w:lang w:eastAsia="it-IT"/>
              </w:rPr>
              <m:t xml:space="preserve">I </m:t>
            </m:r>
          </m:sub>
        </m:sSub>
        <m:r>
          <m:rPr>
            <m:sty m:val="bi"/>
          </m:rPr>
          <w:rPr>
            <w:rFonts w:ascii="Cambria Math" w:hAnsi="Cambria Math" w:cs="Arial"/>
            <w:lang w:eastAsia="it-IT"/>
          </w:rPr>
          <m:t>x</m:t>
        </m:r>
        <m:r>
          <m:rPr>
            <m:sty m:val="bi"/>
          </m:rPr>
          <w:rPr>
            <w:rFonts w:ascii="Cambria Math" w:eastAsiaTheme="minorEastAsia" w:hAnsi="Cambria Math" w:cs="Arial"/>
            <w:lang w:eastAsia="it-IT"/>
          </w:rPr>
          <m:t xml:space="preserve"> </m:t>
        </m:r>
        <m:sSub>
          <m:sSubPr>
            <m:ctrlPr>
              <w:rPr>
                <w:rFonts w:ascii="Cambria Math" w:hAnsi="Cambria Math" w:cs="Arial"/>
                <w:b/>
                <w:bCs/>
                <w:i/>
                <w:lang w:eastAsia="it-IT"/>
              </w:rPr>
            </m:ctrlPr>
          </m:sSubPr>
          <m:e>
            <m:r>
              <m:rPr>
                <m:sty m:val="bi"/>
              </m:rPr>
              <w:rPr>
                <w:rFonts w:ascii="Cambria Math" w:hAnsi="Cambria Math" w:cs="Arial"/>
                <w:lang w:eastAsia="it-IT"/>
              </w:rPr>
              <m:t>D</m:t>
            </m:r>
          </m:e>
          <m:sub>
            <m:r>
              <m:rPr>
                <m:sty m:val="bi"/>
              </m:rPr>
              <w:rPr>
                <w:rFonts w:ascii="Cambria Math" w:hAnsi="Cambria Math" w:cs="Arial"/>
                <w:lang w:eastAsia="it-IT"/>
              </w:rPr>
              <m:t xml:space="preserve">I </m:t>
            </m:r>
          </m:sub>
        </m:sSub>
      </m:oMath>
    </w:p>
    <w:p w14:paraId="6825F45E" w14:textId="36C92A26" w:rsidR="00C925DF" w:rsidRDefault="00C925DF" w:rsidP="00B61996">
      <w:pPr>
        <w:jc w:val="both"/>
        <w:rPr>
          <w:rFonts w:ascii="Arial" w:eastAsiaTheme="minorEastAsia" w:hAnsi="Arial" w:cs="Arial"/>
          <w:lang w:eastAsia="it-IT"/>
        </w:rPr>
      </w:pPr>
      <w:r>
        <w:rPr>
          <w:rFonts w:ascii="Arial" w:hAnsi="Arial" w:cs="Arial"/>
        </w:rPr>
        <w:t xml:space="preserve">La significatività del rischio da interferenze </w:t>
      </w:r>
      <m:oMath>
        <m:sSub>
          <m:sSubPr>
            <m:ctrlPr>
              <w:rPr>
                <w:rFonts w:ascii="Cambria Math" w:hAnsi="Cambria Math" w:cs="Arial"/>
                <w:b/>
                <w:bCs/>
                <w:i/>
                <w:lang w:eastAsia="it-IT"/>
              </w:rPr>
            </m:ctrlPr>
          </m:sSubPr>
          <m:e>
            <m:r>
              <m:rPr>
                <m:sty m:val="bi"/>
              </m:rPr>
              <w:rPr>
                <w:rFonts w:ascii="Cambria Math" w:hAnsi="Cambria Math" w:cs="Arial"/>
                <w:lang w:eastAsia="it-IT"/>
              </w:rPr>
              <m:t>R</m:t>
            </m:r>
          </m:e>
          <m:sub>
            <m:r>
              <m:rPr>
                <m:sty m:val="bi"/>
              </m:rPr>
              <w:rPr>
                <w:rFonts w:ascii="Cambria Math" w:hAnsi="Cambria Math" w:cs="Arial"/>
                <w:lang w:eastAsia="it-IT"/>
              </w:rPr>
              <m:t>I</m:t>
            </m:r>
          </m:sub>
        </m:sSub>
      </m:oMath>
      <w:r>
        <w:rPr>
          <w:rFonts w:ascii="Arial" w:eastAsiaTheme="minorEastAsia" w:hAnsi="Arial" w:cs="Arial"/>
          <w:b/>
          <w:bCs/>
          <w:lang w:eastAsia="it-IT"/>
        </w:rPr>
        <w:t xml:space="preserve"> </w:t>
      </w:r>
      <w:r>
        <w:rPr>
          <w:rFonts w:ascii="Arial" w:eastAsiaTheme="minorEastAsia" w:hAnsi="Arial" w:cs="Arial"/>
          <w:lang w:eastAsia="it-IT"/>
        </w:rPr>
        <w:t>sarà classificata tenendo conto che i rischi che possono provocare i danni più gravi occupano nella matrice le caselle in alto a destra (</w:t>
      </w:r>
      <w:r w:rsidR="007A7934">
        <w:rPr>
          <w:rFonts w:ascii="Arial" w:eastAsiaTheme="minorEastAsia" w:hAnsi="Arial" w:cs="Arial"/>
          <w:lang w:eastAsia="it-IT"/>
        </w:rPr>
        <w:t>probabilità</w:t>
      </w:r>
      <w:r>
        <w:rPr>
          <w:rFonts w:ascii="Arial" w:eastAsiaTheme="minorEastAsia" w:hAnsi="Arial" w:cs="Arial"/>
          <w:lang w:eastAsia="it-IT"/>
        </w:rPr>
        <w:t xml:space="preserve"> elevata, </w:t>
      </w:r>
      <w:r w:rsidR="002F2308">
        <w:rPr>
          <w:rFonts w:ascii="Arial" w:eastAsiaTheme="minorEastAsia" w:hAnsi="Arial" w:cs="Arial"/>
          <w:lang w:eastAsia="it-IT"/>
        </w:rPr>
        <w:t>danno</w:t>
      </w:r>
      <w:r>
        <w:rPr>
          <w:rFonts w:ascii="Arial" w:eastAsiaTheme="minorEastAsia" w:hAnsi="Arial" w:cs="Arial"/>
          <w:lang w:eastAsia="it-IT"/>
        </w:rPr>
        <w:t xml:space="preserve"> </w:t>
      </w:r>
      <w:r w:rsidR="002F2308">
        <w:rPr>
          <w:rFonts w:ascii="Arial" w:eastAsiaTheme="minorEastAsia" w:hAnsi="Arial" w:cs="Arial"/>
          <w:lang w:eastAsia="it-IT"/>
        </w:rPr>
        <w:t>molto</w:t>
      </w:r>
      <w:r>
        <w:rPr>
          <w:rFonts w:ascii="Arial" w:eastAsiaTheme="minorEastAsia" w:hAnsi="Arial" w:cs="Arial"/>
          <w:lang w:eastAsia="it-IT"/>
        </w:rPr>
        <w:t xml:space="preserve"> grave) mentre quelle minori, le posizioni più vicine all’origine degli assi (probabilità trascurabile, danno lieve), con tutta la serie di posizioni intermedie conseguenti</w:t>
      </w:r>
      <w:r w:rsidR="00E94724">
        <w:rPr>
          <w:rFonts w:ascii="Arial" w:eastAsiaTheme="minorEastAsia" w:hAnsi="Arial" w:cs="Arial"/>
          <w:lang w:eastAsia="it-IT"/>
        </w:rPr>
        <w:t>.</w:t>
      </w:r>
    </w:p>
    <w:p w14:paraId="524537EF" w14:textId="1C6B0477" w:rsidR="00E94724" w:rsidRDefault="00E94724" w:rsidP="00B61996">
      <w:pPr>
        <w:jc w:val="both"/>
        <w:rPr>
          <w:rFonts w:ascii="Arial" w:eastAsiaTheme="minorEastAsia" w:hAnsi="Arial" w:cs="Arial"/>
          <w:lang w:eastAsia="it-IT"/>
        </w:rPr>
      </w:pPr>
      <w:r>
        <w:rPr>
          <w:rFonts w:ascii="Arial" w:eastAsiaTheme="minorEastAsia" w:hAnsi="Arial" w:cs="Arial"/>
          <w:lang w:eastAsia="it-IT"/>
        </w:rPr>
        <w:t>In ogni caso, ove necessario, la determinazione del livello di rischio potrà avvenire anche a seguito di approfondimenti specifici (indagini ambientali, indagini fonometriche, altre indagini tecniche, ecc.).</w:t>
      </w:r>
    </w:p>
    <w:p w14:paraId="50971668" w14:textId="03FA440B" w:rsidR="00E94724" w:rsidRDefault="00E94724" w:rsidP="00B61996">
      <w:pPr>
        <w:jc w:val="both"/>
        <w:rPr>
          <w:rFonts w:ascii="Arial" w:eastAsiaTheme="minorEastAsia" w:hAnsi="Arial" w:cs="Arial"/>
          <w:lang w:eastAsia="it-IT"/>
        </w:rPr>
      </w:pPr>
      <w:r>
        <w:rPr>
          <w:rFonts w:ascii="Arial" w:eastAsiaTheme="minorEastAsia" w:hAnsi="Arial" w:cs="Arial"/>
          <w:lang w:eastAsia="it-IT"/>
        </w:rPr>
        <w:t>Per ciascun rischio saranno quindi definite, in seguito, le ulteriori misure di prevenzione e protezione idonee alla sua eliminazione: tali misure debbono essere attuate dalla Committenza e dalle Imprese appaltatrici o lavoratori autonomi, preliminarmente allo svolgimento dell’attività lavorativa oggetto dell’appalto.</w:t>
      </w:r>
    </w:p>
    <w:p w14:paraId="33111976" w14:textId="00942D4E" w:rsidR="00E94724" w:rsidRDefault="00E94724" w:rsidP="00B61996">
      <w:pPr>
        <w:jc w:val="both"/>
        <w:rPr>
          <w:rFonts w:ascii="Arial" w:eastAsiaTheme="minorEastAsia" w:hAnsi="Arial" w:cs="Arial"/>
          <w:b/>
          <w:bCs/>
          <w:lang w:eastAsia="it-IT"/>
        </w:rPr>
      </w:pPr>
      <w:r w:rsidRPr="00E94724">
        <w:rPr>
          <w:rFonts w:ascii="Arial" w:eastAsiaTheme="minorEastAsia" w:hAnsi="Arial" w:cs="Arial"/>
          <w:b/>
          <w:bCs/>
          <w:lang w:eastAsia="it-IT"/>
        </w:rPr>
        <w:t>Probabilità</w:t>
      </w:r>
    </w:p>
    <w:p w14:paraId="4F9AC13B" w14:textId="7DB11257" w:rsidR="00E94724" w:rsidRPr="00D0726A" w:rsidRDefault="00E94724" w:rsidP="00B61996">
      <w:pPr>
        <w:jc w:val="both"/>
        <w:rPr>
          <w:rFonts w:ascii="Arial" w:eastAsiaTheme="minorEastAsia" w:hAnsi="Arial" w:cs="Arial"/>
          <w:lang w:eastAsia="it-IT"/>
        </w:rPr>
      </w:pPr>
      <w:r w:rsidRPr="00D0726A">
        <w:rPr>
          <w:rFonts w:ascii="Arial" w:eastAsiaTheme="minorEastAsia" w:hAnsi="Arial" w:cs="Arial"/>
          <w:lang w:eastAsia="it-IT"/>
        </w:rPr>
        <w:t>Elementi principali che concorrono all’incremento del livello di Probabilità:</w:t>
      </w:r>
    </w:p>
    <w:p w14:paraId="0D1996CF" w14:textId="5812759A" w:rsidR="00E94724" w:rsidRPr="00D0726A" w:rsidRDefault="00E94724" w:rsidP="00E94724">
      <w:pPr>
        <w:pStyle w:val="Paragrafoelenco"/>
      </w:pPr>
      <w:r w:rsidRPr="00D0726A">
        <w:t xml:space="preserve">Concomitanza di più anomalie che </w:t>
      </w:r>
      <w:r w:rsidR="007A7934" w:rsidRPr="00D0726A">
        <w:t>concorrono</w:t>
      </w:r>
      <w:r w:rsidRPr="00D0726A">
        <w:t xml:space="preserve"> a determinare la stessa tipologia di rischio;</w:t>
      </w:r>
    </w:p>
    <w:p w14:paraId="7AB20F16" w14:textId="5D933672" w:rsidR="00E94724" w:rsidRPr="00D0726A" w:rsidRDefault="00E94724" w:rsidP="00E94724">
      <w:pPr>
        <w:pStyle w:val="Paragrafoelenco"/>
      </w:pPr>
      <w:r w:rsidRPr="00D0726A">
        <w:t xml:space="preserve">Possibile influenza di fattori ambientali o di altri fattori esterni </w:t>
      </w:r>
      <w:r w:rsidR="007A7934" w:rsidRPr="00D0726A">
        <w:t>difficilmente</w:t>
      </w:r>
      <w:r w:rsidRPr="00D0726A">
        <w:t xml:space="preserve"> </w:t>
      </w:r>
      <w:r w:rsidR="007A7934" w:rsidRPr="00D0726A">
        <w:t>controllabili</w:t>
      </w:r>
      <w:r w:rsidRPr="00D0726A">
        <w:t>;</w:t>
      </w:r>
    </w:p>
    <w:p w14:paraId="7C41BE80" w14:textId="19C1D528" w:rsidR="00E94724" w:rsidRPr="00D0726A" w:rsidRDefault="00E94724" w:rsidP="00E94724">
      <w:pPr>
        <w:pStyle w:val="Paragrafoelenco"/>
      </w:pPr>
      <w:r w:rsidRPr="00D0726A">
        <w:t>Necessitò del mantenimento di misure di sicurezza per l’</w:t>
      </w:r>
      <w:r w:rsidR="007A7934" w:rsidRPr="00D0726A">
        <w:t>eliminazione</w:t>
      </w:r>
      <w:r w:rsidRPr="00D0726A">
        <w:t xml:space="preserve"> dell</w:t>
      </w:r>
      <w:r w:rsidR="007A7934">
        <w:t>’</w:t>
      </w:r>
      <w:r w:rsidRPr="00D0726A">
        <w:t xml:space="preserve"> </w:t>
      </w:r>
      <w:r w:rsidR="007A7934" w:rsidRPr="00D0726A">
        <w:t>interferenza</w:t>
      </w:r>
      <w:r w:rsidRPr="00D0726A">
        <w:t xml:space="preserve"> e loro affidabilità (in ordine di affidabilità: adozione e mantenimento di sistemi tecnici e/o organizzativi</w:t>
      </w:r>
      <w:r w:rsidR="00DC0B80" w:rsidRPr="00D0726A">
        <w:t>, necessità di utilizzo di specifici DPI, necessità di specifica informazione, formazione, addestramento dei lavoratori);</w:t>
      </w:r>
    </w:p>
    <w:p w14:paraId="32380C40" w14:textId="6B3C36AA" w:rsidR="00DC0B80" w:rsidRPr="00D0726A" w:rsidRDefault="00DC0B80" w:rsidP="00E94724">
      <w:pPr>
        <w:pStyle w:val="Paragrafoelenco"/>
      </w:pPr>
      <w:r w:rsidRPr="00D0726A">
        <w:t>Tipologia e durata delle attività;</w:t>
      </w:r>
    </w:p>
    <w:p w14:paraId="000A186A" w14:textId="18A045FA" w:rsidR="00DC0B80" w:rsidRPr="00D0726A" w:rsidRDefault="00DC0B80" w:rsidP="00E94724">
      <w:pPr>
        <w:pStyle w:val="Paragrafoelenco"/>
      </w:pPr>
      <w:r w:rsidRPr="00D0726A">
        <w:t>Confronto con dati bibliografici o situazioni analoghe;</w:t>
      </w:r>
    </w:p>
    <w:p w14:paraId="57A9500D" w14:textId="4E149A57" w:rsidR="00DC0B80" w:rsidRPr="00D0726A" w:rsidRDefault="00DC0B80" w:rsidP="00DC0B80">
      <w:pPr>
        <w:rPr>
          <w:rFonts w:ascii="Arial" w:hAnsi="Arial" w:cs="Arial"/>
        </w:rPr>
      </w:pPr>
    </w:p>
    <w:p w14:paraId="0771D539" w14:textId="18A06A21" w:rsidR="00DC0B80" w:rsidRPr="00D0726A" w:rsidRDefault="00DC0B80" w:rsidP="00DC0B80">
      <w:pPr>
        <w:rPr>
          <w:rFonts w:ascii="Arial" w:hAnsi="Arial" w:cs="Arial"/>
        </w:rPr>
      </w:pPr>
      <w:r w:rsidRPr="00D0726A">
        <w:rPr>
          <w:rFonts w:ascii="Arial" w:hAnsi="Arial" w:cs="Arial"/>
        </w:rPr>
        <w:lastRenderedPageBreak/>
        <w:t>Sulla base di tali elementi sono definite le seguenti categorie di Probabilità;</w:t>
      </w:r>
    </w:p>
    <w:tbl>
      <w:tblPr>
        <w:tblStyle w:val="Grigliatabella"/>
        <w:tblW w:w="0" w:type="auto"/>
        <w:tblLook w:val="04A0" w:firstRow="1" w:lastRow="0" w:firstColumn="1" w:lastColumn="0" w:noHBand="0" w:noVBand="1"/>
      </w:tblPr>
      <w:tblGrid>
        <w:gridCol w:w="1133"/>
        <w:gridCol w:w="1423"/>
        <w:gridCol w:w="7072"/>
      </w:tblGrid>
      <w:tr w:rsidR="00DC0B80" w:rsidRPr="00D0726A" w14:paraId="5AEB6C9C" w14:textId="77777777" w:rsidTr="00D0726A">
        <w:trPr>
          <w:tblHeader/>
        </w:trPr>
        <w:tc>
          <w:tcPr>
            <w:tcW w:w="0" w:type="auto"/>
            <w:shd w:val="clear" w:color="auto" w:fill="2F5496"/>
          </w:tcPr>
          <w:p w14:paraId="5CF5B35C" w14:textId="5C24160F" w:rsidR="00DC0B80" w:rsidRPr="00D0726A" w:rsidRDefault="00D0726A" w:rsidP="00D0726A">
            <w:pPr>
              <w:jc w:val="center"/>
              <w:rPr>
                <w:rFonts w:ascii="Arial" w:hAnsi="Arial" w:cs="Arial"/>
                <w:b/>
                <w:bCs/>
                <w:color w:val="FFFFFF" w:themeColor="background1"/>
              </w:rPr>
            </w:pPr>
            <w:r w:rsidRPr="00D0726A">
              <w:rPr>
                <w:rFonts w:ascii="Arial" w:hAnsi="Arial" w:cs="Arial"/>
                <w:b/>
                <w:bCs/>
                <w:color w:val="FFFFFF" w:themeColor="background1"/>
              </w:rPr>
              <w:t>VALORE</w:t>
            </w:r>
          </w:p>
        </w:tc>
        <w:tc>
          <w:tcPr>
            <w:tcW w:w="0" w:type="auto"/>
            <w:shd w:val="clear" w:color="auto" w:fill="2F5496"/>
          </w:tcPr>
          <w:p w14:paraId="58EEB93F" w14:textId="182A3207" w:rsidR="00DC0B80" w:rsidRPr="00D0726A" w:rsidRDefault="00D0726A" w:rsidP="00D0726A">
            <w:pPr>
              <w:jc w:val="center"/>
              <w:rPr>
                <w:rFonts w:ascii="Arial" w:hAnsi="Arial" w:cs="Arial"/>
                <w:b/>
                <w:bCs/>
                <w:color w:val="FFFFFF" w:themeColor="background1"/>
              </w:rPr>
            </w:pPr>
            <w:r w:rsidRPr="00D0726A">
              <w:rPr>
                <w:rFonts w:ascii="Arial" w:hAnsi="Arial" w:cs="Arial"/>
                <w:b/>
                <w:bCs/>
                <w:color w:val="FFFFFF" w:themeColor="background1"/>
              </w:rPr>
              <w:t>LIVELLO</w:t>
            </w:r>
          </w:p>
        </w:tc>
        <w:tc>
          <w:tcPr>
            <w:tcW w:w="0" w:type="auto"/>
            <w:shd w:val="clear" w:color="auto" w:fill="2F5496"/>
          </w:tcPr>
          <w:p w14:paraId="59458425" w14:textId="66B75D93" w:rsidR="00DC0B80" w:rsidRPr="00D0726A" w:rsidRDefault="00D0726A" w:rsidP="00D0726A">
            <w:pPr>
              <w:jc w:val="center"/>
              <w:rPr>
                <w:rFonts w:ascii="Arial" w:hAnsi="Arial" w:cs="Arial"/>
                <w:b/>
                <w:bCs/>
                <w:color w:val="FFFFFF" w:themeColor="background1"/>
              </w:rPr>
            </w:pPr>
            <w:r w:rsidRPr="00D0726A">
              <w:rPr>
                <w:rFonts w:ascii="Arial" w:hAnsi="Arial" w:cs="Arial"/>
                <w:b/>
                <w:bCs/>
                <w:color w:val="FFFFFF" w:themeColor="background1"/>
              </w:rPr>
              <w:t>DEFINIZIONE</w:t>
            </w:r>
          </w:p>
        </w:tc>
      </w:tr>
      <w:tr w:rsidR="00DC0B80" w:rsidRPr="00D0726A" w14:paraId="467D37AE" w14:textId="77777777" w:rsidTr="00D0726A">
        <w:tc>
          <w:tcPr>
            <w:tcW w:w="0" w:type="auto"/>
            <w:vAlign w:val="center"/>
          </w:tcPr>
          <w:p w14:paraId="14B28F77" w14:textId="650AB16B" w:rsidR="00DC0B80" w:rsidRPr="00D0726A" w:rsidRDefault="00DC0B80" w:rsidP="00D0726A">
            <w:pPr>
              <w:jc w:val="center"/>
              <w:rPr>
                <w:rFonts w:ascii="Arial" w:hAnsi="Arial" w:cs="Arial"/>
              </w:rPr>
            </w:pPr>
            <w:r w:rsidRPr="00D0726A">
              <w:rPr>
                <w:rFonts w:ascii="Arial" w:hAnsi="Arial" w:cs="Arial"/>
              </w:rPr>
              <w:t>1</w:t>
            </w:r>
          </w:p>
        </w:tc>
        <w:tc>
          <w:tcPr>
            <w:tcW w:w="0" w:type="auto"/>
            <w:vAlign w:val="center"/>
          </w:tcPr>
          <w:p w14:paraId="21368633" w14:textId="16C71C96" w:rsidR="00DC0B80" w:rsidRPr="00D0726A" w:rsidRDefault="00DC0B80" w:rsidP="00D0726A">
            <w:pPr>
              <w:jc w:val="center"/>
              <w:rPr>
                <w:rFonts w:ascii="Arial" w:hAnsi="Arial" w:cs="Arial"/>
              </w:rPr>
            </w:pPr>
            <w:r w:rsidRPr="00D0726A">
              <w:rPr>
                <w:rFonts w:ascii="Arial" w:hAnsi="Arial" w:cs="Arial"/>
              </w:rPr>
              <w:t>Improbabile</w:t>
            </w:r>
          </w:p>
        </w:tc>
        <w:tc>
          <w:tcPr>
            <w:tcW w:w="0" w:type="auto"/>
          </w:tcPr>
          <w:p w14:paraId="43C70E52" w14:textId="20EDA9F7" w:rsidR="00DC0B80" w:rsidRPr="00D0726A" w:rsidRDefault="00DC0B80" w:rsidP="00D0726A">
            <w:pPr>
              <w:jc w:val="both"/>
              <w:rPr>
                <w:rFonts w:ascii="Arial" w:hAnsi="Arial" w:cs="Arial"/>
              </w:rPr>
            </w:pPr>
            <w:r w:rsidRPr="00D0726A">
              <w:rPr>
                <w:rFonts w:ascii="Arial" w:hAnsi="Arial" w:cs="Arial"/>
              </w:rPr>
              <w:t>Un’unica impresa o un singolo lavoratore autonomo svolgono le lavorazioni in un’area confinata o transennata. In quell’area non sono previste altre attività oltre a quelle in corso. Non sono ipotizzabili infortuni correlabili al fattore di rischio</w:t>
            </w:r>
          </w:p>
        </w:tc>
      </w:tr>
      <w:tr w:rsidR="00DC0B80" w:rsidRPr="00D0726A" w14:paraId="7F0A428B" w14:textId="77777777" w:rsidTr="00D0726A">
        <w:tc>
          <w:tcPr>
            <w:tcW w:w="0" w:type="auto"/>
            <w:vAlign w:val="center"/>
          </w:tcPr>
          <w:p w14:paraId="4CCDEA86" w14:textId="66454164" w:rsidR="00DC0B80" w:rsidRPr="00D0726A" w:rsidRDefault="00DC0B80" w:rsidP="00D0726A">
            <w:pPr>
              <w:jc w:val="center"/>
              <w:rPr>
                <w:rFonts w:ascii="Arial" w:hAnsi="Arial" w:cs="Arial"/>
              </w:rPr>
            </w:pPr>
            <w:r w:rsidRPr="00D0726A">
              <w:rPr>
                <w:rFonts w:ascii="Arial" w:hAnsi="Arial" w:cs="Arial"/>
              </w:rPr>
              <w:t>2</w:t>
            </w:r>
          </w:p>
        </w:tc>
        <w:tc>
          <w:tcPr>
            <w:tcW w:w="0" w:type="auto"/>
            <w:vAlign w:val="center"/>
          </w:tcPr>
          <w:p w14:paraId="12AAE821" w14:textId="76F7280F" w:rsidR="00DC0B80" w:rsidRPr="00D0726A" w:rsidRDefault="00DC0B80" w:rsidP="00D0726A">
            <w:pPr>
              <w:jc w:val="center"/>
              <w:rPr>
                <w:rFonts w:ascii="Arial" w:hAnsi="Arial" w:cs="Arial"/>
              </w:rPr>
            </w:pPr>
            <w:r w:rsidRPr="00D0726A">
              <w:rPr>
                <w:rFonts w:ascii="Arial" w:hAnsi="Arial" w:cs="Arial"/>
              </w:rPr>
              <w:t>Poco probabile</w:t>
            </w:r>
          </w:p>
        </w:tc>
        <w:tc>
          <w:tcPr>
            <w:tcW w:w="0" w:type="auto"/>
          </w:tcPr>
          <w:p w14:paraId="4197FE79" w14:textId="2D417051" w:rsidR="00DC0B80" w:rsidRPr="00D0726A" w:rsidRDefault="00DC0B80" w:rsidP="00D0726A">
            <w:pPr>
              <w:jc w:val="both"/>
              <w:rPr>
                <w:rFonts w:ascii="Arial" w:hAnsi="Arial" w:cs="Arial"/>
              </w:rPr>
            </w:pPr>
            <w:r w:rsidRPr="00D0726A">
              <w:rPr>
                <w:rFonts w:ascii="Arial" w:hAnsi="Arial" w:cs="Arial"/>
              </w:rPr>
              <w:t>Un’unica impresa o singolo lavoratore autonomo svolgono lavorazioni in una propria area osservando una distanza di sicurezza da un’altra area occupata da terzi. Sono ipotizzabili infortuni correlabili al fattore di rischio nel caso di mancato rispetto delle misure di sicurezza predisposte</w:t>
            </w:r>
          </w:p>
        </w:tc>
      </w:tr>
      <w:tr w:rsidR="00DC0B80" w:rsidRPr="00D0726A" w14:paraId="79F583EE" w14:textId="77777777" w:rsidTr="00D0726A">
        <w:tc>
          <w:tcPr>
            <w:tcW w:w="0" w:type="auto"/>
            <w:vAlign w:val="center"/>
          </w:tcPr>
          <w:p w14:paraId="47A7BF7D" w14:textId="09EA8C46" w:rsidR="00DC0B80" w:rsidRPr="00D0726A" w:rsidRDefault="00DC0B80" w:rsidP="00D0726A">
            <w:pPr>
              <w:jc w:val="center"/>
              <w:rPr>
                <w:rFonts w:ascii="Arial" w:hAnsi="Arial" w:cs="Arial"/>
              </w:rPr>
            </w:pPr>
            <w:r w:rsidRPr="00D0726A">
              <w:rPr>
                <w:rFonts w:ascii="Arial" w:hAnsi="Arial" w:cs="Arial"/>
              </w:rPr>
              <w:t>3</w:t>
            </w:r>
          </w:p>
        </w:tc>
        <w:tc>
          <w:tcPr>
            <w:tcW w:w="0" w:type="auto"/>
            <w:vAlign w:val="center"/>
          </w:tcPr>
          <w:p w14:paraId="0969F4F5" w14:textId="7277ABFC" w:rsidR="00DC0B80" w:rsidRPr="00D0726A" w:rsidRDefault="00DC0B80" w:rsidP="00D0726A">
            <w:pPr>
              <w:jc w:val="center"/>
              <w:rPr>
                <w:rFonts w:ascii="Arial" w:hAnsi="Arial" w:cs="Arial"/>
              </w:rPr>
            </w:pPr>
            <w:r w:rsidRPr="00D0726A">
              <w:rPr>
                <w:rFonts w:ascii="Arial" w:hAnsi="Arial" w:cs="Arial"/>
              </w:rPr>
              <w:t>Probabile</w:t>
            </w:r>
          </w:p>
        </w:tc>
        <w:tc>
          <w:tcPr>
            <w:tcW w:w="0" w:type="auto"/>
          </w:tcPr>
          <w:p w14:paraId="40E7069D" w14:textId="357F513D" w:rsidR="00DC0B80" w:rsidRPr="00D0726A" w:rsidRDefault="00DC0B80" w:rsidP="00D0726A">
            <w:pPr>
              <w:jc w:val="both"/>
              <w:rPr>
                <w:rFonts w:ascii="Arial" w:hAnsi="Arial" w:cs="Arial"/>
              </w:rPr>
            </w:pPr>
            <w:r w:rsidRPr="00D0726A">
              <w:rPr>
                <w:rFonts w:ascii="Arial" w:hAnsi="Arial" w:cs="Arial"/>
              </w:rPr>
              <w:t xml:space="preserve">Più imprese o lavoratori autonomi svolgono le lavorazioni intervenendo sequenzialmente (quindi in tempi diversi) nella stessa area per portare a termine un’opera nel suo complesso. Sono ipotizzabili </w:t>
            </w:r>
            <w:r w:rsidR="00D0726A" w:rsidRPr="00D0726A">
              <w:rPr>
                <w:rFonts w:ascii="Arial" w:hAnsi="Arial" w:cs="Arial"/>
              </w:rPr>
              <w:t>infortuni</w:t>
            </w:r>
            <w:r w:rsidRPr="00D0726A">
              <w:rPr>
                <w:rFonts w:ascii="Arial" w:hAnsi="Arial" w:cs="Arial"/>
              </w:rPr>
              <w:t xml:space="preserve"> </w:t>
            </w:r>
            <w:r w:rsidR="00D0726A" w:rsidRPr="00D0726A">
              <w:rPr>
                <w:rFonts w:ascii="Arial" w:hAnsi="Arial" w:cs="Arial"/>
              </w:rPr>
              <w:t>correlabili</w:t>
            </w:r>
            <w:r w:rsidRPr="00D0726A">
              <w:rPr>
                <w:rFonts w:ascii="Arial" w:hAnsi="Arial" w:cs="Arial"/>
              </w:rPr>
              <w:t xml:space="preserve"> al fattore di rischio per lo più nel caso di mancato rispetto di una delle misure predisposte e nel caso di influenza di fattori esterni difficilmente controllabili</w:t>
            </w:r>
          </w:p>
        </w:tc>
      </w:tr>
      <w:tr w:rsidR="00DC0B80" w:rsidRPr="00D0726A" w14:paraId="028F3FDA" w14:textId="77777777" w:rsidTr="00D0726A">
        <w:tc>
          <w:tcPr>
            <w:tcW w:w="0" w:type="auto"/>
            <w:vAlign w:val="center"/>
          </w:tcPr>
          <w:p w14:paraId="5AD34BED" w14:textId="0613FEF9" w:rsidR="00DC0B80" w:rsidRPr="00D0726A" w:rsidRDefault="00DC0B80" w:rsidP="00D0726A">
            <w:pPr>
              <w:jc w:val="center"/>
              <w:rPr>
                <w:rFonts w:ascii="Arial" w:hAnsi="Arial" w:cs="Arial"/>
              </w:rPr>
            </w:pPr>
            <w:r w:rsidRPr="00D0726A">
              <w:rPr>
                <w:rFonts w:ascii="Arial" w:hAnsi="Arial" w:cs="Arial"/>
              </w:rPr>
              <w:t>4</w:t>
            </w:r>
          </w:p>
        </w:tc>
        <w:tc>
          <w:tcPr>
            <w:tcW w:w="0" w:type="auto"/>
            <w:vAlign w:val="center"/>
          </w:tcPr>
          <w:p w14:paraId="7714B6B5" w14:textId="38F0A412" w:rsidR="00DC0B80" w:rsidRPr="00D0726A" w:rsidRDefault="00DC0B80" w:rsidP="00D0726A">
            <w:pPr>
              <w:jc w:val="center"/>
              <w:rPr>
                <w:rFonts w:ascii="Arial" w:hAnsi="Arial" w:cs="Arial"/>
              </w:rPr>
            </w:pPr>
            <w:r w:rsidRPr="00D0726A">
              <w:rPr>
                <w:rFonts w:ascii="Arial" w:hAnsi="Arial" w:cs="Arial"/>
              </w:rPr>
              <w:t>Molto probabile</w:t>
            </w:r>
          </w:p>
        </w:tc>
        <w:tc>
          <w:tcPr>
            <w:tcW w:w="0" w:type="auto"/>
          </w:tcPr>
          <w:p w14:paraId="70B2485E" w14:textId="2272D22D" w:rsidR="00DC0B80" w:rsidRPr="00D0726A" w:rsidRDefault="00DC0B80" w:rsidP="00D0726A">
            <w:pPr>
              <w:jc w:val="both"/>
              <w:rPr>
                <w:rFonts w:ascii="Arial" w:hAnsi="Arial" w:cs="Arial"/>
              </w:rPr>
            </w:pPr>
            <w:r w:rsidRPr="00D0726A">
              <w:rPr>
                <w:rFonts w:ascii="Arial" w:hAnsi="Arial" w:cs="Arial"/>
              </w:rPr>
              <w:t>Più imprese o lavoratori</w:t>
            </w:r>
            <w:r w:rsidR="00D0726A" w:rsidRPr="00D0726A">
              <w:rPr>
                <w:rFonts w:ascii="Arial" w:hAnsi="Arial" w:cs="Arial"/>
              </w:rPr>
              <w:t xml:space="preserve"> autonomi svolgono le lavorazioni contemporaneamente nella stessa area per portare a termine un’opera nel suo complesso. Sono ipotizzabili infortuni correlabili al fattore di rischio nel caso di mancato rispetto di una delle misure predisposte</w:t>
            </w:r>
          </w:p>
        </w:tc>
      </w:tr>
    </w:tbl>
    <w:p w14:paraId="5D1431F4" w14:textId="23B10680" w:rsidR="00DC0B80" w:rsidRDefault="00DC0B80" w:rsidP="00DC0B80">
      <w:pPr>
        <w:rPr>
          <w:rFonts w:ascii="Arial" w:hAnsi="Arial" w:cs="Arial"/>
        </w:rPr>
      </w:pPr>
    </w:p>
    <w:p w14:paraId="595324BB" w14:textId="5E539D46" w:rsidR="008F383C" w:rsidRDefault="008F383C" w:rsidP="00DC0B80">
      <w:pPr>
        <w:rPr>
          <w:rFonts w:ascii="Arial" w:eastAsiaTheme="minorEastAsia" w:hAnsi="Arial" w:cs="Arial"/>
          <w:b/>
          <w:bCs/>
          <w:lang w:eastAsia="it-IT"/>
        </w:rPr>
      </w:pPr>
      <w:r>
        <w:rPr>
          <w:rFonts w:ascii="Arial" w:eastAsiaTheme="minorEastAsia" w:hAnsi="Arial" w:cs="Arial"/>
          <w:b/>
          <w:bCs/>
          <w:lang w:eastAsia="it-IT"/>
        </w:rPr>
        <w:t>Gravità</w:t>
      </w:r>
    </w:p>
    <w:p w14:paraId="48C56D88" w14:textId="446B6F5D" w:rsidR="008F383C" w:rsidRDefault="008F383C" w:rsidP="00DC0B80">
      <w:pPr>
        <w:rPr>
          <w:rFonts w:ascii="Arial" w:eastAsiaTheme="minorEastAsia" w:hAnsi="Arial" w:cs="Arial"/>
          <w:lang w:eastAsia="it-IT"/>
        </w:rPr>
      </w:pPr>
      <w:r>
        <w:rPr>
          <w:rFonts w:ascii="Arial" w:eastAsiaTheme="minorEastAsia" w:hAnsi="Arial" w:cs="Arial"/>
          <w:lang w:eastAsia="it-IT"/>
        </w:rPr>
        <w:t>Elementi principali che concorrono all’incremento del livello di Gravità:</w:t>
      </w:r>
    </w:p>
    <w:p w14:paraId="689C2EE8" w14:textId="3CE2A85F" w:rsidR="008F383C" w:rsidRDefault="008F383C" w:rsidP="008F383C">
      <w:pPr>
        <w:pStyle w:val="Paragrafoelenco"/>
      </w:pPr>
      <w:r>
        <w:t>Tipologia di rischio (analisi dell’anomalia riscontrata e determinazione della possibilità di causare un’esposizione a uno o più agenti materiali);</w:t>
      </w:r>
    </w:p>
    <w:p w14:paraId="5E621CB3" w14:textId="018AD8C5" w:rsidR="008F383C" w:rsidRDefault="008F383C" w:rsidP="008F383C">
      <w:pPr>
        <w:pStyle w:val="Paragrafoelenco"/>
      </w:pPr>
      <w:r>
        <w:t>Caratteristiche degli agenti materiali, loro effetti in termini di entità della manifestazione del rischio e conseguenze dell’esposizione (danno);</w:t>
      </w:r>
    </w:p>
    <w:p w14:paraId="46AABB75" w14:textId="46AC15B9" w:rsidR="008F383C" w:rsidRDefault="008F383C" w:rsidP="008F383C">
      <w:pPr>
        <w:pStyle w:val="Paragrafoelenco"/>
      </w:pPr>
      <w:r>
        <w:t>Caratteristiche degli esposti al rischio esame del tipo di esposizione e delle caratteristiche dei soggetti esposti al rischio);</w:t>
      </w:r>
    </w:p>
    <w:p w14:paraId="6E81E6EE" w14:textId="3C5A4D38" w:rsidR="008F383C" w:rsidRDefault="008F383C" w:rsidP="008F383C">
      <w:pPr>
        <w:pStyle w:val="Paragrafoelenco"/>
      </w:pPr>
      <w:r>
        <w:t>Confronto con dati bibliografici e situazioni analoghe;</w:t>
      </w:r>
    </w:p>
    <w:p w14:paraId="3BC47DD9" w14:textId="77777777" w:rsidR="00342CAE" w:rsidRDefault="00342CAE" w:rsidP="008F383C"/>
    <w:p w14:paraId="17E9710F" w14:textId="06E7391E" w:rsidR="008F383C" w:rsidRDefault="008F383C" w:rsidP="008F383C">
      <w:pPr>
        <w:rPr>
          <w:rFonts w:ascii="Arial" w:eastAsiaTheme="minorEastAsia" w:hAnsi="Arial" w:cs="Arial"/>
          <w:lang w:eastAsia="it-IT"/>
        </w:rPr>
      </w:pPr>
      <w:r w:rsidRPr="008F383C">
        <w:rPr>
          <w:rFonts w:ascii="Arial" w:eastAsiaTheme="minorEastAsia" w:hAnsi="Arial" w:cs="Arial"/>
          <w:lang w:eastAsia="it-IT"/>
        </w:rPr>
        <w:t>Sulla base di tali elementi sono definite le seguenti categorie di Gravità</w:t>
      </w:r>
      <w:r>
        <w:rPr>
          <w:rFonts w:ascii="Arial" w:eastAsiaTheme="minorEastAsia" w:hAnsi="Arial" w:cs="Arial"/>
          <w:lang w:eastAsia="it-IT"/>
        </w:rPr>
        <w:t>:</w:t>
      </w:r>
    </w:p>
    <w:tbl>
      <w:tblPr>
        <w:tblStyle w:val="Grigliatabella"/>
        <w:tblW w:w="0" w:type="auto"/>
        <w:tblLook w:val="04A0" w:firstRow="1" w:lastRow="0" w:firstColumn="1" w:lastColumn="0" w:noHBand="0" w:noVBand="1"/>
      </w:tblPr>
      <w:tblGrid>
        <w:gridCol w:w="1133"/>
        <w:gridCol w:w="1214"/>
        <w:gridCol w:w="7281"/>
      </w:tblGrid>
      <w:tr w:rsidR="008F383C" w14:paraId="30265AC7" w14:textId="77777777" w:rsidTr="002F2308">
        <w:tc>
          <w:tcPr>
            <w:tcW w:w="0" w:type="auto"/>
            <w:shd w:val="clear" w:color="auto" w:fill="2F5496"/>
          </w:tcPr>
          <w:p w14:paraId="55D9DC3C" w14:textId="5A04CBD9" w:rsidR="008F383C" w:rsidRPr="002F2308" w:rsidRDefault="002F2308" w:rsidP="002F2308">
            <w:pPr>
              <w:jc w:val="center"/>
              <w:rPr>
                <w:rFonts w:ascii="Arial" w:eastAsiaTheme="minorEastAsia" w:hAnsi="Arial" w:cs="Arial"/>
                <w:b/>
                <w:bCs/>
                <w:color w:val="FFFFFF" w:themeColor="background1"/>
                <w:lang w:eastAsia="it-IT"/>
              </w:rPr>
            </w:pPr>
            <w:r w:rsidRPr="002F2308">
              <w:rPr>
                <w:rFonts w:ascii="Arial" w:eastAsiaTheme="minorEastAsia" w:hAnsi="Arial" w:cs="Arial"/>
                <w:b/>
                <w:bCs/>
                <w:color w:val="FFFFFF" w:themeColor="background1"/>
                <w:lang w:eastAsia="it-IT"/>
              </w:rPr>
              <w:t>VALORE</w:t>
            </w:r>
          </w:p>
        </w:tc>
        <w:tc>
          <w:tcPr>
            <w:tcW w:w="0" w:type="auto"/>
            <w:shd w:val="clear" w:color="auto" w:fill="2F5496"/>
          </w:tcPr>
          <w:p w14:paraId="21E2C510" w14:textId="63FB985C" w:rsidR="008F383C" w:rsidRPr="002F2308" w:rsidRDefault="002F2308" w:rsidP="002F2308">
            <w:pPr>
              <w:jc w:val="center"/>
              <w:rPr>
                <w:rFonts w:ascii="Arial" w:eastAsiaTheme="minorEastAsia" w:hAnsi="Arial" w:cs="Arial"/>
                <w:b/>
                <w:bCs/>
                <w:color w:val="FFFFFF" w:themeColor="background1"/>
                <w:lang w:eastAsia="it-IT"/>
              </w:rPr>
            </w:pPr>
            <w:r w:rsidRPr="002F2308">
              <w:rPr>
                <w:rFonts w:ascii="Arial" w:eastAsiaTheme="minorEastAsia" w:hAnsi="Arial" w:cs="Arial"/>
                <w:b/>
                <w:bCs/>
                <w:color w:val="FFFFFF" w:themeColor="background1"/>
                <w:lang w:eastAsia="it-IT"/>
              </w:rPr>
              <w:t>LIVELLO</w:t>
            </w:r>
          </w:p>
        </w:tc>
        <w:tc>
          <w:tcPr>
            <w:tcW w:w="0" w:type="auto"/>
            <w:shd w:val="clear" w:color="auto" w:fill="2F5496"/>
          </w:tcPr>
          <w:p w14:paraId="13AEB36F" w14:textId="13A67DC0" w:rsidR="008F383C" w:rsidRPr="002F2308" w:rsidRDefault="002F2308" w:rsidP="002F2308">
            <w:pPr>
              <w:jc w:val="center"/>
              <w:rPr>
                <w:rFonts w:ascii="Arial" w:eastAsiaTheme="minorEastAsia" w:hAnsi="Arial" w:cs="Arial"/>
                <w:b/>
                <w:bCs/>
                <w:color w:val="FFFFFF" w:themeColor="background1"/>
                <w:lang w:eastAsia="it-IT"/>
              </w:rPr>
            </w:pPr>
            <w:r w:rsidRPr="002F2308">
              <w:rPr>
                <w:rFonts w:ascii="Arial" w:eastAsiaTheme="minorEastAsia" w:hAnsi="Arial" w:cs="Arial"/>
                <w:b/>
                <w:bCs/>
                <w:color w:val="FFFFFF" w:themeColor="background1"/>
                <w:lang w:eastAsia="it-IT"/>
              </w:rPr>
              <w:t>DEFINIZIONE</w:t>
            </w:r>
          </w:p>
        </w:tc>
      </w:tr>
      <w:tr w:rsidR="008F383C" w14:paraId="6425D619" w14:textId="77777777" w:rsidTr="002F2308">
        <w:tc>
          <w:tcPr>
            <w:tcW w:w="0" w:type="auto"/>
            <w:vAlign w:val="center"/>
          </w:tcPr>
          <w:p w14:paraId="4A7559A3" w14:textId="7456A471" w:rsidR="008F383C" w:rsidRDefault="008F383C" w:rsidP="002F2308">
            <w:pPr>
              <w:jc w:val="center"/>
              <w:rPr>
                <w:rFonts w:ascii="Arial" w:eastAsiaTheme="minorEastAsia" w:hAnsi="Arial" w:cs="Arial"/>
                <w:lang w:eastAsia="it-IT"/>
              </w:rPr>
            </w:pPr>
            <w:r>
              <w:rPr>
                <w:rFonts w:ascii="Arial" w:eastAsiaTheme="minorEastAsia" w:hAnsi="Arial" w:cs="Arial"/>
                <w:lang w:eastAsia="it-IT"/>
              </w:rPr>
              <w:t>1</w:t>
            </w:r>
          </w:p>
        </w:tc>
        <w:tc>
          <w:tcPr>
            <w:tcW w:w="0" w:type="auto"/>
            <w:vAlign w:val="center"/>
          </w:tcPr>
          <w:p w14:paraId="12FC97C9" w14:textId="11C53F95" w:rsidR="008F383C" w:rsidRDefault="008F383C" w:rsidP="002F2308">
            <w:pPr>
              <w:jc w:val="center"/>
              <w:rPr>
                <w:rFonts w:ascii="Arial" w:eastAsiaTheme="minorEastAsia" w:hAnsi="Arial" w:cs="Arial"/>
                <w:lang w:eastAsia="it-IT"/>
              </w:rPr>
            </w:pPr>
            <w:r>
              <w:rPr>
                <w:rFonts w:ascii="Arial" w:eastAsiaTheme="minorEastAsia" w:hAnsi="Arial" w:cs="Arial"/>
                <w:lang w:eastAsia="it-IT"/>
              </w:rPr>
              <w:t>Lieve</w:t>
            </w:r>
          </w:p>
        </w:tc>
        <w:tc>
          <w:tcPr>
            <w:tcW w:w="0" w:type="auto"/>
          </w:tcPr>
          <w:p w14:paraId="7F57BE20" w14:textId="7E15B8B1" w:rsidR="008F383C" w:rsidRDefault="008F383C" w:rsidP="002F2308">
            <w:pPr>
              <w:jc w:val="both"/>
              <w:rPr>
                <w:rFonts w:ascii="Arial" w:eastAsiaTheme="minorEastAsia" w:hAnsi="Arial" w:cs="Arial"/>
                <w:lang w:eastAsia="it-IT"/>
              </w:rPr>
            </w:pPr>
            <w:r>
              <w:rPr>
                <w:rFonts w:ascii="Arial" w:eastAsiaTheme="minorEastAsia" w:hAnsi="Arial" w:cs="Arial"/>
                <w:lang w:eastAsia="it-IT"/>
              </w:rPr>
              <w:t xml:space="preserve">Un’impresa o un singolo lavoratore autonomo </w:t>
            </w:r>
            <w:r w:rsidR="002F2308">
              <w:rPr>
                <w:rFonts w:ascii="Arial" w:eastAsiaTheme="minorEastAsia" w:hAnsi="Arial" w:cs="Arial"/>
                <w:lang w:eastAsia="it-IT"/>
              </w:rPr>
              <w:t>utilizzano</w:t>
            </w:r>
            <w:r>
              <w:rPr>
                <w:rFonts w:ascii="Arial" w:eastAsiaTheme="minorEastAsia" w:hAnsi="Arial" w:cs="Arial"/>
                <w:lang w:eastAsia="it-IT"/>
              </w:rPr>
              <w:t xml:space="preserve"> unicamente attrezzature manuali operando a livello piano di calpestio; lesioni con prognosi di pochi giorni.</w:t>
            </w:r>
          </w:p>
        </w:tc>
      </w:tr>
      <w:tr w:rsidR="008F383C" w14:paraId="18F0DCD0" w14:textId="77777777" w:rsidTr="002F2308">
        <w:tc>
          <w:tcPr>
            <w:tcW w:w="0" w:type="auto"/>
            <w:vAlign w:val="center"/>
          </w:tcPr>
          <w:p w14:paraId="1A935C52" w14:textId="3AEF6FB3" w:rsidR="008F383C" w:rsidRDefault="008F383C" w:rsidP="002F2308">
            <w:pPr>
              <w:jc w:val="center"/>
              <w:rPr>
                <w:rFonts w:ascii="Arial" w:eastAsiaTheme="minorEastAsia" w:hAnsi="Arial" w:cs="Arial"/>
                <w:lang w:eastAsia="it-IT"/>
              </w:rPr>
            </w:pPr>
            <w:r>
              <w:rPr>
                <w:rFonts w:ascii="Arial" w:eastAsiaTheme="minorEastAsia" w:hAnsi="Arial" w:cs="Arial"/>
                <w:lang w:eastAsia="it-IT"/>
              </w:rPr>
              <w:t>2</w:t>
            </w:r>
          </w:p>
        </w:tc>
        <w:tc>
          <w:tcPr>
            <w:tcW w:w="0" w:type="auto"/>
            <w:vAlign w:val="center"/>
          </w:tcPr>
          <w:p w14:paraId="22496419" w14:textId="732604DD" w:rsidR="008F383C" w:rsidRDefault="008F383C" w:rsidP="002F2308">
            <w:pPr>
              <w:jc w:val="center"/>
              <w:rPr>
                <w:rFonts w:ascii="Arial" w:eastAsiaTheme="minorEastAsia" w:hAnsi="Arial" w:cs="Arial"/>
                <w:lang w:eastAsia="it-IT"/>
              </w:rPr>
            </w:pPr>
            <w:r>
              <w:rPr>
                <w:rFonts w:ascii="Arial" w:eastAsiaTheme="minorEastAsia" w:hAnsi="Arial" w:cs="Arial"/>
                <w:lang w:eastAsia="it-IT"/>
              </w:rPr>
              <w:t>Medio</w:t>
            </w:r>
          </w:p>
        </w:tc>
        <w:tc>
          <w:tcPr>
            <w:tcW w:w="0" w:type="auto"/>
          </w:tcPr>
          <w:p w14:paraId="7491D04C" w14:textId="3600E5E5" w:rsidR="008F383C" w:rsidRDefault="008F383C" w:rsidP="002F2308">
            <w:pPr>
              <w:jc w:val="both"/>
              <w:rPr>
                <w:rFonts w:ascii="Arial" w:eastAsiaTheme="minorEastAsia" w:hAnsi="Arial" w:cs="Arial"/>
                <w:lang w:eastAsia="it-IT"/>
              </w:rPr>
            </w:pPr>
            <w:r>
              <w:rPr>
                <w:rFonts w:ascii="Arial" w:eastAsiaTheme="minorEastAsia" w:hAnsi="Arial" w:cs="Arial"/>
                <w:lang w:eastAsia="it-IT"/>
              </w:rPr>
              <w:t>Un’impresa o un singolo lavoratore autonomo utilizzano unicamente attrezzature manuali operando in quota (modeste opere provvisionali, trabattelli, scale a pioli ecc.); lesioni con prognosi fino a 40 gg</w:t>
            </w:r>
            <w:r w:rsidR="002F2308">
              <w:rPr>
                <w:rFonts w:ascii="Arial" w:eastAsiaTheme="minorEastAsia" w:hAnsi="Arial" w:cs="Arial"/>
                <w:lang w:eastAsia="it-IT"/>
              </w:rPr>
              <w:t>.</w:t>
            </w:r>
          </w:p>
        </w:tc>
      </w:tr>
      <w:tr w:rsidR="008F383C" w14:paraId="5E4784F8" w14:textId="77777777" w:rsidTr="002F2308">
        <w:tc>
          <w:tcPr>
            <w:tcW w:w="0" w:type="auto"/>
            <w:vAlign w:val="center"/>
          </w:tcPr>
          <w:p w14:paraId="6B53CBEF" w14:textId="0E9CE831" w:rsidR="008F383C" w:rsidRDefault="008F383C" w:rsidP="002F2308">
            <w:pPr>
              <w:jc w:val="center"/>
              <w:rPr>
                <w:rFonts w:ascii="Arial" w:eastAsiaTheme="minorEastAsia" w:hAnsi="Arial" w:cs="Arial"/>
                <w:lang w:eastAsia="it-IT"/>
              </w:rPr>
            </w:pPr>
            <w:r>
              <w:rPr>
                <w:rFonts w:ascii="Arial" w:eastAsiaTheme="minorEastAsia" w:hAnsi="Arial" w:cs="Arial"/>
                <w:lang w:eastAsia="it-IT"/>
              </w:rPr>
              <w:t>3</w:t>
            </w:r>
          </w:p>
        </w:tc>
        <w:tc>
          <w:tcPr>
            <w:tcW w:w="0" w:type="auto"/>
            <w:vAlign w:val="center"/>
          </w:tcPr>
          <w:p w14:paraId="08C38EC2" w14:textId="52B97F11" w:rsidR="008F383C" w:rsidRDefault="008F383C" w:rsidP="002F2308">
            <w:pPr>
              <w:jc w:val="center"/>
              <w:rPr>
                <w:rFonts w:ascii="Arial" w:eastAsiaTheme="minorEastAsia" w:hAnsi="Arial" w:cs="Arial"/>
                <w:lang w:eastAsia="it-IT"/>
              </w:rPr>
            </w:pPr>
            <w:r>
              <w:rPr>
                <w:rFonts w:ascii="Arial" w:eastAsiaTheme="minorEastAsia" w:hAnsi="Arial" w:cs="Arial"/>
                <w:lang w:eastAsia="it-IT"/>
              </w:rPr>
              <w:t>Grave</w:t>
            </w:r>
          </w:p>
        </w:tc>
        <w:tc>
          <w:tcPr>
            <w:tcW w:w="0" w:type="auto"/>
          </w:tcPr>
          <w:p w14:paraId="51485090" w14:textId="09A45B73" w:rsidR="008F383C" w:rsidRDefault="008F383C" w:rsidP="002F2308">
            <w:pPr>
              <w:jc w:val="both"/>
              <w:rPr>
                <w:rFonts w:ascii="Arial" w:eastAsiaTheme="minorEastAsia" w:hAnsi="Arial" w:cs="Arial"/>
                <w:lang w:eastAsia="it-IT"/>
              </w:rPr>
            </w:pPr>
            <w:r>
              <w:rPr>
                <w:rFonts w:ascii="Arial" w:eastAsiaTheme="minorEastAsia" w:hAnsi="Arial" w:cs="Arial"/>
                <w:lang w:eastAsia="it-IT"/>
              </w:rPr>
              <w:t>Un’impresa o un singolo lavoratore autonomo introducono rischi tali da obbligare terzi a utilizzare DPI; lesioni con prognosi oltre i 40 gg</w:t>
            </w:r>
            <w:r w:rsidR="002F2308">
              <w:rPr>
                <w:rFonts w:ascii="Arial" w:eastAsiaTheme="minorEastAsia" w:hAnsi="Arial" w:cs="Arial"/>
                <w:lang w:eastAsia="it-IT"/>
              </w:rPr>
              <w:t>.</w:t>
            </w:r>
          </w:p>
        </w:tc>
      </w:tr>
      <w:tr w:rsidR="008F383C" w14:paraId="38008C1E" w14:textId="77777777" w:rsidTr="002F2308">
        <w:tc>
          <w:tcPr>
            <w:tcW w:w="0" w:type="auto"/>
            <w:vAlign w:val="center"/>
          </w:tcPr>
          <w:p w14:paraId="78C50411" w14:textId="34846230" w:rsidR="008F383C" w:rsidRDefault="008F383C" w:rsidP="002F2308">
            <w:pPr>
              <w:jc w:val="center"/>
              <w:rPr>
                <w:rFonts w:ascii="Arial" w:eastAsiaTheme="minorEastAsia" w:hAnsi="Arial" w:cs="Arial"/>
                <w:lang w:eastAsia="it-IT"/>
              </w:rPr>
            </w:pPr>
            <w:r>
              <w:rPr>
                <w:rFonts w:ascii="Arial" w:eastAsiaTheme="minorEastAsia" w:hAnsi="Arial" w:cs="Arial"/>
                <w:lang w:eastAsia="it-IT"/>
              </w:rPr>
              <w:t>4</w:t>
            </w:r>
          </w:p>
        </w:tc>
        <w:tc>
          <w:tcPr>
            <w:tcW w:w="0" w:type="auto"/>
            <w:vAlign w:val="center"/>
          </w:tcPr>
          <w:p w14:paraId="393A088C" w14:textId="01A41BDB" w:rsidR="008F383C" w:rsidRDefault="008F383C" w:rsidP="002F2308">
            <w:pPr>
              <w:jc w:val="center"/>
              <w:rPr>
                <w:rFonts w:ascii="Arial" w:eastAsiaTheme="minorEastAsia" w:hAnsi="Arial" w:cs="Arial"/>
                <w:lang w:eastAsia="it-IT"/>
              </w:rPr>
            </w:pPr>
            <w:r>
              <w:rPr>
                <w:rFonts w:ascii="Arial" w:eastAsiaTheme="minorEastAsia" w:hAnsi="Arial" w:cs="Arial"/>
                <w:lang w:eastAsia="it-IT"/>
              </w:rPr>
              <w:t>Molto grave</w:t>
            </w:r>
          </w:p>
        </w:tc>
        <w:tc>
          <w:tcPr>
            <w:tcW w:w="0" w:type="auto"/>
          </w:tcPr>
          <w:p w14:paraId="0266ACD1" w14:textId="2C267D95" w:rsidR="008F383C" w:rsidRDefault="002F2308" w:rsidP="002F2308">
            <w:pPr>
              <w:jc w:val="both"/>
              <w:rPr>
                <w:rFonts w:ascii="Arial" w:eastAsiaTheme="minorEastAsia" w:hAnsi="Arial" w:cs="Arial"/>
                <w:lang w:eastAsia="it-IT"/>
              </w:rPr>
            </w:pPr>
            <w:r>
              <w:rPr>
                <w:rFonts w:ascii="Arial" w:eastAsiaTheme="minorEastAsia" w:hAnsi="Arial" w:cs="Arial"/>
                <w:lang w:eastAsia="it-IT"/>
              </w:rPr>
              <w:t>Un’impresa o un singolo lavoratore autonomo introducono rischi tali da obbligare terzi a predisporre misure di prevenzione collettiva (DPC); lesioni con inabilità permanente o morte.</w:t>
            </w:r>
          </w:p>
        </w:tc>
      </w:tr>
    </w:tbl>
    <w:p w14:paraId="6F86D59D" w14:textId="225B5F08" w:rsidR="008F383C" w:rsidRDefault="008F383C" w:rsidP="008F383C">
      <w:pPr>
        <w:rPr>
          <w:rFonts w:ascii="Arial" w:eastAsiaTheme="minorEastAsia" w:hAnsi="Arial" w:cs="Arial"/>
          <w:lang w:eastAsia="it-IT"/>
        </w:rPr>
      </w:pPr>
    </w:p>
    <w:p w14:paraId="26596BC8" w14:textId="16202A1C" w:rsidR="002F2308" w:rsidRDefault="002F2308" w:rsidP="00604BE9">
      <w:pPr>
        <w:jc w:val="both"/>
        <w:rPr>
          <w:rFonts w:ascii="Arial" w:eastAsiaTheme="minorEastAsia" w:hAnsi="Arial" w:cs="Arial"/>
          <w:lang w:eastAsia="it-IT"/>
        </w:rPr>
      </w:pPr>
      <w:r>
        <w:rPr>
          <w:rFonts w:ascii="Arial" w:eastAsiaTheme="minorEastAsia" w:hAnsi="Arial" w:cs="Arial"/>
          <w:lang w:eastAsia="it-IT"/>
        </w:rPr>
        <w:lastRenderedPageBreak/>
        <w:t>Si riportano, nella tabella riepilogativa che segue, i livelli “</w:t>
      </w:r>
      <m:oMath>
        <m:sSub>
          <m:sSubPr>
            <m:ctrlPr>
              <w:rPr>
                <w:rFonts w:ascii="Cambria Math" w:hAnsi="Cambria Math" w:cs="Arial"/>
                <w:b/>
                <w:bCs/>
                <w:i/>
                <w:lang w:eastAsia="it-IT"/>
              </w:rPr>
            </m:ctrlPr>
          </m:sSubPr>
          <m:e>
            <m:r>
              <m:rPr>
                <m:sty m:val="bi"/>
              </m:rPr>
              <w:rPr>
                <w:rFonts w:ascii="Cambria Math" w:hAnsi="Cambria Math" w:cs="Arial"/>
                <w:lang w:eastAsia="it-IT"/>
              </w:rPr>
              <m:t>R</m:t>
            </m:r>
          </m:e>
          <m:sub>
            <m:r>
              <m:rPr>
                <m:sty m:val="bi"/>
              </m:rPr>
              <w:rPr>
                <w:rFonts w:ascii="Cambria Math" w:hAnsi="Cambria Math" w:cs="Arial"/>
                <w:lang w:eastAsia="it-IT"/>
              </w:rPr>
              <m:t>I</m:t>
            </m:r>
          </m:sub>
        </m:sSub>
      </m:oMath>
      <w:r>
        <w:rPr>
          <w:rFonts w:ascii="Arial" w:eastAsiaTheme="minorEastAsia" w:hAnsi="Arial" w:cs="Arial"/>
          <w:lang w:eastAsia="it-IT"/>
        </w:rPr>
        <w:t>“ relativi ai rischi da interferenza standard valutati in sede di DUVRI preliminare (rev. 0 ), e le conseguenti misure di prevenzione e protezione da adottare.</w:t>
      </w:r>
    </w:p>
    <w:p w14:paraId="14C1BA50" w14:textId="22232E17" w:rsidR="002F2308" w:rsidRDefault="002F2308" w:rsidP="00604BE9">
      <w:pPr>
        <w:jc w:val="both"/>
        <w:rPr>
          <w:rFonts w:ascii="Arial" w:eastAsiaTheme="minorEastAsia" w:hAnsi="Arial" w:cs="Arial"/>
          <w:lang w:eastAsia="it-IT"/>
        </w:rPr>
      </w:pPr>
      <w:r>
        <w:rPr>
          <w:rFonts w:ascii="Arial" w:eastAsiaTheme="minorEastAsia" w:hAnsi="Arial" w:cs="Arial"/>
          <w:lang w:eastAsia="it-IT"/>
        </w:rPr>
        <w:t>In sede di DUVRI definito (rev. n) la medesima tabella dovrà contemplare, invece, i livelli “</w:t>
      </w:r>
      <m:oMath>
        <m:sSub>
          <m:sSubPr>
            <m:ctrlPr>
              <w:rPr>
                <w:rFonts w:ascii="Cambria Math" w:hAnsi="Cambria Math" w:cs="Arial"/>
                <w:b/>
                <w:bCs/>
                <w:i/>
                <w:lang w:eastAsia="it-IT"/>
              </w:rPr>
            </m:ctrlPr>
          </m:sSubPr>
          <m:e>
            <m:r>
              <m:rPr>
                <m:sty m:val="bi"/>
              </m:rPr>
              <w:rPr>
                <w:rFonts w:ascii="Cambria Math" w:hAnsi="Cambria Math" w:cs="Arial"/>
                <w:lang w:eastAsia="it-IT"/>
              </w:rPr>
              <m:t>R</m:t>
            </m:r>
          </m:e>
          <m:sub>
            <m:r>
              <m:rPr>
                <m:sty m:val="bi"/>
              </m:rPr>
              <w:rPr>
                <w:rFonts w:ascii="Cambria Math" w:hAnsi="Cambria Math" w:cs="Arial"/>
                <w:lang w:eastAsia="it-IT"/>
              </w:rPr>
              <m:t>I</m:t>
            </m:r>
          </m:sub>
        </m:sSub>
      </m:oMath>
      <w:r>
        <w:rPr>
          <w:rFonts w:ascii="Arial" w:eastAsiaTheme="minorEastAsia" w:hAnsi="Arial" w:cs="Arial"/>
          <w:lang w:eastAsia="it-IT"/>
        </w:rPr>
        <w:t>“ relativi ai rischi da interferenza reali (con riferimento, pertanto, ai rischi indotti effettivi), potendosi avvalere delle informazioni trasmesse dall’aggiudicatario dell’appalto (tabella 5 a).</w:t>
      </w:r>
    </w:p>
    <w:tbl>
      <w:tblPr>
        <w:tblStyle w:val="Grigliatabella"/>
        <w:tblW w:w="5000" w:type="pct"/>
        <w:tblLook w:val="04A0" w:firstRow="1" w:lastRow="0" w:firstColumn="1" w:lastColumn="0" w:noHBand="0" w:noVBand="1"/>
      </w:tblPr>
      <w:tblGrid>
        <w:gridCol w:w="827"/>
        <w:gridCol w:w="1818"/>
        <w:gridCol w:w="482"/>
        <w:gridCol w:w="497"/>
        <w:gridCol w:w="449"/>
        <w:gridCol w:w="3358"/>
        <w:gridCol w:w="2197"/>
      </w:tblGrid>
      <w:tr w:rsidR="002F2308" w:rsidRPr="009F4AE0" w14:paraId="597F0062" w14:textId="77777777" w:rsidTr="004F02A5">
        <w:trPr>
          <w:tblHeader/>
        </w:trPr>
        <w:tc>
          <w:tcPr>
            <w:tcW w:w="5000" w:type="pct"/>
            <w:gridSpan w:val="7"/>
            <w:shd w:val="clear" w:color="auto" w:fill="2F5496"/>
          </w:tcPr>
          <w:p w14:paraId="3E3D875E" w14:textId="748F4638" w:rsidR="002F2308" w:rsidRPr="009F4AE0" w:rsidRDefault="002F2308" w:rsidP="002F2308">
            <w:pPr>
              <w:jc w:val="center"/>
              <w:rPr>
                <w:rFonts w:ascii="Arial" w:eastAsiaTheme="minorEastAsia" w:hAnsi="Arial" w:cs="Arial"/>
                <w:b/>
                <w:bCs/>
                <w:lang w:eastAsia="it-IT"/>
              </w:rPr>
            </w:pPr>
            <w:r w:rsidRPr="009F4AE0">
              <w:rPr>
                <w:rFonts w:ascii="Arial" w:eastAsiaTheme="minorEastAsia" w:hAnsi="Arial" w:cs="Arial"/>
                <w:b/>
                <w:bCs/>
                <w:color w:val="FFFFFF" w:themeColor="background1"/>
                <w:lang w:eastAsia="it-IT"/>
              </w:rPr>
              <w:t>EDIFICI E STRUTTURE OGGETTO DELL’APPALTO</w:t>
            </w:r>
          </w:p>
        </w:tc>
      </w:tr>
      <w:tr w:rsidR="002F2308" w:rsidRPr="009F4AE0" w14:paraId="6227F9E3" w14:textId="77777777" w:rsidTr="00D9055C">
        <w:trPr>
          <w:tblHeader/>
        </w:trPr>
        <w:tc>
          <w:tcPr>
            <w:tcW w:w="430" w:type="pct"/>
            <w:vAlign w:val="center"/>
          </w:tcPr>
          <w:p w14:paraId="783E8444" w14:textId="41ECD100" w:rsidR="002F2308" w:rsidRPr="009F4AE0" w:rsidRDefault="002F2308" w:rsidP="00AD4123">
            <w:pPr>
              <w:jc w:val="center"/>
              <w:rPr>
                <w:rFonts w:ascii="Arial" w:eastAsiaTheme="minorEastAsia" w:hAnsi="Arial" w:cs="Arial"/>
                <w:lang w:eastAsia="it-IT"/>
              </w:rPr>
            </w:pPr>
            <w:r w:rsidRPr="009F4AE0">
              <w:rPr>
                <w:rFonts w:ascii="Arial" w:eastAsiaTheme="minorEastAsia" w:hAnsi="Arial" w:cs="Arial"/>
                <w:lang w:eastAsia="it-IT"/>
              </w:rPr>
              <w:t>Fase</w:t>
            </w:r>
          </w:p>
        </w:tc>
        <w:tc>
          <w:tcPr>
            <w:tcW w:w="944" w:type="pct"/>
            <w:vAlign w:val="center"/>
          </w:tcPr>
          <w:p w14:paraId="11652EA6" w14:textId="360B4F13" w:rsidR="002F2308" w:rsidRPr="009F4AE0" w:rsidRDefault="002F2308" w:rsidP="00AD4123">
            <w:pPr>
              <w:jc w:val="center"/>
              <w:rPr>
                <w:rFonts w:ascii="Arial" w:eastAsiaTheme="minorEastAsia" w:hAnsi="Arial" w:cs="Arial"/>
                <w:lang w:eastAsia="it-IT"/>
              </w:rPr>
            </w:pPr>
            <w:r w:rsidRPr="009F4AE0">
              <w:rPr>
                <w:rFonts w:ascii="Arial" w:eastAsiaTheme="minorEastAsia" w:hAnsi="Arial" w:cs="Arial"/>
                <w:lang w:eastAsia="it-IT"/>
              </w:rPr>
              <w:t>Tipologia di rischio</w:t>
            </w:r>
          </w:p>
        </w:tc>
        <w:tc>
          <w:tcPr>
            <w:tcW w:w="250" w:type="pct"/>
            <w:vAlign w:val="center"/>
          </w:tcPr>
          <w:p w14:paraId="71BB5937" w14:textId="2C9B036F" w:rsidR="002F2308" w:rsidRPr="009F4AE0" w:rsidRDefault="00325EC7" w:rsidP="00AD4123">
            <w:pPr>
              <w:jc w:val="center"/>
              <w:rPr>
                <w:rFonts w:ascii="Arial" w:eastAsiaTheme="minorEastAsia" w:hAnsi="Arial" w:cs="Arial"/>
                <w:lang w:eastAsia="it-IT"/>
              </w:rPr>
            </w:pPr>
            <m:oMathPara>
              <m:oMath>
                <m:sSub>
                  <m:sSubPr>
                    <m:ctrlPr>
                      <w:rPr>
                        <w:rFonts w:ascii="Cambria Math" w:hAnsi="Cambria Math" w:cs="Arial"/>
                        <w:b/>
                        <w:bCs/>
                        <w:i/>
                        <w:lang w:eastAsia="it-IT"/>
                      </w:rPr>
                    </m:ctrlPr>
                  </m:sSubPr>
                  <m:e>
                    <m:r>
                      <m:rPr>
                        <m:sty m:val="bi"/>
                      </m:rPr>
                      <w:rPr>
                        <w:rFonts w:ascii="Cambria Math" w:hAnsi="Cambria Math" w:cs="Arial"/>
                        <w:lang w:eastAsia="it-IT"/>
                      </w:rPr>
                      <m:t>P</m:t>
                    </m:r>
                  </m:e>
                  <m:sub>
                    <m:r>
                      <m:rPr>
                        <m:sty m:val="bi"/>
                      </m:rPr>
                      <w:rPr>
                        <w:rFonts w:ascii="Cambria Math" w:hAnsi="Cambria Math" w:cs="Arial"/>
                        <w:lang w:eastAsia="it-IT"/>
                      </w:rPr>
                      <m:t xml:space="preserve">I </m:t>
                    </m:r>
                  </m:sub>
                </m:sSub>
              </m:oMath>
            </m:oMathPara>
          </w:p>
        </w:tc>
        <w:tc>
          <w:tcPr>
            <w:tcW w:w="258" w:type="pct"/>
            <w:vAlign w:val="center"/>
          </w:tcPr>
          <w:p w14:paraId="3B5A74B0" w14:textId="404A03F4" w:rsidR="002F2308" w:rsidRPr="009F4AE0" w:rsidRDefault="00325EC7" w:rsidP="00AD4123">
            <w:pPr>
              <w:jc w:val="center"/>
              <w:rPr>
                <w:rFonts w:ascii="Arial" w:eastAsiaTheme="minorEastAsia" w:hAnsi="Arial" w:cs="Arial"/>
                <w:lang w:eastAsia="it-IT"/>
              </w:rPr>
            </w:pPr>
            <m:oMathPara>
              <m:oMath>
                <m:sSub>
                  <m:sSubPr>
                    <m:ctrlPr>
                      <w:rPr>
                        <w:rFonts w:ascii="Cambria Math" w:hAnsi="Cambria Math" w:cs="Arial"/>
                        <w:b/>
                        <w:bCs/>
                        <w:i/>
                        <w:lang w:eastAsia="it-IT"/>
                      </w:rPr>
                    </m:ctrlPr>
                  </m:sSubPr>
                  <m:e>
                    <m:r>
                      <m:rPr>
                        <m:sty m:val="bi"/>
                      </m:rPr>
                      <w:rPr>
                        <w:rFonts w:ascii="Cambria Math" w:hAnsi="Cambria Math" w:cs="Arial"/>
                        <w:lang w:eastAsia="it-IT"/>
                      </w:rPr>
                      <m:t>D</m:t>
                    </m:r>
                  </m:e>
                  <m:sub>
                    <m:r>
                      <m:rPr>
                        <m:sty m:val="bi"/>
                      </m:rPr>
                      <w:rPr>
                        <w:rFonts w:ascii="Cambria Math" w:hAnsi="Cambria Math" w:cs="Arial"/>
                        <w:lang w:eastAsia="it-IT"/>
                      </w:rPr>
                      <m:t xml:space="preserve">I </m:t>
                    </m:r>
                  </m:sub>
                </m:sSub>
              </m:oMath>
            </m:oMathPara>
          </w:p>
        </w:tc>
        <w:tc>
          <w:tcPr>
            <w:tcW w:w="233" w:type="pct"/>
            <w:vAlign w:val="center"/>
          </w:tcPr>
          <w:p w14:paraId="183B5862" w14:textId="5F89B0A1" w:rsidR="002F2308" w:rsidRPr="009F4AE0" w:rsidRDefault="00325EC7" w:rsidP="00AD4123">
            <w:pPr>
              <w:jc w:val="center"/>
              <w:rPr>
                <w:rFonts w:ascii="Arial" w:eastAsiaTheme="minorEastAsia" w:hAnsi="Arial" w:cs="Arial"/>
                <w:lang w:eastAsia="it-IT"/>
              </w:rPr>
            </w:pPr>
            <m:oMathPara>
              <m:oMath>
                <m:sSub>
                  <m:sSubPr>
                    <m:ctrlPr>
                      <w:rPr>
                        <w:rFonts w:ascii="Cambria Math" w:hAnsi="Cambria Math" w:cs="Arial"/>
                        <w:b/>
                        <w:bCs/>
                        <w:i/>
                        <w:lang w:eastAsia="it-IT"/>
                      </w:rPr>
                    </m:ctrlPr>
                  </m:sSubPr>
                  <m:e>
                    <m:r>
                      <m:rPr>
                        <m:sty m:val="bi"/>
                      </m:rPr>
                      <w:rPr>
                        <w:rFonts w:ascii="Cambria Math" w:hAnsi="Cambria Math" w:cs="Arial"/>
                        <w:lang w:eastAsia="it-IT"/>
                      </w:rPr>
                      <m:t>R</m:t>
                    </m:r>
                  </m:e>
                  <m:sub>
                    <m:r>
                      <m:rPr>
                        <m:sty m:val="bi"/>
                      </m:rPr>
                      <w:rPr>
                        <w:rFonts w:ascii="Cambria Math" w:hAnsi="Cambria Math" w:cs="Arial"/>
                        <w:lang w:eastAsia="it-IT"/>
                      </w:rPr>
                      <m:t>I</m:t>
                    </m:r>
                  </m:sub>
                </m:sSub>
              </m:oMath>
            </m:oMathPara>
          </w:p>
        </w:tc>
        <w:tc>
          <w:tcPr>
            <w:tcW w:w="1744" w:type="pct"/>
            <w:vAlign w:val="center"/>
          </w:tcPr>
          <w:p w14:paraId="37BA7647" w14:textId="30E8E9FB" w:rsidR="002F2308" w:rsidRPr="009F4AE0" w:rsidRDefault="00AD4123" w:rsidP="007A7934">
            <w:pPr>
              <w:jc w:val="both"/>
              <w:rPr>
                <w:rFonts w:ascii="Arial" w:eastAsiaTheme="minorEastAsia" w:hAnsi="Arial" w:cs="Arial"/>
                <w:lang w:eastAsia="it-IT"/>
              </w:rPr>
            </w:pPr>
            <w:r w:rsidRPr="009F4AE0">
              <w:rPr>
                <w:rFonts w:ascii="Arial" w:eastAsiaTheme="minorEastAsia" w:hAnsi="Arial" w:cs="Arial"/>
                <w:lang w:eastAsia="it-IT"/>
              </w:rPr>
              <w:t>Misure di prevenzione e protezione da adottare</w:t>
            </w:r>
          </w:p>
        </w:tc>
        <w:tc>
          <w:tcPr>
            <w:tcW w:w="1141" w:type="pct"/>
            <w:vAlign w:val="center"/>
          </w:tcPr>
          <w:p w14:paraId="075850FF" w14:textId="482E2BB1" w:rsidR="002F2308" w:rsidRPr="009F4AE0" w:rsidRDefault="00AD4123" w:rsidP="00AD4123">
            <w:pPr>
              <w:jc w:val="center"/>
              <w:rPr>
                <w:rFonts w:ascii="Arial" w:eastAsiaTheme="minorEastAsia" w:hAnsi="Arial" w:cs="Arial"/>
                <w:lang w:eastAsia="it-IT"/>
              </w:rPr>
            </w:pPr>
            <w:r w:rsidRPr="009F4AE0">
              <w:rPr>
                <w:rFonts w:ascii="Arial" w:eastAsiaTheme="minorEastAsia" w:hAnsi="Arial" w:cs="Arial"/>
                <w:lang w:eastAsia="it-IT"/>
              </w:rPr>
              <w:t>Soggetto che deve attuare la misura</w:t>
            </w:r>
          </w:p>
        </w:tc>
      </w:tr>
      <w:tr w:rsidR="00AD4123" w:rsidRPr="009F4AE0" w14:paraId="1235D746" w14:textId="77777777" w:rsidTr="004F02A5">
        <w:tc>
          <w:tcPr>
            <w:tcW w:w="5000" w:type="pct"/>
            <w:gridSpan w:val="7"/>
          </w:tcPr>
          <w:p w14:paraId="0FB79E05" w14:textId="71221732" w:rsidR="00AD4123" w:rsidRPr="009F4AE0" w:rsidRDefault="00AD4123" w:rsidP="00AD4123">
            <w:pPr>
              <w:jc w:val="center"/>
              <w:rPr>
                <w:rFonts w:ascii="Arial" w:eastAsiaTheme="minorEastAsia" w:hAnsi="Arial" w:cs="Arial"/>
                <w:b/>
                <w:bCs/>
                <w:lang w:eastAsia="it-IT"/>
              </w:rPr>
            </w:pPr>
            <w:r w:rsidRPr="009F4AE0">
              <w:rPr>
                <w:rFonts w:ascii="Arial" w:eastAsiaTheme="minorEastAsia" w:hAnsi="Arial" w:cs="Arial"/>
                <w:b/>
                <w:bCs/>
                <w:lang w:eastAsia="it-IT"/>
              </w:rPr>
              <w:t>Ambiente di lavoro</w:t>
            </w:r>
          </w:p>
        </w:tc>
      </w:tr>
      <w:tr w:rsidR="00AD4123" w:rsidRPr="009F4AE0" w14:paraId="5F86780D" w14:textId="77777777" w:rsidTr="000A635B">
        <w:trPr>
          <w:trHeight w:val="351"/>
        </w:trPr>
        <w:tc>
          <w:tcPr>
            <w:tcW w:w="430" w:type="pct"/>
            <w:vAlign w:val="center"/>
          </w:tcPr>
          <w:p w14:paraId="36904769" w14:textId="096E52C8" w:rsidR="00AD4123" w:rsidRPr="009F4AE0" w:rsidRDefault="00AD4123" w:rsidP="004F02A5">
            <w:pPr>
              <w:jc w:val="center"/>
              <w:rPr>
                <w:rFonts w:ascii="Arial" w:eastAsiaTheme="minorEastAsia" w:hAnsi="Arial" w:cs="Arial"/>
                <w:lang w:eastAsia="it-IT"/>
              </w:rPr>
            </w:pPr>
          </w:p>
        </w:tc>
        <w:tc>
          <w:tcPr>
            <w:tcW w:w="944" w:type="pct"/>
            <w:vAlign w:val="center"/>
          </w:tcPr>
          <w:p w14:paraId="58105CB6" w14:textId="3968ED8F" w:rsidR="00AD4123" w:rsidRPr="009F4AE0" w:rsidRDefault="00AD4123" w:rsidP="004F02A5">
            <w:pPr>
              <w:jc w:val="center"/>
              <w:rPr>
                <w:rFonts w:ascii="Arial" w:eastAsiaTheme="minorEastAsia" w:hAnsi="Arial" w:cs="Arial"/>
                <w:lang w:eastAsia="it-IT"/>
              </w:rPr>
            </w:pPr>
          </w:p>
        </w:tc>
        <w:tc>
          <w:tcPr>
            <w:tcW w:w="250" w:type="pct"/>
            <w:vAlign w:val="center"/>
          </w:tcPr>
          <w:p w14:paraId="06C19C98" w14:textId="51154E47" w:rsidR="00AD4123" w:rsidRPr="009F4AE0" w:rsidRDefault="00AD4123" w:rsidP="004F02A5">
            <w:pPr>
              <w:jc w:val="center"/>
              <w:rPr>
                <w:rFonts w:ascii="Arial" w:eastAsiaTheme="minorEastAsia" w:hAnsi="Arial" w:cs="Arial"/>
                <w:lang w:eastAsia="it-IT"/>
              </w:rPr>
            </w:pPr>
          </w:p>
        </w:tc>
        <w:tc>
          <w:tcPr>
            <w:tcW w:w="258" w:type="pct"/>
            <w:vAlign w:val="center"/>
          </w:tcPr>
          <w:p w14:paraId="4CA12AF7" w14:textId="289757F0" w:rsidR="00AD4123" w:rsidRPr="009F4AE0" w:rsidRDefault="00AD4123" w:rsidP="004F02A5">
            <w:pPr>
              <w:jc w:val="center"/>
              <w:rPr>
                <w:rFonts w:ascii="Arial" w:eastAsiaTheme="minorEastAsia" w:hAnsi="Arial" w:cs="Arial"/>
                <w:lang w:eastAsia="it-IT"/>
              </w:rPr>
            </w:pPr>
          </w:p>
        </w:tc>
        <w:tc>
          <w:tcPr>
            <w:tcW w:w="233" w:type="pct"/>
            <w:shd w:val="clear" w:color="auto" w:fill="FFFFFF" w:themeFill="background1"/>
            <w:vAlign w:val="center"/>
          </w:tcPr>
          <w:p w14:paraId="5DFA24F6" w14:textId="64303613" w:rsidR="00AD4123" w:rsidRPr="009F4AE0" w:rsidRDefault="00AD4123" w:rsidP="004F02A5">
            <w:pPr>
              <w:jc w:val="center"/>
              <w:rPr>
                <w:rFonts w:ascii="Arial" w:eastAsiaTheme="minorEastAsia" w:hAnsi="Arial" w:cs="Arial"/>
                <w:lang w:eastAsia="it-IT"/>
              </w:rPr>
            </w:pPr>
          </w:p>
        </w:tc>
        <w:tc>
          <w:tcPr>
            <w:tcW w:w="1744" w:type="pct"/>
            <w:vAlign w:val="center"/>
          </w:tcPr>
          <w:p w14:paraId="6068EC66" w14:textId="6C751EEC" w:rsidR="00AD4123" w:rsidRPr="009F4AE0" w:rsidRDefault="00AD4123" w:rsidP="007A7934">
            <w:pPr>
              <w:jc w:val="both"/>
              <w:rPr>
                <w:rFonts w:ascii="Arial" w:eastAsiaTheme="minorEastAsia" w:hAnsi="Arial" w:cs="Arial"/>
                <w:lang w:eastAsia="it-IT"/>
              </w:rPr>
            </w:pPr>
          </w:p>
        </w:tc>
        <w:tc>
          <w:tcPr>
            <w:tcW w:w="1141" w:type="pct"/>
            <w:vAlign w:val="center"/>
          </w:tcPr>
          <w:p w14:paraId="3441E8A3" w14:textId="5650951B" w:rsidR="00AD4123" w:rsidRPr="009F4AE0" w:rsidRDefault="00AD4123" w:rsidP="004F02A5">
            <w:pPr>
              <w:jc w:val="center"/>
              <w:rPr>
                <w:rFonts w:ascii="Arial" w:eastAsiaTheme="minorEastAsia" w:hAnsi="Arial" w:cs="Arial"/>
                <w:lang w:eastAsia="it-IT"/>
              </w:rPr>
            </w:pPr>
          </w:p>
        </w:tc>
      </w:tr>
      <w:tr w:rsidR="00093BBB" w:rsidRPr="009F4AE0" w14:paraId="5B8BF3D9" w14:textId="77777777" w:rsidTr="000A635B">
        <w:trPr>
          <w:trHeight w:val="351"/>
        </w:trPr>
        <w:tc>
          <w:tcPr>
            <w:tcW w:w="430" w:type="pct"/>
            <w:vAlign w:val="center"/>
          </w:tcPr>
          <w:p w14:paraId="2D1E6D3D" w14:textId="1A69235C" w:rsidR="00093BBB" w:rsidRPr="009F4AE0" w:rsidRDefault="00093BBB" w:rsidP="00093BBB">
            <w:pPr>
              <w:jc w:val="center"/>
              <w:rPr>
                <w:rFonts w:ascii="Arial" w:eastAsiaTheme="minorEastAsia" w:hAnsi="Arial" w:cs="Arial"/>
                <w:lang w:eastAsia="it-IT"/>
              </w:rPr>
            </w:pPr>
          </w:p>
        </w:tc>
        <w:tc>
          <w:tcPr>
            <w:tcW w:w="944" w:type="pct"/>
            <w:vAlign w:val="center"/>
          </w:tcPr>
          <w:p w14:paraId="03517729" w14:textId="1F083F17" w:rsidR="00093BBB" w:rsidRPr="009F4AE0" w:rsidRDefault="00093BBB" w:rsidP="00093BBB">
            <w:pPr>
              <w:jc w:val="center"/>
              <w:rPr>
                <w:rFonts w:ascii="Arial" w:eastAsiaTheme="minorEastAsia" w:hAnsi="Arial" w:cs="Arial"/>
                <w:lang w:eastAsia="it-IT"/>
              </w:rPr>
            </w:pPr>
          </w:p>
        </w:tc>
        <w:tc>
          <w:tcPr>
            <w:tcW w:w="250" w:type="pct"/>
            <w:vAlign w:val="center"/>
          </w:tcPr>
          <w:p w14:paraId="675503A2" w14:textId="58390882" w:rsidR="00093BBB" w:rsidRPr="009F4AE0" w:rsidRDefault="00093BBB" w:rsidP="00093BBB">
            <w:pPr>
              <w:jc w:val="center"/>
              <w:rPr>
                <w:rFonts w:ascii="Arial" w:eastAsiaTheme="minorEastAsia" w:hAnsi="Arial" w:cs="Arial"/>
                <w:lang w:eastAsia="it-IT"/>
              </w:rPr>
            </w:pPr>
          </w:p>
        </w:tc>
        <w:tc>
          <w:tcPr>
            <w:tcW w:w="258" w:type="pct"/>
            <w:vAlign w:val="center"/>
          </w:tcPr>
          <w:p w14:paraId="43795058" w14:textId="5325479C" w:rsidR="00093BBB" w:rsidRPr="009F4AE0" w:rsidRDefault="00093BBB" w:rsidP="00093BBB">
            <w:pPr>
              <w:jc w:val="center"/>
              <w:rPr>
                <w:rFonts w:ascii="Arial" w:eastAsiaTheme="minorEastAsia" w:hAnsi="Arial" w:cs="Arial"/>
                <w:lang w:eastAsia="it-IT"/>
              </w:rPr>
            </w:pPr>
          </w:p>
        </w:tc>
        <w:tc>
          <w:tcPr>
            <w:tcW w:w="233" w:type="pct"/>
            <w:shd w:val="clear" w:color="auto" w:fill="FFFFFF" w:themeFill="background1"/>
            <w:vAlign w:val="center"/>
          </w:tcPr>
          <w:p w14:paraId="200C1F6E" w14:textId="16B259A2" w:rsidR="00093BBB" w:rsidRPr="009F4AE0" w:rsidRDefault="00093BBB" w:rsidP="00093BBB">
            <w:pPr>
              <w:jc w:val="center"/>
              <w:rPr>
                <w:rFonts w:ascii="Arial" w:eastAsiaTheme="minorEastAsia" w:hAnsi="Arial" w:cs="Arial"/>
                <w:lang w:eastAsia="it-IT"/>
              </w:rPr>
            </w:pPr>
          </w:p>
        </w:tc>
        <w:tc>
          <w:tcPr>
            <w:tcW w:w="1744" w:type="pct"/>
            <w:vAlign w:val="center"/>
          </w:tcPr>
          <w:p w14:paraId="0C1E822D" w14:textId="563A53EC" w:rsidR="00093BBB" w:rsidRPr="009F4AE0" w:rsidRDefault="00093BBB" w:rsidP="00093BBB">
            <w:pPr>
              <w:jc w:val="both"/>
              <w:rPr>
                <w:rFonts w:ascii="Arial" w:eastAsiaTheme="minorEastAsia" w:hAnsi="Arial" w:cs="Arial"/>
                <w:lang w:eastAsia="it-IT"/>
              </w:rPr>
            </w:pPr>
          </w:p>
        </w:tc>
        <w:tc>
          <w:tcPr>
            <w:tcW w:w="1141" w:type="pct"/>
            <w:vAlign w:val="center"/>
          </w:tcPr>
          <w:p w14:paraId="0974A934" w14:textId="686A6F3D" w:rsidR="00093BBB" w:rsidRPr="009F4AE0" w:rsidRDefault="00093BBB" w:rsidP="00093BBB">
            <w:pPr>
              <w:jc w:val="center"/>
              <w:rPr>
                <w:rFonts w:ascii="Arial" w:eastAsiaTheme="minorEastAsia" w:hAnsi="Arial" w:cs="Arial"/>
                <w:lang w:eastAsia="it-IT"/>
              </w:rPr>
            </w:pPr>
          </w:p>
        </w:tc>
      </w:tr>
      <w:tr w:rsidR="00093BBB" w:rsidRPr="009F4AE0" w14:paraId="3E6A1E8F" w14:textId="77777777" w:rsidTr="000A635B">
        <w:trPr>
          <w:trHeight w:val="351"/>
        </w:trPr>
        <w:tc>
          <w:tcPr>
            <w:tcW w:w="430" w:type="pct"/>
            <w:vAlign w:val="center"/>
          </w:tcPr>
          <w:p w14:paraId="6B077FB8" w14:textId="4174C0A8" w:rsidR="00093BBB" w:rsidRPr="009F4AE0" w:rsidRDefault="00093BBB" w:rsidP="00093BBB">
            <w:pPr>
              <w:jc w:val="center"/>
              <w:rPr>
                <w:rFonts w:ascii="Arial" w:eastAsiaTheme="minorEastAsia" w:hAnsi="Arial" w:cs="Arial"/>
                <w:lang w:eastAsia="it-IT"/>
              </w:rPr>
            </w:pPr>
          </w:p>
        </w:tc>
        <w:tc>
          <w:tcPr>
            <w:tcW w:w="944" w:type="pct"/>
            <w:vAlign w:val="center"/>
          </w:tcPr>
          <w:p w14:paraId="19BBA7AA" w14:textId="1C9CABBA" w:rsidR="00093BBB" w:rsidRPr="009F4AE0" w:rsidRDefault="00093BBB" w:rsidP="00093BBB">
            <w:pPr>
              <w:jc w:val="center"/>
              <w:rPr>
                <w:rFonts w:ascii="Arial" w:eastAsiaTheme="minorEastAsia" w:hAnsi="Arial" w:cs="Arial"/>
                <w:lang w:eastAsia="it-IT"/>
              </w:rPr>
            </w:pPr>
          </w:p>
        </w:tc>
        <w:tc>
          <w:tcPr>
            <w:tcW w:w="250" w:type="pct"/>
            <w:vAlign w:val="center"/>
          </w:tcPr>
          <w:p w14:paraId="4F1BD4F0" w14:textId="26441314" w:rsidR="00093BBB" w:rsidRPr="009F4AE0" w:rsidRDefault="00093BBB" w:rsidP="00093BBB">
            <w:pPr>
              <w:jc w:val="center"/>
              <w:rPr>
                <w:rFonts w:ascii="Arial" w:eastAsiaTheme="minorEastAsia" w:hAnsi="Arial" w:cs="Arial"/>
                <w:lang w:eastAsia="it-IT"/>
              </w:rPr>
            </w:pPr>
          </w:p>
        </w:tc>
        <w:tc>
          <w:tcPr>
            <w:tcW w:w="258" w:type="pct"/>
            <w:vAlign w:val="center"/>
          </w:tcPr>
          <w:p w14:paraId="79C4CD28" w14:textId="1A2C0838" w:rsidR="00093BBB" w:rsidRPr="009F4AE0" w:rsidRDefault="00093BBB" w:rsidP="00093BBB">
            <w:pPr>
              <w:jc w:val="center"/>
              <w:rPr>
                <w:rFonts w:ascii="Arial" w:eastAsiaTheme="minorEastAsia" w:hAnsi="Arial" w:cs="Arial"/>
                <w:lang w:eastAsia="it-IT"/>
              </w:rPr>
            </w:pPr>
          </w:p>
        </w:tc>
        <w:tc>
          <w:tcPr>
            <w:tcW w:w="233" w:type="pct"/>
            <w:shd w:val="clear" w:color="auto" w:fill="FFFFFF" w:themeFill="background1"/>
            <w:vAlign w:val="center"/>
          </w:tcPr>
          <w:p w14:paraId="0DFF6CCC" w14:textId="3C36B78A" w:rsidR="00093BBB" w:rsidRPr="009F4AE0" w:rsidRDefault="00093BBB" w:rsidP="00093BBB">
            <w:pPr>
              <w:jc w:val="center"/>
              <w:rPr>
                <w:rFonts w:ascii="Arial" w:eastAsiaTheme="minorEastAsia" w:hAnsi="Arial" w:cs="Arial"/>
                <w:lang w:eastAsia="it-IT"/>
              </w:rPr>
            </w:pPr>
          </w:p>
        </w:tc>
        <w:tc>
          <w:tcPr>
            <w:tcW w:w="1744" w:type="pct"/>
            <w:vAlign w:val="center"/>
          </w:tcPr>
          <w:p w14:paraId="1AFD8BEE" w14:textId="5B1B2A68" w:rsidR="00093BBB" w:rsidRPr="009F4AE0" w:rsidRDefault="00093BBB" w:rsidP="00093BBB">
            <w:pPr>
              <w:jc w:val="both"/>
              <w:rPr>
                <w:rFonts w:ascii="Arial" w:eastAsiaTheme="minorEastAsia" w:hAnsi="Arial" w:cs="Arial"/>
                <w:lang w:eastAsia="it-IT"/>
              </w:rPr>
            </w:pPr>
          </w:p>
        </w:tc>
        <w:tc>
          <w:tcPr>
            <w:tcW w:w="1141" w:type="pct"/>
            <w:vAlign w:val="center"/>
          </w:tcPr>
          <w:p w14:paraId="0BEDD752" w14:textId="4E7E3745" w:rsidR="00093BBB" w:rsidRPr="009F4AE0" w:rsidRDefault="00093BBB" w:rsidP="00093BBB">
            <w:pPr>
              <w:jc w:val="center"/>
              <w:rPr>
                <w:rFonts w:ascii="Arial" w:eastAsiaTheme="minorEastAsia" w:hAnsi="Arial" w:cs="Arial"/>
                <w:lang w:eastAsia="it-IT"/>
              </w:rPr>
            </w:pPr>
          </w:p>
        </w:tc>
      </w:tr>
      <w:tr w:rsidR="00093BBB" w:rsidRPr="009F4AE0" w14:paraId="4AC21FDE" w14:textId="77777777" w:rsidTr="004F02A5">
        <w:tc>
          <w:tcPr>
            <w:tcW w:w="5000" w:type="pct"/>
            <w:gridSpan w:val="7"/>
            <w:vAlign w:val="center"/>
          </w:tcPr>
          <w:p w14:paraId="68E59641" w14:textId="3301249D" w:rsidR="00093BBB" w:rsidRPr="009F4AE0" w:rsidRDefault="00093BBB" w:rsidP="00093BBB">
            <w:pPr>
              <w:jc w:val="center"/>
              <w:rPr>
                <w:rFonts w:ascii="Arial" w:eastAsiaTheme="minorEastAsia" w:hAnsi="Arial" w:cs="Arial"/>
                <w:lang w:eastAsia="it-IT"/>
              </w:rPr>
            </w:pPr>
            <w:r w:rsidRPr="009F4AE0">
              <w:rPr>
                <w:rFonts w:ascii="Arial" w:eastAsiaTheme="minorEastAsia" w:hAnsi="Arial" w:cs="Arial"/>
                <w:b/>
                <w:bCs/>
                <w:lang w:eastAsia="it-IT"/>
              </w:rPr>
              <w:t>Macchine, Apparecchiature, Impianti</w:t>
            </w:r>
          </w:p>
        </w:tc>
      </w:tr>
      <w:tr w:rsidR="00093BBB" w:rsidRPr="009F4AE0" w14:paraId="769C9F84" w14:textId="77777777" w:rsidTr="000A635B">
        <w:tc>
          <w:tcPr>
            <w:tcW w:w="430" w:type="pct"/>
            <w:vMerge w:val="restart"/>
            <w:vAlign w:val="center"/>
          </w:tcPr>
          <w:p w14:paraId="144D62D7" w14:textId="5DB74457" w:rsidR="00093BBB" w:rsidRPr="009F4AE0" w:rsidRDefault="00093BBB" w:rsidP="00093BBB">
            <w:pPr>
              <w:jc w:val="center"/>
              <w:rPr>
                <w:rFonts w:ascii="Arial" w:eastAsiaTheme="minorEastAsia" w:hAnsi="Arial" w:cs="Arial"/>
                <w:lang w:eastAsia="it-IT"/>
              </w:rPr>
            </w:pPr>
          </w:p>
        </w:tc>
        <w:tc>
          <w:tcPr>
            <w:tcW w:w="944" w:type="pct"/>
            <w:vMerge w:val="restart"/>
            <w:vAlign w:val="center"/>
          </w:tcPr>
          <w:p w14:paraId="77D587C0" w14:textId="2032F394" w:rsidR="00093BBB" w:rsidRPr="009F4AE0" w:rsidRDefault="00093BBB" w:rsidP="00093BBB">
            <w:pPr>
              <w:jc w:val="center"/>
              <w:rPr>
                <w:rFonts w:ascii="Arial" w:eastAsiaTheme="minorEastAsia" w:hAnsi="Arial" w:cs="Arial"/>
                <w:lang w:eastAsia="it-IT"/>
              </w:rPr>
            </w:pPr>
          </w:p>
        </w:tc>
        <w:tc>
          <w:tcPr>
            <w:tcW w:w="250" w:type="pct"/>
            <w:vMerge w:val="restart"/>
            <w:vAlign w:val="center"/>
          </w:tcPr>
          <w:p w14:paraId="55C5D30D" w14:textId="5F3570BD" w:rsidR="00093BBB" w:rsidRPr="009F4AE0" w:rsidRDefault="00093BBB" w:rsidP="00093BBB">
            <w:pPr>
              <w:jc w:val="center"/>
              <w:rPr>
                <w:rFonts w:ascii="Arial" w:eastAsiaTheme="minorEastAsia" w:hAnsi="Arial" w:cs="Arial"/>
                <w:lang w:eastAsia="it-IT"/>
              </w:rPr>
            </w:pPr>
          </w:p>
        </w:tc>
        <w:tc>
          <w:tcPr>
            <w:tcW w:w="258" w:type="pct"/>
            <w:vMerge w:val="restart"/>
            <w:vAlign w:val="center"/>
          </w:tcPr>
          <w:p w14:paraId="213E6EC5" w14:textId="78408B85" w:rsidR="00093BBB" w:rsidRPr="009F4AE0" w:rsidRDefault="00093BBB" w:rsidP="00093BBB">
            <w:pPr>
              <w:jc w:val="center"/>
              <w:rPr>
                <w:rFonts w:ascii="Arial" w:eastAsiaTheme="minorEastAsia" w:hAnsi="Arial" w:cs="Arial"/>
                <w:lang w:eastAsia="it-IT"/>
              </w:rPr>
            </w:pPr>
          </w:p>
        </w:tc>
        <w:tc>
          <w:tcPr>
            <w:tcW w:w="233" w:type="pct"/>
            <w:vMerge w:val="restart"/>
            <w:shd w:val="clear" w:color="auto" w:fill="FFFFFF" w:themeFill="background1"/>
            <w:vAlign w:val="center"/>
          </w:tcPr>
          <w:p w14:paraId="732C3542" w14:textId="1B932D60" w:rsidR="00093BBB" w:rsidRPr="009F4AE0" w:rsidRDefault="00093BBB" w:rsidP="00093BBB">
            <w:pPr>
              <w:jc w:val="center"/>
              <w:rPr>
                <w:rFonts w:ascii="Arial" w:eastAsiaTheme="minorEastAsia" w:hAnsi="Arial" w:cs="Arial"/>
                <w:lang w:eastAsia="it-IT"/>
              </w:rPr>
            </w:pPr>
          </w:p>
        </w:tc>
        <w:tc>
          <w:tcPr>
            <w:tcW w:w="1744" w:type="pct"/>
            <w:vAlign w:val="center"/>
          </w:tcPr>
          <w:p w14:paraId="02041FF0" w14:textId="747DDCF9" w:rsidR="00093BBB" w:rsidRPr="009F4AE0" w:rsidRDefault="00093BBB" w:rsidP="00093BBB">
            <w:pPr>
              <w:jc w:val="both"/>
              <w:rPr>
                <w:rFonts w:ascii="Arial" w:eastAsiaTheme="minorEastAsia" w:hAnsi="Arial" w:cs="Arial"/>
                <w:lang w:eastAsia="it-IT"/>
              </w:rPr>
            </w:pPr>
          </w:p>
        </w:tc>
        <w:tc>
          <w:tcPr>
            <w:tcW w:w="1141" w:type="pct"/>
            <w:vAlign w:val="center"/>
          </w:tcPr>
          <w:p w14:paraId="7349F082" w14:textId="370FCED0" w:rsidR="00093BBB" w:rsidRPr="009F4AE0" w:rsidRDefault="00093BBB" w:rsidP="00093BBB">
            <w:pPr>
              <w:jc w:val="center"/>
              <w:rPr>
                <w:rFonts w:ascii="Arial" w:eastAsiaTheme="minorEastAsia" w:hAnsi="Arial" w:cs="Arial"/>
                <w:lang w:eastAsia="it-IT"/>
              </w:rPr>
            </w:pPr>
          </w:p>
        </w:tc>
      </w:tr>
      <w:tr w:rsidR="00093BBB" w:rsidRPr="009F4AE0" w14:paraId="097AB16A" w14:textId="77777777" w:rsidTr="000A635B">
        <w:tc>
          <w:tcPr>
            <w:tcW w:w="430" w:type="pct"/>
            <w:vMerge/>
            <w:vAlign w:val="center"/>
          </w:tcPr>
          <w:p w14:paraId="139B5B0C" w14:textId="77777777" w:rsidR="00093BBB" w:rsidRPr="009F4AE0" w:rsidRDefault="00093BBB" w:rsidP="00093BBB">
            <w:pPr>
              <w:jc w:val="center"/>
              <w:rPr>
                <w:rFonts w:ascii="Arial" w:eastAsiaTheme="minorEastAsia" w:hAnsi="Arial" w:cs="Arial"/>
                <w:lang w:eastAsia="it-IT"/>
              </w:rPr>
            </w:pPr>
          </w:p>
        </w:tc>
        <w:tc>
          <w:tcPr>
            <w:tcW w:w="944" w:type="pct"/>
            <w:vMerge/>
            <w:vAlign w:val="center"/>
          </w:tcPr>
          <w:p w14:paraId="4A0093F8" w14:textId="77777777" w:rsidR="00093BBB" w:rsidRPr="009F4AE0" w:rsidRDefault="00093BBB" w:rsidP="00093BBB">
            <w:pPr>
              <w:jc w:val="center"/>
              <w:rPr>
                <w:rFonts w:ascii="Arial" w:eastAsiaTheme="minorEastAsia" w:hAnsi="Arial" w:cs="Arial"/>
                <w:lang w:eastAsia="it-IT"/>
              </w:rPr>
            </w:pPr>
          </w:p>
        </w:tc>
        <w:tc>
          <w:tcPr>
            <w:tcW w:w="250" w:type="pct"/>
            <w:vMerge/>
            <w:vAlign w:val="center"/>
          </w:tcPr>
          <w:p w14:paraId="1339608F" w14:textId="77777777" w:rsidR="00093BBB" w:rsidRPr="009F4AE0" w:rsidRDefault="00093BBB" w:rsidP="00093BBB">
            <w:pPr>
              <w:jc w:val="center"/>
              <w:rPr>
                <w:rFonts w:ascii="Arial" w:eastAsiaTheme="minorEastAsia" w:hAnsi="Arial" w:cs="Arial"/>
                <w:lang w:eastAsia="it-IT"/>
              </w:rPr>
            </w:pPr>
          </w:p>
        </w:tc>
        <w:tc>
          <w:tcPr>
            <w:tcW w:w="258" w:type="pct"/>
            <w:vMerge/>
            <w:vAlign w:val="center"/>
          </w:tcPr>
          <w:p w14:paraId="1B3A0673" w14:textId="77777777" w:rsidR="00093BBB" w:rsidRPr="009F4AE0" w:rsidRDefault="00093BBB" w:rsidP="00093BBB">
            <w:pPr>
              <w:jc w:val="center"/>
              <w:rPr>
                <w:rFonts w:ascii="Arial" w:eastAsiaTheme="minorEastAsia" w:hAnsi="Arial" w:cs="Arial"/>
                <w:lang w:eastAsia="it-IT"/>
              </w:rPr>
            </w:pPr>
          </w:p>
        </w:tc>
        <w:tc>
          <w:tcPr>
            <w:tcW w:w="233" w:type="pct"/>
            <w:vMerge/>
            <w:shd w:val="clear" w:color="auto" w:fill="FFFFFF" w:themeFill="background1"/>
            <w:vAlign w:val="center"/>
          </w:tcPr>
          <w:p w14:paraId="1C161B9B" w14:textId="77777777" w:rsidR="00093BBB" w:rsidRPr="009F4AE0" w:rsidRDefault="00093BBB" w:rsidP="00093BBB">
            <w:pPr>
              <w:jc w:val="center"/>
              <w:rPr>
                <w:rFonts w:ascii="Arial" w:eastAsiaTheme="minorEastAsia" w:hAnsi="Arial" w:cs="Arial"/>
                <w:lang w:eastAsia="it-IT"/>
              </w:rPr>
            </w:pPr>
          </w:p>
        </w:tc>
        <w:tc>
          <w:tcPr>
            <w:tcW w:w="1744" w:type="pct"/>
            <w:vAlign w:val="center"/>
          </w:tcPr>
          <w:p w14:paraId="172DDB22" w14:textId="68C0088D" w:rsidR="00093BBB" w:rsidRPr="009F4AE0" w:rsidRDefault="00093BBB" w:rsidP="00093BBB">
            <w:pPr>
              <w:jc w:val="both"/>
              <w:rPr>
                <w:rFonts w:ascii="Arial" w:eastAsiaTheme="minorEastAsia" w:hAnsi="Arial" w:cs="Arial"/>
                <w:lang w:eastAsia="it-IT"/>
              </w:rPr>
            </w:pPr>
          </w:p>
        </w:tc>
        <w:tc>
          <w:tcPr>
            <w:tcW w:w="1141" w:type="pct"/>
            <w:vAlign w:val="center"/>
          </w:tcPr>
          <w:p w14:paraId="553C6850" w14:textId="5AC593B2" w:rsidR="00093BBB" w:rsidRPr="009F4AE0" w:rsidRDefault="00093BBB" w:rsidP="00093BBB">
            <w:pPr>
              <w:jc w:val="center"/>
              <w:rPr>
                <w:rFonts w:ascii="Arial" w:eastAsiaTheme="minorEastAsia" w:hAnsi="Arial" w:cs="Arial"/>
                <w:lang w:eastAsia="it-IT"/>
              </w:rPr>
            </w:pPr>
          </w:p>
        </w:tc>
      </w:tr>
      <w:tr w:rsidR="00093BBB" w:rsidRPr="009F4AE0" w14:paraId="1319BA34" w14:textId="77777777" w:rsidTr="000A635B">
        <w:tc>
          <w:tcPr>
            <w:tcW w:w="430" w:type="pct"/>
            <w:vAlign w:val="center"/>
          </w:tcPr>
          <w:p w14:paraId="71A07845" w14:textId="2363BC3D" w:rsidR="00093BBB" w:rsidRPr="009F4AE0" w:rsidRDefault="00093BBB" w:rsidP="00093BBB">
            <w:pPr>
              <w:jc w:val="center"/>
              <w:rPr>
                <w:rFonts w:ascii="Arial" w:eastAsiaTheme="minorEastAsia" w:hAnsi="Arial" w:cs="Arial"/>
                <w:lang w:eastAsia="it-IT"/>
              </w:rPr>
            </w:pPr>
          </w:p>
        </w:tc>
        <w:tc>
          <w:tcPr>
            <w:tcW w:w="944" w:type="pct"/>
            <w:vAlign w:val="center"/>
          </w:tcPr>
          <w:p w14:paraId="3432EFDF" w14:textId="19F9E8C6" w:rsidR="00093BBB" w:rsidRPr="009F4AE0" w:rsidRDefault="00093BBB" w:rsidP="00093BBB">
            <w:pPr>
              <w:jc w:val="center"/>
              <w:rPr>
                <w:rFonts w:ascii="Arial" w:eastAsiaTheme="minorEastAsia" w:hAnsi="Arial" w:cs="Arial"/>
                <w:lang w:eastAsia="it-IT"/>
              </w:rPr>
            </w:pPr>
          </w:p>
        </w:tc>
        <w:tc>
          <w:tcPr>
            <w:tcW w:w="250" w:type="pct"/>
            <w:vAlign w:val="center"/>
          </w:tcPr>
          <w:p w14:paraId="2128FAC8" w14:textId="1057F90C" w:rsidR="00093BBB" w:rsidRPr="009F4AE0" w:rsidRDefault="00093BBB" w:rsidP="00093BBB">
            <w:pPr>
              <w:jc w:val="center"/>
              <w:rPr>
                <w:rFonts w:ascii="Arial" w:eastAsiaTheme="minorEastAsia" w:hAnsi="Arial" w:cs="Arial"/>
                <w:lang w:eastAsia="it-IT"/>
              </w:rPr>
            </w:pPr>
          </w:p>
        </w:tc>
        <w:tc>
          <w:tcPr>
            <w:tcW w:w="258" w:type="pct"/>
            <w:vAlign w:val="center"/>
          </w:tcPr>
          <w:p w14:paraId="3C298A0C" w14:textId="3F03D039" w:rsidR="00093BBB" w:rsidRPr="009F4AE0" w:rsidRDefault="00093BBB" w:rsidP="00093BBB">
            <w:pPr>
              <w:jc w:val="center"/>
              <w:rPr>
                <w:rFonts w:ascii="Arial" w:eastAsiaTheme="minorEastAsia" w:hAnsi="Arial" w:cs="Arial"/>
                <w:lang w:eastAsia="it-IT"/>
              </w:rPr>
            </w:pPr>
          </w:p>
        </w:tc>
        <w:tc>
          <w:tcPr>
            <w:tcW w:w="233" w:type="pct"/>
            <w:shd w:val="clear" w:color="auto" w:fill="FFFFFF" w:themeFill="background1"/>
            <w:vAlign w:val="center"/>
          </w:tcPr>
          <w:p w14:paraId="20A1BB76" w14:textId="4769C051" w:rsidR="00093BBB" w:rsidRPr="009F4AE0" w:rsidRDefault="00093BBB" w:rsidP="00093BBB">
            <w:pPr>
              <w:jc w:val="center"/>
              <w:rPr>
                <w:rFonts w:ascii="Arial" w:eastAsiaTheme="minorEastAsia" w:hAnsi="Arial" w:cs="Arial"/>
                <w:lang w:eastAsia="it-IT"/>
              </w:rPr>
            </w:pPr>
          </w:p>
        </w:tc>
        <w:tc>
          <w:tcPr>
            <w:tcW w:w="1744" w:type="pct"/>
            <w:vAlign w:val="center"/>
          </w:tcPr>
          <w:p w14:paraId="77A1742E" w14:textId="006896B1" w:rsidR="00093BBB" w:rsidRPr="009F4AE0" w:rsidRDefault="00093BBB" w:rsidP="00093BBB">
            <w:pPr>
              <w:jc w:val="both"/>
              <w:rPr>
                <w:rFonts w:ascii="Arial" w:eastAsiaTheme="minorEastAsia" w:hAnsi="Arial" w:cs="Arial"/>
                <w:lang w:eastAsia="it-IT"/>
              </w:rPr>
            </w:pPr>
          </w:p>
        </w:tc>
        <w:tc>
          <w:tcPr>
            <w:tcW w:w="1141" w:type="pct"/>
            <w:vAlign w:val="center"/>
          </w:tcPr>
          <w:p w14:paraId="07F31282" w14:textId="2A14F0DA" w:rsidR="00093BBB" w:rsidRPr="009F4AE0" w:rsidRDefault="00093BBB" w:rsidP="00093BBB">
            <w:pPr>
              <w:jc w:val="center"/>
              <w:rPr>
                <w:rFonts w:ascii="Arial" w:eastAsiaTheme="minorEastAsia" w:hAnsi="Arial" w:cs="Arial"/>
                <w:lang w:eastAsia="it-IT"/>
              </w:rPr>
            </w:pPr>
          </w:p>
        </w:tc>
      </w:tr>
      <w:tr w:rsidR="00BB36ED" w:rsidRPr="009F4AE0" w14:paraId="7900C723" w14:textId="77777777" w:rsidTr="000A635B">
        <w:tc>
          <w:tcPr>
            <w:tcW w:w="430" w:type="pct"/>
            <w:vAlign w:val="center"/>
          </w:tcPr>
          <w:p w14:paraId="0C0A7418" w14:textId="60CBC98F" w:rsidR="00BB36ED" w:rsidRPr="009F4AE0" w:rsidRDefault="00BB36ED" w:rsidP="00093BBB">
            <w:pPr>
              <w:jc w:val="center"/>
              <w:rPr>
                <w:rFonts w:ascii="Arial" w:eastAsiaTheme="minorEastAsia" w:hAnsi="Arial" w:cs="Arial"/>
                <w:lang w:eastAsia="it-IT"/>
              </w:rPr>
            </w:pPr>
          </w:p>
        </w:tc>
        <w:tc>
          <w:tcPr>
            <w:tcW w:w="944" w:type="pct"/>
            <w:vAlign w:val="center"/>
          </w:tcPr>
          <w:p w14:paraId="08148494" w14:textId="1A238C58" w:rsidR="00BB36ED" w:rsidRPr="009F4AE0" w:rsidRDefault="00BB36ED" w:rsidP="00093BBB">
            <w:pPr>
              <w:jc w:val="center"/>
              <w:rPr>
                <w:rFonts w:ascii="Arial" w:eastAsiaTheme="minorEastAsia" w:hAnsi="Arial" w:cs="Arial"/>
                <w:lang w:eastAsia="it-IT"/>
              </w:rPr>
            </w:pPr>
          </w:p>
        </w:tc>
        <w:tc>
          <w:tcPr>
            <w:tcW w:w="250" w:type="pct"/>
            <w:vAlign w:val="center"/>
          </w:tcPr>
          <w:p w14:paraId="162EDCAA" w14:textId="1F4AF847" w:rsidR="00BB36ED" w:rsidRPr="009F4AE0" w:rsidRDefault="00BB36ED" w:rsidP="00093BBB">
            <w:pPr>
              <w:jc w:val="center"/>
              <w:rPr>
                <w:rFonts w:ascii="Arial" w:eastAsiaTheme="minorEastAsia" w:hAnsi="Arial" w:cs="Arial"/>
                <w:lang w:eastAsia="it-IT"/>
              </w:rPr>
            </w:pPr>
          </w:p>
        </w:tc>
        <w:tc>
          <w:tcPr>
            <w:tcW w:w="258" w:type="pct"/>
            <w:vAlign w:val="center"/>
          </w:tcPr>
          <w:p w14:paraId="1ED41065" w14:textId="30B4B330" w:rsidR="00BB36ED" w:rsidRPr="009F4AE0" w:rsidRDefault="00BB36ED" w:rsidP="00093BBB">
            <w:pPr>
              <w:jc w:val="center"/>
              <w:rPr>
                <w:rFonts w:ascii="Arial" w:eastAsiaTheme="minorEastAsia" w:hAnsi="Arial" w:cs="Arial"/>
                <w:lang w:eastAsia="it-IT"/>
              </w:rPr>
            </w:pPr>
          </w:p>
        </w:tc>
        <w:tc>
          <w:tcPr>
            <w:tcW w:w="233" w:type="pct"/>
            <w:shd w:val="clear" w:color="auto" w:fill="FFFFFF" w:themeFill="background1"/>
            <w:vAlign w:val="center"/>
          </w:tcPr>
          <w:p w14:paraId="4885B3BB" w14:textId="517FD900" w:rsidR="00BB36ED" w:rsidRPr="009F4AE0" w:rsidRDefault="00BB36ED" w:rsidP="00093BBB">
            <w:pPr>
              <w:jc w:val="center"/>
              <w:rPr>
                <w:rFonts w:ascii="Arial" w:eastAsiaTheme="minorEastAsia" w:hAnsi="Arial" w:cs="Arial"/>
                <w:lang w:eastAsia="it-IT"/>
              </w:rPr>
            </w:pPr>
          </w:p>
        </w:tc>
        <w:tc>
          <w:tcPr>
            <w:tcW w:w="1744" w:type="pct"/>
            <w:vAlign w:val="center"/>
          </w:tcPr>
          <w:p w14:paraId="4C4CD9E2" w14:textId="60B9C322" w:rsidR="00BB36ED" w:rsidRPr="009F4AE0" w:rsidRDefault="00BB36ED" w:rsidP="00093BBB">
            <w:pPr>
              <w:jc w:val="both"/>
              <w:rPr>
                <w:rFonts w:ascii="Arial" w:eastAsiaTheme="minorEastAsia" w:hAnsi="Arial" w:cs="Arial"/>
                <w:lang w:eastAsia="it-IT"/>
              </w:rPr>
            </w:pPr>
          </w:p>
        </w:tc>
        <w:tc>
          <w:tcPr>
            <w:tcW w:w="1141" w:type="pct"/>
            <w:vAlign w:val="center"/>
          </w:tcPr>
          <w:p w14:paraId="3B4FA1D9" w14:textId="44392E80" w:rsidR="00BB36ED" w:rsidRPr="009F4AE0" w:rsidRDefault="00BB36ED" w:rsidP="00093BBB">
            <w:pPr>
              <w:jc w:val="center"/>
              <w:rPr>
                <w:rFonts w:ascii="Arial" w:eastAsiaTheme="minorEastAsia" w:hAnsi="Arial" w:cs="Arial"/>
                <w:lang w:eastAsia="it-IT"/>
              </w:rPr>
            </w:pPr>
          </w:p>
        </w:tc>
      </w:tr>
      <w:tr w:rsidR="00BC02A2" w:rsidRPr="009F4AE0" w14:paraId="67F73A2C" w14:textId="77777777" w:rsidTr="000A635B">
        <w:tc>
          <w:tcPr>
            <w:tcW w:w="430" w:type="pct"/>
            <w:vAlign w:val="center"/>
          </w:tcPr>
          <w:p w14:paraId="434EC0A5" w14:textId="3E515052" w:rsidR="00BC02A2" w:rsidRPr="009F4AE0" w:rsidRDefault="00BC02A2" w:rsidP="00093BBB">
            <w:pPr>
              <w:jc w:val="center"/>
              <w:rPr>
                <w:rFonts w:ascii="Arial" w:eastAsiaTheme="minorEastAsia" w:hAnsi="Arial" w:cs="Arial"/>
                <w:lang w:eastAsia="it-IT"/>
              </w:rPr>
            </w:pPr>
          </w:p>
        </w:tc>
        <w:tc>
          <w:tcPr>
            <w:tcW w:w="944" w:type="pct"/>
            <w:vAlign w:val="center"/>
          </w:tcPr>
          <w:p w14:paraId="3F41556E" w14:textId="4FB71945" w:rsidR="00BC02A2" w:rsidRPr="009F4AE0" w:rsidRDefault="00BC02A2" w:rsidP="00093BBB">
            <w:pPr>
              <w:jc w:val="center"/>
              <w:rPr>
                <w:rFonts w:ascii="Arial" w:eastAsiaTheme="minorEastAsia" w:hAnsi="Arial" w:cs="Arial"/>
                <w:lang w:eastAsia="it-IT"/>
              </w:rPr>
            </w:pPr>
          </w:p>
        </w:tc>
        <w:tc>
          <w:tcPr>
            <w:tcW w:w="250" w:type="pct"/>
            <w:vAlign w:val="center"/>
          </w:tcPr>
          <w:p w14:paraId="48772E7C" w14:textId="5A0011C8" w:rsidR="00BC02A2" w:rsidRPr="009F4AE0" w:rsidRDefault="00BC02A2" w:rsidP="00093BBB">
            <w:pPr>
              <w:jc w:val="center"/>
              <w:rPr>
                <w:rFonts w:ascii="Arial" w:eastAsiaTheme="minorEastAsia" w:hAnsi="Arial" w:cs="Arial"/>
                <w:lang w:eastAsia="it-IT"/>
              </w:rPr>
            </w:pPr>
          </w:p>
        </w:tc>
        <w:tc>
          <w:tcPr>
            <w:tcW w:w="258" w:type="pct"/>
            <w:vAlign w:val="center"/>
          </w:tcPr>
          <w:p w14:paraId="1F3F1681" w14:textId="76C40BA8" w:rsidR="00BC02A2" w:rsidRPr="009F4AE0" w:rsidRDefault="00BC02A2" w:rsidP="00093BBB">
            <w:pPr>
              <w:jc w:val="center"/>
              <w:rPr>
                <w:rFonts w:ascii="Arial" w:eastAsiaTheme="minorEastAsia" w:hAnsi="Arial" w:cs="Arial"/>
                <w:lang w:eastAsia="it-IT"/>
              </w:rPr>
            </w:pPr>
          </w:p>
        </w:tc>
        <w:tc>
          <w:tcPr>
            <w:tcW w:w="233" w:type="pct"/>
            <w:shd w:val="clear" w:color="auto" w:fill="FFFFFF" w:themeFill="background1"/>
            <w:vAlign w:val="center"/>
          </w:tcPr>
          <w:p w14:paraId="524F02F7" w14:textId="47ED5433" w:rsidR="00BC02A2" w:rsidRPr="009F4AE0" w:rsidRDefault="00BC02A2" w:rsidP="00093BBB">
            <w:pPr>
              <w:jc w:val="center"/>
              <w:rPr>
                <w:rFonts w:ascii="Arial" w:eastAsiaTheme="minorEastAsia" w:hAnsi="Arial" w:cs="Arial"/>
                <w:lang w:eastAsia="it-IT"/>
              </w:rPr>
            </w:pPr>
          </w:p>
        </w:tc>
        <w:tc>
          <w:tcPr>
            <w:tcW w:w="1744" w:type="pct"/>
            <w:vAlign w:val="center"/>
          </w:tcPr>
          <w:p w14:paraId="3C31AF19" w14:textId="7954DE9E" w:rsidR="00BC02A2" w:rsidRPr="009F4AE0" w:rsidRDefault="00BC02A2" w:rsidP="00093BBB">
            <w:pPr>
              <w:jc w:val="both"/>
              <w:rPr>
                <w:rFonts w:ascii="Arial" w:eastAsiaTheme="minorEastAsia" w:hAnsi="Arial" w:cs="Arial"/>
                <w:lang w:eastAsia="it-IT"/>
              </w:rPr>
            </w:pPr>
          </w:p>
        </w:tc>
        <w:tc>
          <w:tcPr>
            <w:tcW w:w="1141" w:type="pct"/>
            <w:vAlign w:val="center"/>
          </w:tcPr>
          <w:p w14:paraId="5917251A" w14:textId="050058A1" w:rsidR="00BC02A2" w:rsidRPr="009F4AE0" w:rsidRDefault="00BC02A2" w:rsidP="00093BBB">
            <w:pPr>
              <w:jc w:val="center"/>
              <w:rPr>
                <w:rFonts w:ascii="Arial" w:eastAsiaTheme="minorEastAsia" w:hAnsi="Arial" w:cs="Arial"/>
                <w:lang w:eastAsia="it-IT"/>
              </w:rPr>
            </w:pPr>
          </w:p>
        </w:tc>
      </w:tr>
      <w:tr w:rsidR="00BE63A2" w:rsidRPr="009F4AE0" w14:paraId="34C6B140" w14:textId="77777777" w:rsidTr="000A635B">
        <w:tc>
          <w:tcPr>
            <w:tcW w:w="430" w:type="pct"/>
            <w:vAlign w:val="center"/>
          </w:tcPr>
          <w:p w14:paraId="16430985" w14:textId="68B065BF" w:rsidR="00BE63A2" w:rsidRPr="009F4AE0" w:rsidRDefault="00BE63A2" w:rsidP="00093BBB">
            <w:pPr>
              <w:jc w:val="center"/>
              <w:rPr>
                <w:rFonts w:ascii="Arial" w:eastAsiaTheme="minorEastAsia" w:hAnsi="Arial" w:cs="Arial"/>
                <w:lang w:eastAsia="it-IT"/>
              </w:rPr>
            </w:pPr>
          </w:p>
        </w:tc>
        <w:tc>
          <w:tcPr>
            <w:tcW w:w="944" w:type="pct"/>
            <w:vAlign w:val="center"/>
          </w:tcPr>
          <w:p w14:paraId="24D0F9C0" w14:textId="505BB15F" w:rsidR="00BE63A2" w:rsidRPr="009F4AE0" w:rsidRDefault="00BE63A2" w:rsidP="00093BBB">
            <w:pPr>
              <w:jc w:val="center"/>
              <w:rPr>
                <w:rFonts w:ascii="Arial" w:eastAsiaTheme="minorEastAsia" w:hAnsi="Arial" w:cs="Arial"/>
                <w:lang w:eastAsia="it-IT"/>
              </w:rPr>
            </w:pPr>
          </w:p>
        </w:tc>
        <w:tc>
          <w:tcPr>
            <w:tcW w:w="250" w:type="pct"/>
            <w:vAlign w:val="center"/>
          </w:tcPr>
          <w:p w14:paraId="000A0AB4" w14:textId="792660C7" w:rsidR="00BE63A2" w:rsidRPr="009F4AE0" w:rsidRDefault="00BE63A2" w:rsidP="00093BBB">
            <w:pPr>
              <w:jc w:val="center"/>
              <w:rPr>
                <w:rFonts w:ascii="Arial" w:eastAsiaTheme="minorEastAsia" w:hAnsi="Arial" w:cs="Arial"/>
                <w:lang w:eastAsia="it-IT"/>
              </w:rPr>
            </w:pPr>
          </w:p>
        </w:tc>
        <w:tc>
          <w:tcPr>
            <w:tcW w:w="258" w:type="pct"/>
            <w:vAlign w:val="center"/>
          </w:tcPr>
          <w:p w14:paraId="1C49479A" w14:textId="3E23A965" w:rsidR="00BE63A2" w:rsidRPr="009F4AE0" w:rsidRDefault="00BE63A2" w:rsidP="00093BBB">
            <w:pPr>
              <w:jc w:val="center"/>
              <w:rPr>
                <w:rFonts w:ascii="Arial" w:eastAsiaTheme="minorEastAsia" w:hAnsi="Arial" w:cs="Arial"/>
                <w:lang w:eastAsia="it-IT"/>
              </w:rPr>
            </w:pPr>
          </w:p>
        </w:tc>
        <w:tc>
          <w:tcPr>
            <w:tcW w:w="233" w:type="pct"/>
            <w:shd w:val="clear" w:color="auto" w:fill="FFFFFF" w:themeFill="background1"/>
            <w:vAlign w:val="center"/>
          </w:tcPr>
          <w:p w14:paraId="424C98DE" w14:textId="55086551" w:rsidR="00BE63A2" w:rsidRPr="009F4AE0" w:rsidRDefault="00BE63A2" w:rsidP="00093BBB">
            <w:pPr>
              <w:jc w:val="center"/>
              <w:rPr>
                <w:rFonts w:ascii="Arial" w:eastAsiaTheme="minorEastAsia" w:hAnsi="Arial" w:cs="Arial"/>
                <w:lang w:eastAsia="it-IT"/>
              </w:rPr>
            </w:pPr>
          </w:p>
        </w:tc>
        <w:tc>
          <w:tcPr>
            <w:tcW w:w="1744" w:type="pct"/>
            <w:vAlign w:val="center"/>
          </w:tcPr>
          <w:p w14:paraId="0F914D6D" w14:textId="549436D5" w:rsidR="00BE63A2" w:rsidRPr="009F4AE0" w:rsidRDefault="00BE63A2" w:rsidP="00093BBB">
            <w:pPr>
              <w:jc w:val="both"/>
              <w:rPr>
                <w:rFonts w:ascii="Arial" w:eastAsiaTheme="minorEastAsia" w:hAnsi="Arial" w:cs="Arial"/>
                <w:lang w:eastAsia="it-IT"/>
              </w:rPr>
            </w:pPr>
          </w:p>
        </w:tc>
        <w:tc>
          <w:tcPr>
            <w:tcW w:w="1141" w:type="pct"/>
            <w:vAlign w:val="center"/>
          </w:tcPr>
          <w:p w14:paraId="5453FABB" w14:textId="508334FA" w:rsidR="00BE63A2" w:rsidRPr="009F4AE0" w:rsidRDefault="00BE63A2" w:rsidP="00093BBB">
            <w:pPr>
              <w:jc w:val="center"/>
              <w:rPr>
                <w:rFonts w:ascii="Arial" w:eastAsiaTheme="minorEastAsia" w:hAnsi="Arial" w:cs="Arial"/>
                <w:lang w:eastAsia="it-IT"/>
              </w:rPr>
            </w:pPr>
          </w:p>
        </w:tc>
      </w:tr>
      <w:tr w:rsidR="005A7734" w:rsidRPr="009F4AE0" w14:paraId="53DDF536" w14:textId="77777777" w:rsidTr="000A635B">
        <w:tc>
          <w:tcPr>
            <w:tcW w:w="430" w:type="pct"/>
            <w:vAlign w:val="center"/>
          </w:tcPr>
          <w:p w14:paraId="285A6995" w14:textId="580C7711" w:rsidR="005A7734" w:rsidRPr="009F4AE0" w:rsidRDefault="005A7734" w:rsidP="00093BBB">
            <w:pPr>
              <w:jc w:val="center"/>
              <w:rPr>
                <w:rFonts w:ascii="Arial" w:eastAsiaTheme="minorEastAsia" w:hAnsi="Arial" w:cs="Arial"/>
                <w:lang w:eastAsia="it-IT"/>
              </w:rPr>
            </w:pPr>
          </w:p>
        </w:tc>
        <w:tc>
          <w:tcPr>
            <w:tcW w:w="944" w:type="pct"/>
            <w:vAlign w:val="center"/>
          </w:tcPr>
          <w:p w14:paraId="2F91542B" w14:textId="6E1FE120" w:rsidR="005A7734" w:rsidRPr="009F4AE0" w:rsidRDefault="005A7734" w:rsidP="00093BBB">
            <w:pPr>
              <w:jc w:val="center"/>
              <w:rPr>
                <w:rFonts w:ascii="Arial" w:eastAsiaTheme="minorEastAsia" w:hAnsi="Arial" w:cs="Arial"/>
                <w:lang w:eastAsia="it-IT"/>
              </w:rPr>
            </w:pPr>
          </w:p>
        </w:tc>
        <w:tc>
          <w:tcPr>
            <w:tcW w:w="250" w:type="pct"/>
            <w:vAlign w:val="center"/>
          </w:tcPr>
          <w:p w14:paraId="7556C3B2" w14:textId="3F926455" w:rsidR="005A7734" w:rsidRPr="009F4AE0" w:rsidRDefault="005A7734" w:rsidP="00093BBB">
            <w:pPr>
              <w:jc w:val="center"/>
              <w:rPr>
                <w:rFonts w:ascii="Arial" w:eastAsiaTheme="minorEastAsia" w:hAnsi="Arial" w:cs="Arial"/>
                <w:lang w:eastAsia="it-IT"/>
              </w:rPr>
            </w:pPr>
          </w:p>
        </w:tc>
        <w:tc>
          <w:tcPr>
            <w:tcW w:w="258" w:type="pct"/>
            <w:vAlign w:val="center"/>
          </w:tcPr>
          <w:p w14:paraId="1C9E67D8" w14:textId="6CA98CFB" w:rsidR="005A7734" w:rsidRPr="009F4AE0" w:rsidRDefault="005A7734" w:rsidP="00093BBB">
            <w:pPr>
              <w:jc w:val="center"/>
              <w:rPr>
                <w:rFonts w:ascii="Arial" w:eastAsiaTheme="minorEastAsia" w:hAnsi="Arial" w:cs="Arial"/>
                <w:lang w:eastAsia="it-IT"/>
              </w:rPr>
            </w:pPr>
          </w:p>
        </w:tc>
        <w:tc>
          <w:tcPr>
            <w:tcW w:w="233" w:type="pct"/>
            <w:shd w:val="clear" w:color="auto" w:fill="FFFFFF" w:themeFill="background1"/>
            <w:vAlign w:val="center"/>
          </w:tcPr>
          <w:p w14:paraId="04029DC4" w14:textId="33F582D9" w:rsidR="005A7734" w:rsidRPr="009F4AE0" w:rsidRDefault="005A7734" w:rsidP="00093BBB">
            <w:pPr>
              <w:jc w:val="center"/>
              <w:rPr>
                <w:rFonts w:ascii="Arial" w:eastAsiaTheme="minorEastAsia" w:hAnsi="Arial" w:cs="Arial"/>
                <w:lang w:eastAsia="it-IT"/>
              </w:rPr>
            </w:pPr>
          </w:p>
        </w:tc>
        <w:tc>
          <w:tcPr>
            <w:tcW w:w="1744" w:type="pct"/>
            <w:vAlign w:val="center"/>
          </w:tcPr>
          <w:p w14:paraId="736B28F0" w14:textId="6C9F3D09" w:rsidR="005A7734" w:rsidRPr="009F4AE0" w:rsidRDefault="005A7734" w:rsidP="00093BBB">
            <w:pPr>
              <w:jc w:val="both"/>
              <w:rPr>
                <w:rFonts w:ascii="Arial" w:eastAsiaTheme="minorEastAsia" w:hAnsi="Arial" w:cs="Arial"/>
                <w:lang w:eastAsia="it-IT"/>
              </w:rPr>
            </w:pPr>
          </w:p>
        </w:tc>
        <w:tc>
          <w:tcPr>
            <w:tcW w:w="1141" w:type="pct"/>
            <w:vAlign w:val="center"/>
          </w:tcPr>
          <w:p w14:paraId="710E7CFD" w14:textId="523C413A" w:rsidR="005A7734" w:rsidRPr="009F4AE0" w:rsidRDefault="005A7734" w:rsidP="00093BBB">
            <w:pPr>
              <w:jc w:val="center"/>
              <w:rPr>
                <w:rFonts w:ascii="Arial" w:eastAsiaTheme="minorEastAsia" w:hAnsi="Arial" w:cs="Arial"/>
                <w:lang w:eastAsia="it-IT"/>
              </w:rPr>
            </w:pPr>
          </w:p>
        </w:tc>
      </w:tr>
      <w:tr w:rsidR="008B6D7A" w:rsidRPr="009F4AE0" w14:paraId="36D6F293" w14:textId="77777777" w:rsidTr="000A635B">
        <w:tc>
          <w:tcPr>
            <w:tcW w:w="430" w:type="pct"/>
            <w:vAlign w:val="center"/>
          </w:tcPr>
          <w:p w14:paraId="79FDF763" w14:textId="5518EB11" w:rsidR="008B6D7A" w:rsidRPr="009F4AE0" w:rsidRDefault="008B6D7A" w:rsidP="008B6D7A">
            <w:pPr>
              <w:jc w:val="center"/>
              <w:rPr>
                <w:rFonts w:ascii="Arial" w:eastAsiaTheme="minorEastAsia" w:hAnsi="Arial" w:cs="Arial"/>
                <w:lang w:eastAsia="it-IT"/>
              </w:rPr>
            </w:pPr>
          </w:p>
        </w:tc>
        <w:tc>
          <w:tcPr>
            <w:tcW w:w="944" w:type="pct"/>
            <w:vAlign w:val="center"/>
          </w:tcPr>
          <w:p w14:paraId="1F08978A" w14:textId="1F8BE690" w:rsidR="008B6D7A" w:rsidRPr="009F4AE0" w:rsidRDefault="008B6D7A" w:rsidP="008B6D7A">
            <w:pPr>
              <w:jc w:val="center"/>
              <w:rPr>
                <w:rFonts w:ascii="Arial" w:eastAsiaTheme="minorEastAsia" w:hAnsi="Arial" w:cs="Arial"/>
                <w:lang w:eastAsia="it-IT"/>
              </w:rPr>
            </w:pPr>
          </w:p>
        </w:tc>
        <w:tc>
          <w:tcPr>
            <w:tcW w:w="250" w:type="pct"/>
            <w:vAlign w:val="center"/>
          </w:tcPr>
          <w:p w14:paraId="27AA454D" w14:textId="4CACE2F6" w:rsidR="008B6D7A" w:rsidRPr="009F4AE0" w:rsidRDefault="008B6D7A" w:rsidP="008B6D7A">
            <w:pPr>
              <w:jc w:val="center"/>
              <w:rPr>
                <w:rFonts w:ascii="Arial" w:eastAsiaTheme="minorEastAsia" w:hAnsi="Arial" w:cs="Arial"/>
                <w:lang w:eastAsia="it-IT"/>
              </w:rPr>
            </w:pPr>
          </w:p>
        </w:tc>
        <w:tc>
          <w:tcPr>
            <w:tcW w:w="258" w:type="pct"/>
            <w:vAlign w:val="center"/>
          </w:tcPr>
          <w:p w14:paraId="4A316F57" w14:textId="55D44D78" w:rsidR="008B6D7A" w:rsidRPr="009F4AE0" w:rsidRDefault="008B6D7A" w:rsidP="008B6D7A">
            <w:pPr>
              <w:jc w:val="center"/>
              <w:rPr>
                <w:rFonts w:ascii="Arial" w:eastAsiaTheme="minorEastAsia" w:hAnsi="Arial" w:cs="Arial"/>
                <w:lang w:eastAsia="it-IT"/>
              </w:rPr>
            </w:pPr>
          </w:p>
        </w:tc>
        <w:tc>
          <w:tcPr>
            <w:tcW w:w="233" w:type="pct"/>
            <w:shd w:val="clear" w:color="auto" w:fill="FFFFFF" w:themeFill="background1"/>
            <w:vAlign w:val="center"/>
          </w:tcPr>
          <w:p w14:paraId="65894AAC" w14:textId="5EF41B9D" w:rsidR="008B6D7A" w:rsidRPr="009F4AE0" w:rsidRDefault="008B6D7A" w:rsidP="008B6D7A">
            <w:pPr>
              <w:jc w:val="center"/>
              <w:rPr>
                <w:rFonts w:ascii="Arial" w:eastAsiaTheme="minorEastAsia" w:hAnsi="Arial" w:cs="Arial"/>
                <w:lang w:eastAsia="it-IT"/>
              </w:rPr>
            </w:pPr>
          </w:p>
        </w:tc>
        <w:tc>
          <w:tcPr>
            <w:tcW w:w="1744" w:type="pct"/>
            <w:vAlign w:val="center"/>
          </w:tcPr>
          <w:p w14:paraId="5F02A22B" w14:textId="5BB236FB" w:rsidR="008B6D7A" w:rsidRPr="009F4AE0" w:rsidRDefault="008B6D7A" w:rsidP="008B6D7A">
            <w:pPr>
              <w:jc w:val="both"/>
              <w:rPr>
                <w:rFonts w:ascii="Arial" w:eastAsiaTheme="minorEastAsia" w:hAnsi="Arial" w:cs="Arial"/>
                <w:lang w:eastAsia="it-IT"/>
              </w:rPr>
            </w:pPr>
          </w:p>
        </w:tc>
        <w:tc>
          <w:tcPr>
            <w:tcW w:w="1141" w:type="pct"/>
            <w:vAlign w:val="center"/>
          </w:tcPr>
          <w:p w14:paraId="031424DD" w14:textId="7140BD7C" w:rsidR="008B6D7A" w:rsidRPr="009F4AE0" w:rsidRDefault="008B6D7A" w:rsidP="008B6D7A">
            <w:pPr>
              <w:jc w:val="center"/>
              <w:rPr>
                <w:rFonts w:ascii="Arial" w:eastAsiaTheme="minorEastAsia" w:hAnsi="Arial" w:cs="Arial"/>
                <w:lang w:eastAsia="it-IT"/>
              </w:rPr>
            </w:pPr>
          </w:p>
        </w:tc>
      </w:tr>
      <w:tr w:rsidR="00922E8B" w:rsidRPr="009F4AE0" w14:paraId="7A74B22E" w14:textId="77777777" w:rsidTr="000A635B">
        <w:tc>
          <w:tcPr>
            <w:tcW w:w="430" w:type="pct"/>
            <w:vAlign w:val="center"/>
          </w:tcPr>
          <w:p w14:paraId="456EB4EF" w14:textId="0356F187" w:rsidR="00922E8B" w:rsidRPr="009F4AE0" w:rsidRDefault="00922E8B" w:rsidP="008B6D7A">
            <w:pPr>
              <w:jc w:val="center"/>
              <w:rPr>
                <w:rFonts w:ascii="Arial" w:eastAsiaTheme="minorEastAsia" w:hAnsi="Arial" w:cs="Arial"/>
                <w:lang w:eastAsia="it-IT"/>
              </w:rPr>
            </w:pPr>
          </w:p>
        </w:tc>
        <w:tc>
          <w:tcPr>
            <w:tcW w:w="944" w:type="pct"/>
            <w:vAlign w:val="center"/>
          </w:tcPr>
          <w:p w14:paraId="43201BDA" w14:textId="3DEB34D7" w:rsidR="00922E8B" w:rsidRPr="009F4AE0" w:rsidRDefault="00922E8B" w:rsidP="008B6D7A">
            <w:pPr>
              <w:jc w:val="center"/>
              <w:rPr>
                <w:rFonts w:ascii="Arial" w:eastAsiaTheme="minorEastAsia" w:hAnsi="Arial" w:cs="Arial"/>
                <w:lang w:eastAsia="it-IT"/>
              </w:rPr>
            </w:pPr>
          </w:p>
        </w:tc>
        <w:tc>
          <w:tcPr>
            <w:tcW w:w="250" w:type="pct"/>
            <w:vAlign w:val="center"/>
          </w:tcPr>
          <w:p w14:paraId="41D94AAB" w14:textId="4D187271" w:rsidR="00922E8B" w:rsidRPr="009F4AE0" w:rsidRDefault="00922E8B" w:rsidP="008B6D7A">
            <w:pPr>
              <w:jc w:val="center"/>
              <w:rPr>
                <w:rFonts w:ascii="Arial" w:eastAsiaTheme="minorEastAsia" w:hAnsi="Arial" w:cs="Arial"/>
                <w:lang w:eastAsia="it-IT"/>
              </w:rPr>
            </w:pPr>
          </w:p>
        </w:tc>
        <w:tc>
          <w:tcPr>
            <w:tcW w:w="258" w:type="pct"/>
            <w:vAlign w:val="center"/>
          </w:tcPr>
          <w:p w14:paraId="48125F1B" w14:textId="004E0B69" w:rsidR="00922E8B" w:rsidRPr="009F4AE0" w:rsidRDefault="00922E8B" w:rsidP="008B6D7A">
            <w:pPr>
              <w:jc w:val="center"/>
              <w:rPr>
                <w:rFonts w:ascii="Arial" w:eastAsiaTheme="minorEastAsia" w:hAnsi="Arial" w:cs="Arial"/>
                <w:lang w:eastAsia="it-IT"/>
              </w:rPr>
            </w:pPr>
          </w:p>
        </w:tc>
        <w:tc>
          <w:tcPr>
            <w:tcW w:w="233" w:type="pct"/>
            <w:shd w:val="clear" w:color="auto" w:fill="FFFFFF" w:themeFill="background1"/>
            <w:vAlign w:val="center"/>
          </w:tcPr>
          <w:p w14:paraId="03D7789D" w14:textId="3CD63222" w:rsidR="00922E8B" w:rsidRPr="009F4AE0" w:rsidRDefault="00922E8B" w:rsidP="008B6D7A">
            <w:pPr>
              <w:jc w:val="center"/>
              <w:rPr>
                <w:rFonts w:ascii="Arial" w:eastAsiaTheme="minorEastAsia" w:hAnsi="Arial" w:cs="Arial"/>
                <w:lang w:eastAsia="it-IT"/>
              </w:rPr>
            </w:pPr>
          </w:p>
        </w:tc>
        <w:tc>
          <w:tcPr>
            <w:tcW w:w="1744" w:type="pct"/>
            <w:vAlign w:val="center"/>
          </w:tcPr>
          <w:p w14:paraId="7C3ABE6D" w14:textId="45FE036C" w:rsidR="00922E8B" w:rsidRPr="009F4AE0" w:rsidRDefault="00922E8B" w:rsidP="008B6D7A">
            <w:pPr>
              <w:jc w:val="both"/>
              <w:rPr>
                <w:rFonts w:ascii="Arial" w:eastAsiaTheme="minorEastAsia" w:hAnsi="Arial" w:cs="Arial"/>
                <w:lang w:eastAsia="it-IT"/>
              </w:rPr>
            </w:pPr>
          </w:p>
        </w:tc>
        <w:tc>
          <w:tcPr>
            <w:tcW w:w="1141" w:type="pct"/>
            <w:vAlign w:val="center"/>
          </w:tcPr>
          <w:p w14:paraId="74A85FEB" w14:textId="37FED354" w:rsidR="00922E8B" w:rsidRPr="009F4AE0" w:rsidRDefault="00922E8B" w:rsidP="008B6D7A">
            <w:pPr>
              <w:jc w:val="center"/>
              <w:rPr>
                <w:rFonts w:ascii="Arial" w:eastAsiaTheme="minorEastAsia" w:hAnsi="Arial" w:cs="Arial"/>
                <w:lang w:eastAsia="it-IT"/>
              </w:rPr>
            </w:pPr>
          </w:p>
        </w:tc>
      </w:tr>
      <w:tr w:rsidR="005A1E25" w:rsidRPr="009F4AE0" w14:paraId="5D7A760F" w14:textId="77777777" w:rsidTr="005A1E25">
        <w:tc>
          <w:tcPr>
            <w:tcW w:w="5000" w:type="pct"/>
            <w:gridSpan w:val="7"/>
            <w:vAlign w:val="center"/>
          </w:tcPr>
          <w:p w14:paraId="030121CD" w14:textId="230D8C74" w:rsidR="005A1E25" w:rsidRPr="009F4AE0" w:rsidRDefault="00F8706C" w:rsidP="008B6D7A">
            <w:pPr>
              <w:jc w:val="center"/>
              <w:rPr>
                <w:rFonts w:ascii="Arial" w:eastAsiaTheme="minorEastAsia" w:hAnsi="Arial" w:cs="Arial"/>
                <w:lang w:eastAsia="it-IT"/>
              </w:rPr>
            </w:pPr>
            <w:r w:rsidRPr="009F4AE0">
              <w:rPr>
                <w:rFonts w:ascii="Arial" w:eastAsiaTheme="minorEastAsia" w:hAnsi="Arial" w:cs="Arial"/>
                <w:b/>
                <w:bCs/>
                <w:lang w:eastAsia="it-IT"/>
              </w:rPr>
              <w:t>Incendio ed esplosione</w:t>
            </w:r>
          </w:p>
        </w:tc>
      </w:tr>
      <w:tr w:rsidR="005A1E25" w:rsidRPr="009F4AE0" w14:paraId="5FA34E8D" w14:textId="77777777" w:rsidTr="000A635B">
        <w:tc>
          <w:tcPr>
            <w:tcW w:w="430" w:type="pct"/>
            <w:vAlign w:val="center"/>
          </w:tcPr>
          <w:p w14:paraId="2EBEA37E" w14:textId="67A77DFF" w:rsidR="005A1E25" w:rsidRPr="009F4AE0" w:rsidRDefault="005A1E25" w:rsidP="008B6D7A">
            <w:pPr>
              <w:jc w:val="center"/>
              <w:rPr>
                <w:rFonts w:ascii="Arial" w:eastAsiaTheme="minorEastAsia" w:hAnsi="Arial" w:cs="Arial"/>
                <w:lang w:eastAsia="it-IT"/>
              </w:rPr>
            </w:pPr>
          </w:p>
        </w:tc>
        <w:tc>
          <w:tcPr>
            <w:tcW w:w="944" w:type="pct"/>
            <w:vAlign w:val="center"/>
          </w:tcPr>
          <w:p w14:paraId="6292F04A" w14:textId="565DCDA8" w:rsidR="005A1E25" w:rsidRPr="009F4AE0" w:rsidRDefault="005A1E25" w:rsidP="008B6D7A">
            <w:pPr>
              <w:jc w:val="center"/>
              <w:rPr>
                <w:rFonts w:ascii="Arial" w:eastAsiaTheme="minorEastAsia" w:hAnsi="Arial" w:cs="Arial"/>
                <w:lang w:eastAsia="it-IT"/>
              </w:rPr>
            </w:pPr>
          </w:p>
        </w:tc>
        <w:tc>
          <w:tcPr>
            <w:tcW w:w="250" w:type="pct"/>
            <w:vAlign w:val="center"/>
          </w:tcPr>
          <w:p w14:paraId="3A1926B7" w14:textId="3E68D26F" w:rsidR="005A1E25" w:rsidRPr="009F4AE0" w:rsidRDefault="005A1E25" w:rsidP="008B6D7A">
            <w:pPr>
              <w:jc w:val="center"/>
              <w:rPr>
                <w:rFonts w:ascii="Arial" w:eastAsiaTheme="minorEastAsia" w:hAnsi="Arial" w:cs="Arial"/>
                <w:lang w:eastAsia="it-IT"/>
              </w:rPr>
            </w:pPr>
          </w:p>
        </w:tc>
        <w:tc>
          <w:tcPr>
            <w:tcW w:w="258" w:type="pct"/>
            <w:vAlign w:val="center"/>
          </w:tcPr>
          <w:p w14:paraId="71EF2088" w14:textId="3775D493" w:rsidR="005A1E25" w:rsidRPr="009F4AE0" w:rsidRDefault="005A1E25" w:rsidP="008B6D7A">
            <w:pPr>
              <w:jc w:val="center"/>
              <w:rPr>
                <w:rFonts w:ascii="Arial" w:eastAsiaTheme="minorEastAsia" w:hAnsi="Arial" w:cs="Arial"/>
                <w:lang w:eastAsia="it-IT"/>
              </w:rPr>
            </w:pPr>
          </w:p>
        </w:tc>
        <w:tc>
          <w:tcPr>
            <w:tcW w:w="233" w:type="pct"/>
            <w:shd w:val="clear" w:color="auto" w:fill="FFFFFF" w:themeFill="background1"/>
            <w:vAlign w:val="center"/>
          </w:tcPr>
          <w:p w14:paraId="7DBFEA61" w14:textId="22E49D5E" w:rsidR="005A1E25" w:rsidRPr="009F4AE0" w:rsidRDefault="005A1E25" w:rsidP="008B6D7A">
            <w:pPr>
              <w:jc w:val="center"/>
              <w:rPr>
                <w:rFonts w:ascii="Arial" w:eastAsiaTheme="minorEastAsia" w:hAnsi="Arial" w:cs="Arial"/>
                <w:lang w:eastAsia="it-IT"/>
              </w:rPr>
            </w:pPr>
          </w:p>
        </w:tc>
        <w:tc>
          <w:tcPr>
            <w:tcW w:w="1744" w:type="pct"/>
            <w:vAlign w:val="center"/>
          </w:tcPr>
          <w:p w14:paraId="468F7782" w14:textId="7802EA54" w:rsidR="005A1E25" w:rsidRPr="009F4AE0" w:rsidRDefault="005A1E25" w:rsidP="008B6D7A">
            <w:pPr>
              <w:jc w:val="both"/>
              <w:rPr>
                <w:rFonts w:ascii="Arial" w:eastAsiaTheme="minorEastAsia" w:hAnsi="Arial" w:cs="Arial"/>
                <w:lang w:eastAsia="it-IT"/>
              </w:rPr>
            </w:pPr>
          </w:p>
        </w:tc>
        <w:tc>
          <w:tcPr>
            <w:tcW w:w="1141" w:type="pct"/>
            <w:vAlign w:val="center"/>
          </w:tcPr>
          <w:p w14:paraId="08E8A234" w14:textId="397C7E38" w:rsidR="005A1E25" w:rsidRPr="009F4AE0" w:rsidRDefault="005A1E25" w:rsidP="008B6D7A">
            <w:pPr>
              <w:jc w:val="center"/>
              <w:rPr>
                <w:rFonts w:ascii="Arial" w:eastAsiaTheme="minorEastAsia" w:hAnsi="Arial" w:cs="Arial"/>
                <w:lang w:eastAsia="it-IT"/>
              </w:rPr>
            </w:pPr>
          </w:p>
        </w:tc>
      </w:tr>
      <w:tr w:rsidR="000024F9" w:rsidRPr="009F4AE0" w14:paraId="71F6EB55" w14:textId="77777777" w:rsidTr="000A635B">
        <w:tc>
          <w:tcPr>
            <w:tcW w:w="430" w:type="pct"/>
            <w:vAlign w:val="center"/>
          </w:tcPr>
          <w:p w14:paraId="19CE133B" w14:textId="5D1B989F" w:rsidR="000024F9" w:rsidRDefault="000024F9" w:rsidP="008B6D7A">
            <w:pPr>
              <w:jc w:val="center"/>
              <w:rPr>
                <w:rFonts w:ascii="Arial" w:eastAsiaTheme="minorEastAsia" w:hAnsi="Arial" w:cs="Arial"/>
                <w:lang w:eastAsia="it-IT"/>
              </w:rPr>
            </w:pPr>
          </w:p>
        </w:tc>
        <w:tc>
          <w:tcPr>
            <w:tcW w:w="944" w:type="pct"/>
            <w:vAlign w:val="center"/>
          </w:tcPr>
          <w:p w14:paraId="11C46BC5" w14:textId="00E7F12A" w:rsidR="000024F9" w:rsidRPr="009F4AE0" w:rsidRDefault="000024F9" w:rsidP="008B6D7A">
            <w:pPr>
              <w:jc w:val="center"/>
              <w:rPr>
                <w:rFonts w:ascii="Arial" w:eastAsiaTheme="minorEastAsia" w:hAnsi="Arial" w:cs="Arial"/>
                <w:lang w:eastAsia="it-IT"/>
              </w:rPr>
            </w:pPr>
          </w:p>
        </w:tc>
        <w:tc>
          <w:tcPr>
            <w:tcW w:w="250" w:type="pct"/>
            <w:vAlign w:val="center"/>
          </w:tcPr>
          <w:p w14:paraId="376713EC" w14:textId="4BEA91CB" w:rsidR="000024F9" w:rsidRPr="009F4AE0" w:rsidRDefault="000024F9" w:rsidP="008B6D7A">
            <w:pPr>
              <w:jc w:val="center"/>
              <w:rPr>
                <w:rFonts w:ascii="Arial" w:eastAsiaTheme="minorEastAsia" w:hAnsi="Arial" w:cs="Arial"/>
                <w:lang w:eastAsia="it-IT"/>
              </w:rPr>
            </w:pPr>
          </w:p>
        </w:tc>
        <w:tc>
          <w:tcPr>
            <w:tcW w:w="258" w:type="pct"/>
            <w:vAlign w:val="center"/>
          </w:tcPr>
          <w:p w14:paraId="087416C9" w14:textId="52316488" w:rsidR="000024F9" w:rsidRPr="009F4AE0" w:rsidRDefault="000024F9" w:rsidP="008B6D7A">
            <w:pPr>
              <w:jc w:val="center"/>
              <w:rPr>
                <w:rFonts w:ascii="Arial" w:eastAsiaTheme="minorEastAsia" w:hAnsi="Arial" w:cs="Arial"/>
                <w:lang w:eastAsia="it-IT"/>
              </w:rPr>
            </w:pPr>
          </w:p>
        </w:tc>
        <w:tc>
          <w:tcPr>
            <w:tcW w:w="233" w:type="pct"/>
            <w:shd w:val="clear" w:color="auto" w:fill="FFFFFF" w:themeFill="background1"/>
            <w:vAlign w:val="center"/>
          </w:tcPr>
          <w:p w14:paraId="689ACC86" w14:textId="3EB21DE3" w:rsidR="000024F9" w:rsidRPr="009F4AE0" w:rsidRDefault="000024F9" w:rsidP="008B6D7A">
            <w:pPr>
              <w:jc w:val="center"/>
              <w:rPr>
                <w:rFonts w:ascii="Arial" w:eastAsiaTheme="minorEastAsia" w:hAnsi="Arial" w:cs="Arial"/>
                <w:lang w:eastAsia="it-IT"/>
              </w:rPr>
            </w:pPr>
          </w:p>
        </w:tc>
        <w:tc>
          <w:tcPr>
            <w:tcW w:w="1744" w:type="pct"/>
            <w:vAlign w:val="center"/>
          </w:tcPr>
          <w:p w14:paraId="15A510AA" w14:textId="5F403EB2" w:rsidR="000024F9" w:rsidRPr="009F4AE0" w:rsidRDefault="000024F9" w:rsidP="008B6D7A">
            <w:pPr>
              <w:jc w:val="both"/>
              <w:rPr>
                <w:rFonts w:ascii="Arial" w:eastAsiaTheme="minorEastAsia" w:hAnsi="Arial" w:cs="Arial"/>
                <w:lang w:eastAsia="it-IT"/>
              </w:rPr>
            </w:pPr>
          </w:p>
        </w:tc>
        <w:tc>
          <w:tcPr>
            <w:tcW w:w="1141" w:type="pct"/>
            <w:vAlign w:val="center"/>
          </w:tcPr>
          <w:p w14:paraId="787D1761" w14:textId="1F9982EB" w:rsidR="000024F9" w:rsidRPr="009F4AE0" w:rsidRDefault="000024F9" w:rsidP="008B6D7A">
            <w:pPr>
              <w:jc w:val="center"/>
              <w:rPr>
                <w:rFonts w:ascii="Arial" w:eastAsiaTheme="minorEastAsia" w:hAnsi="Arial" w:cs="Arial"/>
                <w:lang w:eastAsia="it-IT"/>
              </w:rPr>
            </w:pPr>
          </w:p>
        </w:tc>
      </w:tr>
      <w:tr w:rsidR="000024F9" w:rsidRPr="009F4AE0" w14:paraId="33EFB944" w14:textId="77777777" w:rsidTr="000A635B">
        <w:tc>
          <w:tcPr>
            <w:tcW w:w="430" w:type="pct"/>
            <w:vAlign w:val="center"/>
          </w:tcPr>
          <w:p w14:paraId="0CDFC9F9" w14:textId="2AF7D34A" w:rsidR="000024F9" w:rsidRDefault="000024F9" w:rsidP="008B6D7A">
            <w:pPr>
              <w:jc w:val="center"/>
              <w:rPr>
                <w:rFonts w:ascii="Arial" w:eastAsiaTheme="minorEastAsia" w:hAnsi="Arial" w:cs="Arial"/>
                <w:lang w:eastAsia="it-IT"/>
              </w:rPr>
            </w:pPr>
          </w:p>
        </w:tc>
        <w:tc>
          <w:tcPr>
            <w:tcW w:w="944" w:type="pct"/>
            <w:vAlign w:val="center"/>
          </w:tcPr>
          <w:p w14:paraId="00540664" w14:textId="35CA3FA1" w:rsidR="000024F9" w:rsidRPr="009F4AE0" w:rsidRDefault="000024F9" w:rsidP="008B6D7A">
            <w:pPr>
              <w:jc w:val="center"/>
              <w:rPr>
                <w:rFonts w:ascii="Arial" w:eastAsiaTheme="minorEastAsia" w:hAnsi="Arial" w:cs="Arial"/>
                <w:lang w:eastAsia="it-IT"/>
              </w:rPr>
            </w:pPr>
          </w:p>
        </w:tc>
        <w:tc>
          <w:tcPr>
            <w:tcW w:w="250" w:type="pct"/>
            <w:vAlign w:val="center"/>
          </w:tcPr>
          <w:p w14:paraId="3285CEE5" w14:textId="1D9344FC" w:rsidR="000024F9" w:rsidRPr="009F4AE0" w:rsidRDefault="000024F9" w:rsidP="008B6D7A">
            <w:pPr>
              <w:jc w:val="center"/>
              <w:rPr>
                <w:rFonts w:ascii="Arial" w:eastAsiaTheme="minorEastAsia" w:hAnsi="Arial" w:cs="Arial"/>
                <w:lang w:eastAsia="it-IT"/>
              </w:rPr>
            </w:pPr>
          </w:p>
        </w:tc>
        <w:tc>
          <w:tcPr>
            <w:tcW w:w="258" w:type="pct"/>
            <w:vAlign w:val="center"/>
          </w:tcPr>
          <w:p w14:paraId="525EF33F" w14:textId="0AB003ED" w:rsidR="000024F9" w:rsidRPr="009F4AE0" w:rsidRDefault="000024F9" w:rsidP="008B6D7A">
            <w:pPr>
              <w:jc w:val="center"/>
              <w:rPr>
                <w:rFonts w:ascii="Arial" w:eastAsiaTheme="minorEastAsia" w:hAnsi="Arial" w:cs="Arial"/>
                <w:lang w:eastAsia="it-IT"/>
              </w:rPr>
            </w:pPr>
          </w:p>
        </w:tc>
        <w:tc>
          <w:tcPr>
            <w:tcW w:w="233" w:type="pct"/>
            <w:shd w:val="clear" w:color="auto" w:fill="FFFFFF" w:themeFill="background1"/>
            <w:vAlign w:val="center"/>
          </w:tcPr>
          <w:p w14:paraId="1FA687C3" w14:textId="61D3855C" w:rsidR="000024F9" w:rsidRPr="009F4AE0" w:rsidRDefault="000024F9" w:rsidP="008B6D7A">
            <w:pPr>
              <w:jc w:val="center"/>
              <w:rPr>
                <w:rFonts w:ascii="Arial" w:eastAsiaTheme="minorEastAsia" w:hAnsi="Arial" w:cs="Arial"/>
                <w:lang w:eastAsia="it-IT"/>
              </w:rPr>
            </w:pPr>
          </w:p>
        </w:tc>
        <w:tc>
          <w:tcPr>
            <w:tcW w:w="1744" w:type="pct"/>
            <w:vAlign w:val="center"/>
          </w:tcPr>
          <w:p w14:paraId="52B30F71" w14:textId="4B324024" w:rsidR="000024F9" w:rsidRPr="009F4AE0" w:rsidRDefault="000024F9" w:rsidP="008B6D7A">
            <w:pPr>
              <w:jc w:val="both"/>
              <w:rPr>
                <w:rFonts w:ascii="Arial" w:eastAsiaTheme="minorEastAsia" w:hAnsi="Arial" w:cs="Arial"/>
                <w:lang w:eastAsia="it-IT"/>
              </w:rPr>
            </w:pPr>
          </w:p>
        </w:tc>
        <w:tc>
          <w:tcPr>
            <w:tcW w:w="1141" w:type="pct"/>
            <w:vAlign w:val="center"/>
          </w:tcPr>
          <w:p w14:paraId="3A644675" w14:textId="06BAE6BB" w:rsidR="000024F9" w:rsidRPr="009F4AE0" w:rsidRDefault="000024F9" w:rsidP="008B6D7A">
            <w:pPr>
              <w:jc w:val="center"/>
              <w:rPr>
                <w:rFonts w:ascii="Arial" w:eastAsiaTheme="minorEastAsia" w:hAnsi="Arial" w:cs="Arial"/>
                <w:lang w:eastAsia="it-IT"/>
              </w:rPr>
            </w:pPr>
          </w:p>
        </w:tc>
      </w:tr>
      <w:tr w:rsidR="008B6D7A" w:rsidRPr="009F4AE0" w14:paraId="6E1210E3" w14:textId="77777777" w:rsidTr="00927E7F">
        <w:tc>
          <w:tcPr>
            <w:tcW w:w="5000" w:type="pct"/>
            <w:gridSpan w:val="7"/>
            <w:vAlign w:val="center"/>
          </w:tcPr>
          <w:p w14:paraId="559FC9EB" w14:textId="471085B4" w:rsidR="008B6D7A" w:rsidRPr="009F4AE0" w:rsidRDefault="008B6D7A" w:rsidP="008B6D7A">
            <w:pPr>
              <w:jc w:val="center"/>
              <w:rPr>
                <w:rFonts w:ascii="Arial" w:eastAsiaTheme="minorEastAsia" w:hAnsi="Arial" w:cs="Arial"/>
                <w:lang w:eastAsia="it-IT"/>
              </w:rPr>
            </w:pPr>
            <w:r w:rsidRPr="009F4AE0">
              <w:rPr>
                <w:rFonts w:ascii="Arial" w:eastAsiaTheme="minorEastAsia" w:hAnsi="Arial" w:cs="Arial"/>
                <w:b/>
                <w:bCs/>
                <w:lang w:eastAsia="it-IT"/>
              </w:rPr>
              <w:t>Rischi per la salute</w:t>
            </w:r>
          </w:p>
        </w:tc>
      </w:tr>
      <w:tr w:rsidR="008B6D7A" w:rsidRPr="009F4AE0" w14:paraId="7C5467DC" w14:textId="77777777" w:rsidTr="000A635B">
        <w:tc>
          <w:tcPr>
            <w:tcW w:w="430" w:type="pct"/>
            <w:vAlign w:val="center"/>
          </w:tcPr>
          <w:p w14:paraId="663F50E4" w14:textId="11097390" w:rsidR="008B6D7A" w:rsidRPr="009F4AE0" w:rsidRDefault="008B6D7A" w:rsidP="008B6D7A">
            <w:pPr>
              <w:jc w:val="center"/>
              <w:rPr>
                <w:rFonts w:ascii="Arial" w:eastAsiaTheme="minorEastAsia" w:hAnsi="Arial" w:cs="Arial"/>
                <w:lang w:eastAsia="it-IT"/>
              </w:rPr>
            </w:pPr>
          </w:p>
        </w:tc>
        <w:tc>
          <w:tcPr>
            <w:tcW w:w="944" w:type="pct"/>
            <w:vAlign w:val="center"/>
          </w:tcPr>
          <w:p w14:paraId="260F3437" w14:textId="60E01EC6" w:rsidR="008B6D7A" w:rsidRPr="009F4AE0" w:rsidRDefault="008B6D7A" w:rsidP="008B6D7A">
            <w:pPr>
              <w:jc w:val="center"/>
              <w:rPr>
                <w:rFonts w:ascii="Arial" w:eastAsiaTheme="minorEastAsia" w:hAnsi="Arial" w:cs="Arial"/>
                <w:lang w:eastAsia="it-IT"/>
              </w:rPr>
            </w:pPr>
          </w:p>
        </w:tc>
        <w:tc>
          <w:tcPr>
            <w:tcW w:w="250" w:type="pct"/>
            <w:vAlign w:val="center"/>
          </w:tcPr>
          <w:p w14:paraId="3052DF59" w14:textId="0AA7C292" w:rsidR="008B6D7A" w:rsidRPr="009F4AE0" w:rsidRDefault="008B6D7A" w:rsidP="008B6D7A">
            <w:pPr>
              <w:jc w:val="center"/>
              <w:rPr>
                <w:rFonts w:ascii="Arial" w:eastAsiaTheme="minorEastAsia" w:hAnsi="Arial" w:cs="Arial"/>
                <w:lang w:eastAsia="it-IT"/>
              </w:rPr>
            </w:pPr>
          </w:p>
        </w:tc>
        <w:tc>
          <w:tcPr>
            <w:tcW w:w="258" w:type="pct"/>
            <w:vAlign w:val="center"/>
          </w:tcPr>
          <w:p w14:paraId="764F2A1A" w14:textId="2B0C1C55" w:rsidR="008B6D7A" w:rsidRPr="009F4AE0" w:rsidRDefault="008B6D7A" w:rsidP="008B6D7A">
            <w:pPr>
              <w:jc w:val="center"/>
              <w:rPr>
                <w:rFonts w:ascii="Arial" w:eastAsiaTheme="minorEastAsia" w:hAnsi="Arial" w:cs="Arial"/>
                <w:lang w:eastAsia="it-IT"/>
              </w:rPr>
            </w:pPr>
          </w:p>
        </w:tc>
        <w:tc>
          <w:tcPr>
            <w:tcW w:w="233" w:type="pct"/>
            <w:shd w:val="clear" w:color="auto" w:fill="FFFFFF" w:themeFill="background1"/>
            <w:vAlign w:val="center"/>
          </w:tcPr>
          <w:p w14:paraId="560F204E" w14:textId="74383312" w:rsidR="008B6D7A" w:rsidRPr="009F4AE0" w:rsidRDefault="008B6D7A" w:rsidP="008B6D7A">
            <w:pPr>
              <w:jc w:val="center"/>
              <w:rPr>
                <w:rFonts w:ascii="Arial" w:eastAsiaTheme="minorEastAsia" w:hAnsi="Arial" w:cs="Arial"/>
                <w:lang w:eastAsia="it-IT"/>
              </w:rPr>
            </w:pPr>
          </w:p>
        </w:tc>
        <w:tc>
          <w:tcPr>
            <w:tcW w:w="1744" w:type="pct"/>
            <w:vAlign w:val="center"/>
          </w:tcPr>
          <w:p w14:paraId="1D5729BA" w14:textId="1DA8EA7B" w:rsidR="008B6D7A" w:rsidRPr="009F4AE0" w:rsidRDefault="008B6D7A" w:rsidP="008B6D7A">
            <w:pPr>
              <w:jc w:val="both"/>
              <w:rPr>
                <w:rFonts w:ascii="Arial" w:eastAsiaTheme="minorEastAsia" w:hAnsi="Arial" w:cs="Arial"/>
                <w:lang w:eastAsia="it-IT"/>
              </w:rPr>
            </w:pPr>
          </w:p>
        </w:tc>
        <w:tc>
          <w:tcPr>
            <w:tcW w:w="1141" w:type="pct"/>
            <w:vAlign w:val="center"/>
          </w:tcPr>
          <w:p w14:paraId="33E892CC" w14:textId="00718285" w:rsidR="008B6D7A" w:rsidRPr="009F4AE0" w:rsidRDefault="008B6D7A" w:rsidP="008B6D7A">
            <w:pPr>
              <w:jc w:val="center"/>
              <w:rPr>
                <w:rFonts w:ascii="Arial" w:eastAsiaTheme="minorEastAsia" w:hAnsi="Arial" w:cs="Arial"/>
                <w:lang w:eastAsia="it-IT"/>
              </w:rPr>
            </w:pPr>
          </w:p>
        </w:tc>
      </w:tr>
      <w:tr w:rsidR="00EF4D9D" w:rsidRPr="009F4AE0" w14:paraId="3198CC00" w14:textId="77777777" w:rsidTr="000A635B">
        <w:tc>
          <w:tcPr>
            <w:tcW w:w="430" w:type="pct"/>
            <w:vAlign w:val="center"/>
          </w:tcPr>
          <w:p w14:paraId="012F6FDA" w14:textId="041C7977" w:rsidR="00EF4D9D" w:rsidRPr="009F4AE0" w:rsidRDefault="00EF4D9D" w:rsidP="008B6D7A">
            <w:pPr>
              <w:jc w:val="center"/>
              <w:rPr>
                <w:rFonts w:ascii="Arial" w:eastAsiaTheme="minorEastAsia" w:hAnsi="Arial" w:cs="Arial"/>
                <w:lang w:eastAsia="it-IT"/>
              </w:rPr>
            </w:pPr>
          </w:p>
        </w:tc>
        <w:tc>
          <w:tcPr>
            <w:tcW w:w="944" w:type="pct"/>
            <w:vAlign w:val="center"/>
          </w:tcPr>
          <w:p w14:paraId="13E2BE30" w14:textId="77188E6A" w:rsidR="00EF4D9D" w:rsidRPr="009F4AE0" w:rsidRDefault="00EF4D9D" w:rsidP="001B56C0">
            <w:pPr>
              <w:jc w:val="center"/>
              <w:rPr>
                <w:rFonts w:ascii="Arial" w:eastAsiaTheme="minorEastAsia" w:hAnsi="Arial" w:cs="Arial"/>
                <w:lang w:eastAsia="it-IT"/>
              </w:rPr>
            </w:pPr>
          </w:p>
        </w:tc>
        <w:tc>
          <w:tcPr>
            <w:tcW w:w="250" w:type="pct"/>
            <w:vAlign w:val="center"/>
          </w:tcPr>
          <w:p w14:paraId="7CA6FB0E" w14:textId="3CAA94BB" w:rsidR="00EF4D9D" w:rsidRPr="009F4AE0" w:rsidRDefault="00EF4D9D" w:rsidP="008B6D7A">
            <w:pPr>
              <w:jc w:val="center"/>
              <w:rPr>
                <w:rFonts w:ascii="Arial" w:eastAsiaTheme="minorEastAsia" w:hAnsi="Arial" w:cs="Arial"/>
                <w:lang w:eastAsia="it-IT"/>
              </w:rPr>
            </w:pPr>
          </w:p>
        </w:tc>
        <w:tc>
          <w:tcPr>
            <w:tcW w:w="258" w:type="pct"/>
            <w:vAlign w:val="center"/>
          </w:tcPr>
          <w:p w14:paraId="2CFA41CF" w14:textId="57D90BE7" w:rsidR="00EF4D9D" w:rsidRPr="009F4AE0" w:rsidRDefault="00EF4D9D" w:rsidP="008B6D7A">
            <w:pPr>
              <w:jc w:val="center"/>
              <w:rPr>
                <w:rFonts w:ascii="Arial" w:eastAsiaTheme="minorEastAsia" w:hAnsi="Arial" w:cs="Arial"/>
                <w:lang w:eastAsia="it-IT"/>
              </w:rPr>
            </w:pPr>
          </w:p>
        </w:tc>
        <w:tc>
          <w:tcPr>
            <w:tcW w:w="233" w:type="pct"/>
            <w:shd w:val="clear" w:color="auto" w:fill="FFFFFF" w:themeFill="background1"/>
            <w:vAlign w:val="center"/>
          </w:tcPr>
          <w:p w14:paraId="17BB6BDB" w14:textId="6DEDD388" w:rsidR="00EF4D9D" w:rsidRPr="009F4AE0" w:rsidRDefault="00EF4D9D" w:rsidP="008B6D7A">
            <w:pPr>
              <w:jc w:val="center"/>
              <w:rPr>
                <w:rFonts w:ascii="Arial" w:eastAsiaTheme="minorEastAsia" w:hAnsi="Arial" w:cs="Arial"/>
                <w:lang w:eastAsia="it-IT"/>
              </w:rPr>
            </w:pPr>
          </w:p>
        </w:tc>
        <w:tc>
          <w:tcPr>
            <w:tcW w:w="1744" w:type="pct"/>
            <w:vAlign w:val="center"/>
          </w:tcPr>
          <w:p w14:paraId="0C25793E" w14:textId="3860A02E" w:rsidR="00EF4D9D" w:rsidRPr="009F4AE0" w:rsidRDefault="00EF4D9D" w:rsidP="008B6D7A">
            <w:pPr>
              <w:jc w:val="both"/>
              <w:rPr>
                <w:rFonts w:ascii="Arial" w:eastAsiaTheme="minorEastAsia" w:hAnsi="Arial" w:cs="Arial"/>
                <w:lang w:eastAsia="it-IT"/>
              </w:rPr>
            </w:pPr>
          </w:p>
        </w:tc>
        <w:tc>
          <w:tcPr>
            <w:tcW w:w="1141" w:type="pct"/>
            <w:vAlign w:val="center"/>
          </w:tcPr>
          <w:p w14:paraId="14A8FA58" w14:textId="32A328CA" w:rsidR="00EF4D9D" w:rsidRPr="009F4AE0" w:rsidRDefault="00EF4D9D" w:rsidP="008B6D7A">
            <w:pPr>
              <w:jc w:val="center"/>
              <w:rPr>
                <w:rFonts w:ascii="Arial" w:eastAsiaTheme="minorEastAsia" w:hAnsi="Arial" w:cs="Arial"/>
                <w:lang w:eastAsia="it-IT"/>
              </w:rPr>
            </w:pPr>
          </w:p>
        </w:tc>
      </w:tr>
      <w:tr w:rsidR="00EF4D9D" w:rsidRPr="009F4AE0" w14:paraId="67960D02" w14:textId="77777777" w:rsidTr="000A635B">
        <w:tc>
          <w:tcPr>
            <w:tcW w:w="430" w:type="pct"/>
            <w:vAlign w:val="center"/>
          </w:tcPr>
          <w:p w14:paraId="6E4FAC4E" w14:textId="22A8BC28" w:rsidR="00EF4D9D" w:rsidRPr="009F4AE0" w:rsidRDefault="00EF4D9D" w:rsidP="008B6D7A">
            <w:pPr>
              <w:jc w:val="center"/>
              <w:rPr>
                <w:rFonts w:ascii="Arial" w:eastAsiaTheme="minorEastAsia" w:hAnsi="Arial" w:cs="Arial"/>
                <w:lang w:eastAsia="it-IT"/>
              </w:rPr>
            </w:pPr>
          </w:p>
        </w:tc>
        <w:tc>
          <w:tcPr>
            <w:tcW w:w="944" w:type="pct"/>
            <w:vAlign w:val="center"/>
          </w:tcPr>
          <w:p w14:paraId="01921863" w14:textId="0DE4EEC5" w:rsidR="00EF4D9D" w:rsidRPr="009F4AE0" w:rsidRDefault="00EF4D9D" w:rsidP="001B56C0">
            <w:pPr>
              <w:jc w:val="center"/>
              <w:rPr>
                <w:rFonts w:ascii="Arial" w:eastAsiaTheme="minorEastAsia" w:hAnsi="Arial" w:cs="Arial"/>
                <w:lang w:eastAsia="it-IT"/>
              </w:rPr>
            </w:pPr>
          </w:p>
        </w:tc>
        <w:tc>
          <w:tcPr>
            <w:tcW w:w="250" w:type="pct"/>
            <w:vAlign w:val="center"/>
          </w:tcPr>
          <w:p w14:paraId="5CBE3EBE" w14:textId="30B0E8EF" w:rsidR="00EF4D9D" w:rsidRPr="009F4AE0" w:rsidRDefault="00EF4D9D" w:rsidP="008B6D7A">
            <w:pPr>
              <w:jc w:val="center"/>
              <w:rPr>
                <w:rFonts w:ascii="Arial" w:eastAsiaTheme="minorEastAsia" w:hAnsi="Arial" w:cs="Arial"/>
                <w:lang w:eastAsia="it-IT"/>
              </w:rPr>
            </w:pPr>
          </w:p>
        </w:tc>
        <w:tc>
          <w:tcPr>
            <w:tcW w:w="258" w:type="pct"/>
            <w:vAlign w:val="center"/>
          </w:tcPr>
          <w:p w14:paraId="0979E262" w14:textId="3778CF2E" w:rsidR="00EF4D9D" w:rsidRPr="009F4AE0" w:rsidRDefault="00EF4D9D" w:rsidP="008B6D7A">
            <w:pPr>
              <w:jc w:val="center"/>
              <w:rPr>
                <w:rFonts w:ascii="Arial" w:eastAsiaTheme="minorEastAsia" w:hAnsi="Arial" w:cs="Arial"/>
                <w:lang w:eastAsia="it-IT"/>
              </w:rPr>
            </w:pPr>
          </w:p>
        </w:tc>
        <w:tc>
          <w:tcPr>
            <w:tcW w:w="233" w:type="pct"/>
            <w:shd w:val="clear" w:color="auto" w:fill="FFFFFF" w:themeFill="background1"/>
            <w:vAlign w:val="center"/>
          </w:tcPr>
          <w:p w14:paraId="23EE8300" w14:textId="3E4D5313" w:rsidR="00EF4D9D" w:rsidRPr="009F4AE0" w:rsidRDefault="00EF4D9D" w:rsidP="008B6D7A">
            <w:pPr>
              <w:jc w:val="center"/>
              <w:rPr>
                <w:rFonts w:ascii="Arial" w:eastAsiaTheme="minorEastAsia" w:hAnsi="Arial" w:cs="Arial"/>
                <w:lang w:eastAsia="it-IT"/>
              </w:rPr>
            </w:pPr>
          </w:p>
        </w:tc>
        <w:tc>
          <w:tcPr>
            <w:tcW w:w="1744" w:type="pct"/>
            <w:vAlign w:val="center"/>
          </w:tcPr>
          <w:p w14:paraId="10244FB9" w14:textId="01DAB48E" w:rsidR="00EF4D9D" w:rsidRPr="009F4AE0" w:rsidRDefault="00EF4D9D" w:rsidP="008B6D7A">
            <w:pPr>
              <w:jc w:val="both"/>
              <w:rPr>
                <w:rFonts w:ascii="Arial" w:eastAsiaTheme="minorEastAsia" w:hAnsi="Arial" w:cs="Arial"/>
                <w:lang w:eastAsia="it-IT"/>
              </w:rPr>
            </w:pPr>
          </w:p>
        </w:tc>
        <w:tc>
          <w:tcPr>
            <w:tcW w:w="1141" w:type="pct"/>
            <w:vAlign w:val="center"/>
          </w:tcPr>
          <w:p w14:paraId="5C1332F0" w14:textId="536C6E92" w:rsidR="00EF4D9D" w:rsidRPr="009F4AE0" w:rsidRDefault="00EF4D9D" w:rsidP="008B6D7A">
            <w:pPr>
              <w:jc w:val="center"/>
              <w:rPr>
                <w:rFonts w:ascii="Arial" w:eastAsiaTheme="minorEastAsia" w:hAnsi="Arial" w:cs="Arial"/>
                <w:lang w:eastAsia="it-IT"/>
              </w:rPr>
            </w:pPr>
          </w:p>
        </w:tc>
      </w:tr>
      <w:tr w:rsidR="001B56C0" w:rsidRPr="009F4AE0" w14:paraId="53E1D62A" w14:textId="77777777" w:rsidTr="000A635B">
        <w:tc>
          <w:tcPr>
            <w:tcW w:w="430" w:type="pct"/>
            <w:vAlign w:val="center"/>
          </w:tcPr>
          <w:p w14:paraId="068A5D4C" w14:textId="580223DA" w:rsidR="001B56C0" w:rsidRPr="009F4AE0" w:rsidRDefault="001B56C0" w:rsidP="008B6D7A">
            <w:pPr>
              <w:jc w:val="center"/>
              <w:rPr>
                <w:rFonts w:ascii="Arial" w:eastAsiaTheme="minorEastAsia" w:hAnsi="Arial" w:cs="Arial"/>
                <w:lang w:eastAsia="it-IT"/>
              </w:rPr>
            </w:pPr>
          </w:p>
        </w:tc>
        <w:tc>
          <w:tcPr>
            <w:tcW w:w="944" w:type="pct"/>
            <w:vAlign w:val="center"/>
          </w:tcPr>
          <w:p w14:paraId="0529D17A" w14:textId="746B6B59" w:rsidR="001B56C0" w:rsidRPr="009F4AE0" w:rsidRDefault="001B56C0" w:rsidP="001B56C0">
            <w:pPr>
              <w:jc w:val="center"/>
              <w:rPr>
                <w:rFonts w:ascii="Arial" w:eastAsiaTheme="minorEastAsia" w:hAnsi="Arial" w:cs="Arial"/>
                <w:lang w:eastAsia="it-IT"/>
              </w:rPr>
            </w:pPr>
          </w:p>
        </w:tc>
        <w:tc>
          <w:tcPr>
            <w:tcW w:w="250" w:type="pct"/>
            <w:vAlign w:val="center"/>
          </w:tcPr>
          <w:p w14:paraId="3055F6E2" w14:textId="1673D2D1" w:rsidR="001B56C0" w:rsidRPr="009F4AE0" w:rsidRDefault="001B56C0" w:rsidP="008B6D7A">
            <w:pPr>
              <w:jc w:val="center"/>
              <w:rPr>
                <w:rFonts w:ascii="Arial" w:eastAsiaTheme="minorEastAsia" w:hAnsi="Arial" w:cs="Arial"/>
                <w:lang w:eastAsia="it-IT"/>
              </w:rPr>
            </w:pPr>
          </w:p>
        </w:tc>
        <w:tc>
          <w:tcPr>
            <w:tcW w:w="258" w:type="pct"/>
            <w:vAlign w:val="center"/>
          </w:tcPr>
          <w:p w14:paraId="6CED1377" w14:textId="414BDD41" w:rsidR="001B56C0" w:rsidRPr="009F4AE0" w:rsidRDefault="001B56C0" w:rsidP="008B6D7A">
            <w:pPr>
              <w:jc w:val="center"/>
              <w:rPr>
                <w:rFonts w:ascii="Arial" w:eastAsiaTheme="minorEastAsia" w:hAnsi="Arial" w:cs="Arial"/>
                <w:lang w:eastAsia="it-IT"/>
              </w:rPr>
            </w:pPr>
          </w:p>
        </w:tc>
        <w:tc>
          <w:tcPr>
            <w:tcW w:w="233" w:type="pct"/>
            <w:shd w:val="clear" w:color="auto" w:fill="FFFFFF" w:themeFill="background1"/>
            <w:vAlign w:val="center"/>
          </w:tcPr>
          <w:p w14:paraId="5E10B47D" w14:textId="5775124C" w:rsidR="001B56C0" w:rsidRPr="009F4AE0" w:rsidRDefault="001B56C0" w:rsidP="008B6D7A">
            <w:pPr>
              <w:jc w:val="center"/>
              <w:rPr>
                <w:rFonts w:ascii="Arial" w:eastAsiaTheme="minorEastAsia" w:hAnsi="Arial" w:cs="Arial"/>
                <w:lang w:eastAsia="it-IT"/>
              </w:rPr>
            </w:pPr>
          </w:p>
        </w:tc>
        <w:tc>
          <w:tcPr>
            <w:tcW w:w="1744" w:type="pct"/>
            <w:vAlign w:val="center"/>
          </w:tcPr>
          <w:p w14:paraId="41E90DC8" w14:textId="47D87E60" w:rsidR="001B56C0" w:rsidRPr="009F4AE0" w:rsidRDefault="001B56C0" w:rsidP="008B6D7A">
            <w:pPr>
              <w:jc w:val="both"/>
              <w:rPr>
                <w:rFonts w:ascii="Arial" w:eastAsiaTheme="minorEastAsia" w:hAnsi="Arial" w:cs="Arial"/>
                <w:lang w:eastAsia="it-IT"/>
              </w:rPr>
            </w:pPr>
          </w:p>
        </w:tc>
        <w:tc>
          <w:tcPr>
            <w:tcW w:w="1141" w:type="pct"/>
            <w:vAlign w:val="center"/>
          </w:tcPr>
          <w:p w14:paraId="24C27A7D" w14:textId="3E471409" w:rsidR="001B56C0" w:rsidRPr="009F4AE0" w:rsidRDefault="001B56C0" w:rsidP="008B6D7A">
            <w:pPr>
              <w:jc w:val="center"/>
              <w:rPr>
                <w:rFonts w:ascii="Arial" w:eastAsiaTheme="minorEastAsia" w:hAnsi="Arial" w:cs="Arial"/>
                <w:lang w:eastAsia="it-IT"/>
              </w:rPr>
            </w:pPr>
          </w:p>
        </w:tc>
      </w:tr>
      <w:tr w:rsidR="00EF4D9D" w:rsidRPr="009F4AE0" w14:paraId="5447E414" w14:textId="77777777" w:rsidTr="000A635B">
        <w:tc>
          <w:tcPr>
            <w:tcW w:w="430" w:type="pct"/>
            <w:vAlign w:val="center"/>
          </w:tcPr>
          <w:p w14:paraId="36FED7E4" w14:textId="3EC52F19" w:rsidR="00EF4D9D" w:rsidRPr="009F4AE0" w:rsidRDefault="00EF4D9D" w:rsidP="00D9055C">
            <w:pPr>
              <w:jc w:val="center"/>
              <w:rPr>
                <w:rFonts w:ascii="Arial" w:eastAsiaTheme="minorEastAsia" w:hAnsi="Arial" w:cs="Arial"/>
                <w:lang w:eastAsia="it-IT"/>
              </w:rPr>
            </w:pPr>
          </w:p>
        </w:tc>
        <w:tc>
          <w:tcPr>
            <w:tcW w:w="944" w:type="pct"/>
            <w:vAlign w:val="center"/>
          </w:tcPr>
          <w:p w14:paraId="69AD0A63" w14:textId="5CFBB114" w:rsidR="00EF4D9D" w:rsidRPr="009F4AE0" w:rsidRDefault="00EF4D9D" w:rsidP="00D9055C">
            <w:pPr>
              <w:jc w:val="center"/>
              <w:rPr>
                <w:rFonts w:ascii="Arial" w:eastAsiaTheme="minorEastAsia" w:hAnsi="Arial" w:cs="Arial"/>
                <w:lang w:eastAsia="it-IT"/>
              </w:rPr>
            </w:pPr>
          </w:p>
        </w:tc>
        <w:tc>
          <w:tcPr>
            <w:tcW w:w="250" w:type="pct"/>
            <w:vAlign w:val="center"/>
          </w:tcPr>
          <w:p w14:paraId="2E745986" w14:textId="6B314A49" w:rsidR="00EF4D9D" w:rsidRPr="009F4AE0" w:rsidRDefault="00EF4D9D" w:rsidP="00D9055C">
            <w:pPr>
              <w:jc w:val="center"/>
              <w:rPr>
                <w:rFonts w:ascii="Arial" w:eastAsiaTheme="minorEastAsia" w:hAnsi="Arial" w:cs="Arial"/>
                <w:lang w:eastAsia="it-IT"/>
              </w:rPr>
            </w:pPr>
          </w:p>
        </w:tc>
        <w:tc>
          <w:tcPr>
            <w:tcW w:w="258" w:type="pct"/>
            <w:vAlign w:val="center"/>
          </w:tcPr>
          <w:p w14:paraId="409B3030" w14:textId="1251E7AB" w:rsidR="00EF4D9D" w:rsidRPr="009F4AE0" w:rsidRDefault="00EF4D9D" w:rsidP="00D9055C">
            <w:pPr>
              <w:jc w:val="center"/>
              <w:rPr>
                <w:rFonts w:ascii="Arial" w:eastAsiaTheme="minorEastAsia" w:hAnsi="Arial" w:cs="Arial"/>
                <w:lang w:eastAsia="it-IT"/>
              </w:rPr>
            </w:pPr>
          </w:p>
        </w:tc>
        <w:tc>
          <w:tcPr>
            <w:tcW w:w="233" w:type="pct"/>
            <w:shd w:val="clear" w:color="auto" w:fill="FFFFFF" w:themeFill="background1"/>
            <w:vAlign w:val="center"/>
          </w:tcPr>
          <w:p w14:paraId="1C94785B" w14:textId="37E2C951" w:rsidR="00EF4D9D" w:rsidRPr="009F4AE0" w:rsidRDefault="00EF4D9D" w:rsidP="00D9055C">
            <w:pPr>
              <w:jc w:val="center"/>
              <w:rPr>
                <w:rFonts w:ascii="Arial" w:eastAsiaTheme="minorEastAsia" w:hAnsi="Arial" w:cs="Arial"/>
                <w:lang w:eastAsia="it-IT"/>
              </w:rPr>
            </w:pPr>
          </w:p>
        </w:tc>
        <w:tc>
          <w:tcPr>
            <w:tcW w:w="1744" w:type="pct"/>
            <w:vAlign w:val="center"/>
          </w:tcPr>
          <w:p w14:paraId="06DA0983" w14:textId="0666FC1E" w:rsidR="00EF4D9D" w:rsidRPr="009F4AE0" w:rsidRDefault="00EF4D9D" w:rsidP="00D9055C">
            <w:pPr>
              <w:jc w:val="both"/>
              <w:rPr>
                <w:rFonts w:ascii="Arial" w:eastAsiaTheme="minorEastAsia" w:hAnsi="Arial" w:cs="Arial"/>
                <w:lang w:eastAsia="it-IT"/>
              </w:rPr>
            </w:pPr>
          </w:p>
        </w:tc>
        <w:tc>
          <w:tcPr>
            <w:tcW w:w="1141" w:type="pct"/>
            <w:vAlign w:val="center"/>
          </w:tcPr>
          <w:p w14:paraId="75ABA0E2" w14:textId="65263909" w:rsidR="00EF4D9D" w:rsidRPr="009F4AE0" w:rsidRDefault="00EF4D9D" w:rsidP="00D9055C">
            <w:pPr>
              <w:jc w:val="center"/>
              <w:rPr>
                <w:rFonts w:ascii="Arial" w:eastAsiaTheme="minorEastAsia" w:hAnsi="Arial" w:cs="Arial"/>
                <w:lang w:eastAsia="it-IT"/>
              </w:rPr>
            </w:pPr>
          </w:p>
        </w:tc>
      </w:tr>
      <w:tr w:rsidR="00D9055C" w:rsidRPr="009F4AE0" w14:paraId="7CBAC16E" w14:textId="77777777" w:rsidTr="000A635B">
        <w:tc>
          <w:tcPr>
            <w:tcW w:w="430" w:type="pct"/>
            <w:vAlign w:val="center"/>
          </w:tcPr>
          <w:p w14:paraId="3CBE89C5" w14:textId="66B7B177" w:rsidR="00D9055C" w:rsidRPr="009F4AE0" w:rsidRDefault="00D9055C" w:rsidP="00D9055C">
            <w:pPr>
              <w:jc w:val="center"/>
              <w:rPr>
                <w:rFonts w:ascii="Arial" w:eastAsiaTheme="minorEastAsia" w:hAnsi="Arial" w:cs="Arial"/>
                <w:lang w:eastAsia="it-IT"/>
              </w:rPr>
            </w:pPr>
          </w:p>
        </w:tc>
        <w:tc>
          <w:tcPr>
            <w:tcW w:w="944" w:type="pct"/>
            <w:vAlign w:val="center"/>
          </w:tcPr>
          <w:p w14:paraId="74B8229B" w14:textId="7DCAC36A" w:rsidR="00D9055C" w:rsidRPr="009F4AE0" w:rsidRDefault="00D9055C" w:rsidP="00D9055C">
            <w:pPr>
              <w:jc w:val="center"/>
              <w:rPr>
                <w:rFonts w:ascii="Arial" w:eastAsiaTheme="minorEastAsia" w:hAnsi="Arial" w:cs="Arial"/>
                <w:lang w:eastAsia="it-IT"/>
              </w:rPr>
            </w:pPr>
          </w:p>
        </w:tc>
        <w:tc>
          <w:tcPr>
            <w:tcW w:w="250" w:type="pct"/>
            <w:vAlign w:val="center"/>
          </w:tcPr>
          <w:p w14:paraId="57147E8E" w14:textId="73256CC5" w:rsidR="00D9055C" w:rsidRPr="009F4AE0" w:rsidRDefault="00D9055C" w:rsidP="00D9055C">
            <w:pPr>
              <w:jc w:val="center"/>
              <w:rPr>
                <w:rFonts w:ascii="Arial" w:eastAsiaTheme="minorEastAsia" w:hAnsi="Arial" w:cs="Arial"/>
                <w:lang w:eastAsia="it-IT"/>
              </w:rPr>
            </w:pPr>
          </w:p>
        </w:tc>
        <w:tc>
          <w:tcPr>
            <w:tcW w:w="258" w:type="pct"/>
            <w:vAlign w:val="center"/>
          </w:tcPr>
          <w:p w14:paraId="4847FD4E" w14:textId="25E23C06" w:rsidR="00D9055C" w:rsidRPr="009F4AE0" w:rsidRDefault="00D9055C" w:rsidP="00D9055C">
            <w:pPr>
              <w:jc w:val="center"/>
              <w:rPr>
                <w:rFonts w:ascii="Arial" w:eastAsiaTheme="minorEastAsia" w:hAnsi="Arial" w:cs="Arial"/>
                <w:lang w:eastAsia="it-IT"/>
              </w:rPr>
            </w:pPr>
          </w:p>
        </w:tc>
        <w:tc>
          <w:tcPr>
            <w:tcW w:w="233" w:type="pct"/>
            <w:shd w:val="clear" w:color="auto" w:fill="FFFFFF" w:themeFill="background1"/>
            <w:vAlign w:val="center"/>
          </w:tcPr>
          <w:p w14:paraId="0CCD6C83" w14:textId="4DD2AA75" w:rsidR="00D9055C" w:rsidRPr="009F4AE0" w:rsidRDefault="00D9055C" w:rsidP="00D9055C">
            <w:pPr>
              <w:jc w:val="center"/>
              <w:rPr>
                <w:rFonts w:ascii="Arial" w:eastAsiaTheme="minorEastAsia" w:hAnsi="Arial" w:cs="Arial"/>
                <w:lang w:eastAsia="it-IT"/>
              </w:rPr>
            </w:pPr>
          </w:p>
        </w:tc>
        <w:tc>
          <w:tcPr>
            <w:tcW w:w="1744" w:type="pct"/>
            <w:vAlign w:val="center"/>
          </w:tcPr>
          <w:p w14:paraId="3FC88288" w14:textId="51E809F4" w:rsidR="00D9055C" w:rsidRPr="009F4AE0" w:rsidRDefault="00D9055C" w:rsidP="00D9055C">
            <w:pPr>
              <w:jc w:val="both"/>
              <w:rPr>
                <w:rFonts w:ascii="Arial" w:eastAsiaTheme="minorEastAsia" w:hAnsi="Arial" w:cs="Arial"/>
                <w:lang w:eastAsia="it-IT"/>
              </w:rPr>
            </w:pPr>
          </w:p>
        </w:tc>
        <w:tc>
          <w:tcPr>
            <w:tcW w:w="1141" w:type="pct"/>
            <w:vAlign w:val="center"/>
          </w:tcPr>
          <w:p w14:paraId="0A4463F1" w14:textId="2DAC9BF6" w:rsidR="00D9055C" w:rsidRPr="009F4AE0" w:rsidRDefault="00D9055C" w:rsidP="00D9055C">
            <w:pPr>
              <w:jc w:val="center"/>
              <w:rPr>
                <w:rFonts w:ascii="Arial" w:eastAsiaTheme="minorEastAsia" w:hAnsi="Arial" w:cs="Arial"/>
                <w:lang w:eastAsia="it-IT"/>
              </w:rPr>
            </w:pPr>
          </w:p>
        </w:tc>
      </w:tr>
      <w:tr w:rsidR="00D9055C" w:rsidRPr="009F4AE0" w14:paraId="78593518" w14:textId="77777777" w:rsidTr="0033306A">
        <w:tc>
          <w:tcPr>
            <w:tcW w:w="5000" w:type="pct"/>
            <w:gridSpan w:val="7"/>
            <w:vAlign w:val="center"/>
          </w:tcPr>
          <w:p w14:paraId="09A0C95A" w14:textId="2DB5287D" w:rsidR="00D9055C" w:rsidRPr="009F4AE0" w:rsidRDefault="00D9055C" w:rsidP="00D9055C">
            <w:pPr>
              <w:jc w:val="center"/>
              <w:rPr>
                <w:rFonts w:ascii="Arial" w:eastAsiaTheme="minorEastAsia" w:hAnsi="Arial" w:cs="Arial"/>
                <w:lang w:eastAsia="it-IT"/>
              </w:rPr>
            </w:pPr>
            <w:r w:rsidRPr="009F4AE0">
              <w:rPr>
                <w:rFonts w:ascii="Arial" w:eastAsiaTheme="minorEastAsia" w:hAnsi="Arial" w:cs="Arial"/>
                <w:b/>
                <w:bCs/>
                <w:lang w:eastAsia="it-IT"/>
              </w:rPr>
              <w:t>Rischi organizzativi</w:t>
            </w:r>
          </w:p>
        </w:tc>
      </w:tr>
      <w:tr w:rsidR="00D9055C" w:rsidRPr="009F4AE0" w14:paraId="16062F75" w14:textId="77777777" w:rsidTr="000A635B">
        <w:tc>
          <w:tcPr>
            <w:tcW w:w="430" w:type="pct"/>
            <w:vAlign w:val="center"/>
          </w:tcPr>
          <w:p w14:paraId="1156CACA" w14:textId="1136D9BC" w:rsidR="00D9055C" w:rsidRPr="009F4AE0" w:rsidRDefault="00D9055C" w:rsidP="00D9055C">
            <w:pPr>
              <w:jc w:val="center"/>
              <w:rPr>
                <w:rFonts w:ascii="Arial" w:eastAsiaTheme="minorEastAsia" w:hAnsi="Arial" w:cs="Arial"/>
                <w:lang w:eastAsia="it-IT"/>
              </w:rPr>
            </w:pPr>
          </w:p>
        </w:tc>
        <w:tc>
          <w:tcPr>
            <w:tcW w:w="944" w:type="pct"/>
            <w:vAlign w:val="center"/>
          </w:tcPr>
          <w:p w14:paraId="49AE5E9B" w14:textId="63B77CAD" w:rsidR="00D9055C" w:rsidRPr="009F4AE0" w:rsidRDefault="00D9055C" w:rsidP="00D9055C">
            <w:pPr>
              <w:jc w:val="center"/>
              <w:rPr>
                <w:rFonts w:ascii="Arial" w:eastAsiaTheme="minorEastAsia" w:hAnsi="Arial" w:cs="Arial"/>
                <w:lang w:eastAsia="it-IT"/>
              </w:rPr>
            </w:pPr>
          </w:p>
        </w:tc>
        <w:tc>
          <w:tcPr>
            <w:tcW w:w="250" w:type="pct"/>
            <w:vAlign w:val="center"/>
          </w:tcPr>
          <w:p w14:paraId="41703521" w14:textId="3C38A24F" w:rsidR="00D9055C" w:rsidRPr="009F4AE0" w:rsidRDefault="00D9055C" w:rsidP="00D9055C">
            <w:pPr>
              <w:jc w:val="center"/>
              <w:rPr>
                <w:rFonts w:ascii="Arial" w:eastAsiaTheme="minorEastAsia" w:hAnsi="Arial" w:cs="Arial"/>
                <w:lang w:eastAsia="it-IT"/>
              </w:rPr>
            </w:pPr>
          </w:p>
        </w:tc>
        <w:tc>
          <w:tcPr>
            <w:tcW w:w="258" w:type="pct"/>
            <w:vAlign w:val="center"/>
          </w:tcPr>
          <w:p w14:paraId="08B2FE25" w14:textId="33FAEBE6" w:rsidR="00D9055C" w:rsidRPr="009F4AE0" w:rsidRDefault="00D9055C" w:rsidP="00D9055C">
            <w:pPr>
              <w:jc w:val="center"/>
              <w:rPr>
                <w:rFonts w:ascii="Arial" w:eastAsiaTheme="minorEastAsia" w:hAnsi="Arial" w:cs="Arial"/>
                <w:lang w:eastAsia="it-IT"/>
              </w:rPr>
            </w:pPr>
          </w:p>
        </w:tc>
        <w:tc>
          <w:tcPr>
            <w:tcW w:w="233" w:type="pct"/>
            <w:shd w:val="clear" w:color="auto" w:fill="FFFFFF" w:themeFill="background1"/>
            <w:vAlign w:val="center"/>
          </w:tcPr>
          <w:p w14:paraId="55CC8C09" w14:textId="7D57FFBD" w:rsidR="00D9055C" w:rsidRPr="009F4AE0" w:rsidRDefault="00D9055C" w:rsidP="00D9055C">
            <w:pPr>
              <w:jc w:val="center"/>
              <w:rPr>
                <w:rFonts w:ascii="Arial" w:eastAsiaTheme="minorEastAsia" w:hAnsi="Arial" w:cs="Arial"/>
                <w:lang w:eastAsia="it-IT"/>
              </w:rPr>
            </w:pPr>
          </w:p>
        </w:tc>
        <w:tc>
          <w:tcPr>
            <w:tcW w:w="1744" w:type="pct"/>
            <w:vAlign w:val="center"/>
          </w:tcPr>
          <w:p w14:paraId="232510C2" w14:textId="5ABC1AAB" w:rsidR="00D9055C" w:rsidRPr="009F4AE0" w:rsidRDefault="00D9055C" w:rsidP="00D9055C">
            <w:pPr>
              <w:jc w:val="both"/>
              <w:rPr>
                <w:rFonts w:ascii="Arial" w:eastAsiaTheme="minorEastAsia" w:hAnsi="Arial" w:cs="Arial"/>
                <w:lang w:eastAsia="it-IT"/>
              </w:rPr>
            </w:pPr>
          </w:p>
        </w:tc>
        <w:tc>
          <w:tcPr>
            <w:tcW w:w="1141" w:type="pct"/>
            <w:vAlign w:val="center"/>
          </w:tcPr>
          <w:p w14:paraId="6000B3FF" w14:textId="30201B17" w:rsidR="00D9055C" w:rsidRPr="009F4AE0" w:rsidRDefault="00D9055C" w:rsidP="00D9055C">
            <w:pPr>
              <w:jc w:val="center"/>
              <w:rPr>
                <w:rFonts w:ascii="Arial" w:eastAsiaTheme="minorEastAsia" w:hAnsi="Arial" w:cs="Arial"/>
                <w:lang w:eastAsia="it-IT"/>
              </w:rPr>
            </w:pPr>
          </w:p>
        </w:tc>
      </w:tr>
    </w:tbl>
    <w:p w14:paraId="3AABEE6A" w14:textId="70E62BFA" w:rsidR="002F2308" w:rsidRDefault="002F2308" w:rsidP="008F383C">
      <w:pPr>
        <w:rPr>
          <w:rFonts w:ascii="Arial" w:eastAsiaTheme="minorEastAsia" w:hAnsi="Arial" w:cs="Arial"/>
          <w:lang w:eastAsia="it-IT"/>
        </w:rPr>
      </w:pPr>
    </w:p>
    <w:p w14:paraId="4931FCFF" w14:textId="51D03308" w:rsidR="002F2308" w:rsidRDefault="007A7934" w:rsidP="00604BE9">
      <w:pPr>
        <w:jc w:val="both"/>
        <w:rPr>
          <w:rFonts w:ascii="Arial" w:eastAsiaTheme="minorEastAsia" w:hAnsi="Arial" w:cs="Arial"/>
          <w:lang w:eastAsia="it-IT"/>
        </w:rPr>
      </w:pPr>
      <w:r>
        <w:rPr>
          <w:rFonts w:ascii="Arial" w:eastAsiaTheme="minorEastAsia" w:hAnsi="Arial" w:cs="Arial"/>
          <w:lang w:eastAsia="it-IT"/>
        </w:rPr>
        <w:t>Sulla base dei rischi analizzati, fatta eccezione per le interferenze eliminabili con procedure tecnico organizzative con oneri a carico della Committenza, e per le misure preventive e protettive di carattere comportamentale e prescrittivo, che similmente non generano costi, sono stati individuati i costi (non soggetti a ribasso contrattuale) che riguardano le misure</w:t>
      </w:r>
      <w:r w:rsidR="00863E85">
        <w:rPr>
          <w:rFonts w:ascii="Arial" w:eastAsiaTheme="minorEastAsia" w:hAnsi="Arial" w:cs="Arial"/>
          <w:lang w:eastAsia="it-IT"/>
        </w:rPr>
        <w:t xml:space="preserve"> preventive e protettive all’eliminazione o alla riduzione, dei restanti rischi interferenti:</w:t>
      </w:r>
    </w:p>
    <w:p w14:paraId="7296CAC8" w14:textId="77777777" w:rsidR="000A635B" w:rsidRDefault="000A635B" w:rsidP="00863E85">
      <w:pPr>
        <w:pStyle w:val="Titolo2"/>
        <w:jc w:val="left"/>
        <w:rPr>
          <w:rFonts w:eastAsiaTheme="majorEastAsia"/>
          <w:sz w:val="22"/>
          <w:szCs w:val="22"/>
          <w:highlight w:val="yellow"/>
        </w:rPr>
      </w:pPr>
      <w:bookmarkStart w:id="9" w:name="_Toc143851752"/>
    </w:p>
    <w:p w14:paraId="59EA4375" w14:textId="77777777" w:rsidR="000A635B" w:rsidRDefault="000A635B" w:rsidP="00863E85">
      <w:pPr>
        <w:pStyle w:val="Titolo2"/>
        <w:jc w:val="left"/>
        <w:rPr>
          <w:rFonts w:eastAsiaTheme="majorEastAsia"/>
          <w:sz w:val="22"/>
          <w:szCs w:val="22"/>
          <w:highlight w:val="yellow"/>
        </w:rPr>
      </w:pPr>
    </w:p>
    <w:p w14:paraId="013A94F7" w14:textId="77777777" w:rsidR="000A635B" w:rsidRDefault="000A635B" w:rsidP="00863E85">
      <w:pPr>
        <w:pStyle w:val="Titolo2"/>
        <w:jc w:val="left"/>
        <w:rPr>
          <w:rFonts w:eastAsiaTheme="majorEastAsia"/>
          <w:sz w:val="22"/>
          <w:szCs w:val="22"/>
          <w:highlight w:val="yellow"/>
        </w:rPr>
      </w:pPr>
    </w:p>
    <w:p w14:paraId="13EC53E3" w14:textId="0B2ABA52" w:rsidR="00863E85" w:rsidRPr="00102578" w:rsidRDefault="0020206D" w:rsidP="00863E85">
      <w:pPr>
        <w:pStyle w:val="Titolo2"/>
        <w:jc w:val="left"/>
        <w:rPr>
          <w:rFonts w:eastAsiaTheme="majorEastAsia"/>
          <w:sz w:val="22"/>
          <w:szCs w:val="22"/>
          <w:highlight w:val="yellow"/>
        </w:rPr>
      </w:pPr>
      <w:r w:rsidRPr="00102578">
        <w:rPr>
          <w:rFonts w:eastAsiaTheme="majorEastAsia"/>
          <w:sz w:val="22"/>
          <w:szCs w:val="22"/>
          <w:highlight w:val="yellow"/>
        </w:rPr>
        <w:t>STIMA DEI COSTI PER LA SICUREZZA DA INTERFERENZE</w:t>
      </w:r>
      <w:bookmarkEnd w:id="9"/>
    </w:p>
    <w:p w14:paraId="00F83EF8" w14:textId="77777777" w:rsidR="00863E85" w:rsidRPr="00102578" w:rsidRDefault="00863E85" w:rsidP="00863E85">
      <w:pPr>
        <w:rPr>
          <w:highlight w:val="yellow"/>
          <w:lang w:eastAsia="it-IT"/>
        </w:rPr>
      </w:pPr>
    </w:p>
    <w:tbl>
      <w:tblPr>
        <w:tblStyle w:val="Grigliatabella"/>
        <w:tblW w:w="0" w:type="auto"/>
        <w:tblLook w:val="04A0" w:firstRow="1" w:lastRow="0" w:firstColumn="1" w:lastColumn="0" w:noHBand="0" w:noVBand="1"/>
      </w:tblPr>
      <w:tblGrid>
        <w:gridCol w:w="1854"/>
        <w:gridCol w:w="1720"/>
        <w:gridCol w:w="1446"/>
        <w:gridCol w:w="1560"/>
        <w:gridCol w:w="1547"/>
        <w:gridCol w:w="1501"/>
      </w:tblGrid>
      <w:tr w:rsidR="00863E85" w:rsidRPr="00863E85" w14:paraId="471BAA5B" w14:textId="77777777" w:rsidTr="00710DED">
        <w:tc>
          <w:tcPr>
            <w:tcW w:w="1854" w:type="dxa"/>
            <w:shd w:val="clear" w:color="auto" w:fill="2F5496"/>
            <w:vAlign w:val="center"/>
          </w:tcPr>
          <w:p w14:paraId="074BA40F" w14:textId="302CB861" w:rsidR="00863E85" w:rsidRPr="00102578" w:rsidRDefault="00863E85" w:rsidP="00863E85">
            <w:pPr>
              <w:jc w:val="center"/>
              <w:rPr>
                <w:rFonts w:ascii="Arial" w:hAnsi="Arial" w:cs="Arial"/>
                <w:b/>
                <w:bCs/>
                <w:color w:val="FFFFFF" w:themeColor="background1"/>
                <w:highlight w:val="yellow"/>
                <w:lang w:eastAsia="it-IT"/>
              </w:rPr>
            </w:pPr>
            <w:r w:rsidRPr="00102578">
              <w:rPr>
                <w:rFonts w:ascii="Arial" w:hAnsi="Arial" w:cs="Arial"/>
                <w:b/>
                <w:bCs/>
                <w:color w:val="FFFFFF" w:themeColor="background1"/>
                <w:highlight w:val="yellow"/>
                <w:lang w:eastAsia="it-IT"/>
              </w:rPr>
              <w:t>CATEGORIA D’INTERVENTO</w:t>
            </w:r>
          </w:p>
        </w:tc>
        <w:tc>
          <w:tcPr>
            <w:tcW w:w="1720" w:type="dxa"/>
            <w:shd w:val="clear" w:color="auto" w:fill="2F5496"/>
            <w:vAlign w:val="center"/>
          </w:tcPr>
          <w:p w14:paraId="7BE18892" w14:textId="2452D84F" w:rsidR="00863E85" w:rsidRPr="00102578" w:rsidRDefault="00863E85" w:rsidP="00863E85">
            <w:pPr>
              <w:jc w:val="center"/>
              <w:rPr>
                <w:rFonts w:ascii="Arial" w:hAnsi="Arial" w:cs="Arial"/>
                <w:b/>
                <w:bCs/>
                <w:color w:val="FFFFFF" w:themeColor="background1"/>
                <w:highlight w:val="yellow"/>
                <w:lang w:eastAsia="it-IT"/>
              </w:rPr>
            </w:pPr>
            <w:r w:rsidRPr="00102578">
              <w:rPr>
                <w:rFonts w:ascii="Arial" w:hAnsi="Arial" w:cs="Arial"/>
                <w:b/>
                <w:bCs/>
                <w:color w:val="FFFFFF" w:themeColor="background1"/>
                <w:highlight w:val="yellow"/>
                <w:lang w:eastAsia="it-IT"/>
              </w:rPr>
              <w:t>DESCRIZIONE</w:t>
            </w:r>
          </w:p>
        </w:tc>
        <w:tc>
          <w:tcPr>
            <w:tcW w:w="1446" w:type="dxa"/>
            <w:shd w:val="clear" w:color="auto" w:fill="2F5496"/>
            <w:vAlign w:val="center"/>
          </w:tcPr>
          <w:p w14:paraId="164140ED" w14:textId="71BA7EF4" w:rsidR="00863E85" w:rsidRPr="00102578" w:rsidRDefault="00863E85" w:rsidP="00863E85">
            <w:pPr>
              <w:jc w:val="center"/>
              <w:rPr>
                <w:rFonts w:ascii="Arial" w:hAnsi="Arial" w:cs="Arial"/>
                <w:b/>
                <w:bCs/>
                <w:color w:val="FFFFFF" w:themeColor="background1"/>
                <w:highlight w:val="yellow"/>
                <w:lang w:eastAsia="it-IT"/>
              </w:rPr>
            </w:pPr>
            <w:r w:rsidRPr="00102578">
              <w:rPr>
                <w:rFonts w:ascii="Arial" w:hAnsi="Arial" w:cs="Arial"/>
                <w:b/>
                <w:bCs/>
                <w:color w:val="FFFFFF" w:themeColor="background1"/>
                <w:highlight w:val="yellow"/>
                <w:lang w:eastAsia="it-IT"/>
              </w:rPr>
              <w:t>U.M.</w:t>
            </w:r>
          </w:p>
        </w:tc>
        <w:tc>
          <w:tcPr>
            <w:tcW w:w="1560" w:type="dxa"/>
            <w:shd w:val="clear" w:color="auto" w:fill="2F5496"/>
            <w:vAlign w:val="center"/>
          </w:tcPr>
          <w:p w14:paraId="60648F8C" w14:textId="4F80C226" w:rsidR="00863E85" w:rsidRPr="00102578" w:rsidRDefault="00863E85" w:rsidP="00863E85">
            <w:pPr>
              <w:jc w:val="center"/>
              <w:rPr>
                <w:rFonts w:ascii="Arial" w:hAnsi="Arial" w:cs="Arial"/>
                <w:b/>
                <w:bCs/>
                <w:color w:val="FFFFFF" w:themeColor="background1"/>
                <w:highlight w:val="yellow"/>
                <w:lang w:eastAsia="it-IT"/>
              </w:rPr>
            </w:pPr>
            <w:r w:rsidRPr="00102578">
              <w:rPr>
                <w:rFonts w:ascii="Arial" w:hAnsi="Arial" w:cs="Arial"/>
                <w:b/>
                <w:bCs/>
                <w:color w:val="FFFFFF" w:themeColor="background1"/>
                <w:highlight w:val="yellow"/>
                <w:lang w:eastAsia="it-IT"/>
              </w:rPr>
              <w:t>COMPUTO QUANTITÀ (Q)</w:t>
            </w:r>
          </w:p>
        </w:tc>
        <w:tc>
          <w:tcPr>
            <w:tcW w:w="1547" w:type="dxa"/>
            <w:shd w:val="clear" w:color="auto" w:fill="2F5496"/>
            <w:vAlign w:val="center"/>
          </w:tcPr>
          <w:p w14:paraId="0CE3EAB1" w14:textId="1437D2DA" w:rsidR="00863E85" w:rsidRPr="00102578" w:rsidRDefault="00863E85" w:rsidP="00863E85">
            <w:pPr>
              <w:jc w:val="center"/>
              <w:rPr>
                <w:rFonts w:ascii="Arial" w:hAnsi="Arial" w:cs="Arial"/>
                <w:b/>
                <w:bCs/>
                <w:color w:val="FFFFFF" w:themeColor="background1"/>
                <w:highlight w:val="yellow"/>
                <w:lang w:eastAsia="it-IT"/>
              </w:rPr>
            </w:pPr>
            <w:r w:rsidRPr="00102578">
              <w:rPr>
                <w:rFonts w:ascii="Arial" w:hAnsi="Arial" w:cs="Arial"/>
                <w:b/>
                <w:bCs/>
                <w:color w:val="FFFFFF" w:themeColor="background1"/>
                <w:highlight w:val="yellow"/>
                <w:lang w:eastAsia="it-IT"/>
              </w:rPr>
              <w:t xml:space="preserve">COSTO UNITARIO </w:t>
            </w:r>
            <w:r w:rsidRPr="00102578">
              <w:rPr>
                <w:rFonts w:ascii="Arial" w:hAnsi="Arial" w:cs="Arial"/>
                <w:b/>
                <w:bCs/>
                <w:i/>
                <w:color w:val="FFFFFF" w:themeColor="background1"/>
                <w:highlight w:val="yellow"/>
                <w:lang w:eastAsia="it-IT"/>
              </w:rPr>
              <w:br/>
            </w:r>
            <w:r w:rsidRPr="00102578">
              <w:rPr>
                <w:rFonts w:ascii="Arial" w:eastAsiaTheme="minorEastAsia" w:hAnsi="Arial" w:cs="Arial"/>
                <w:b/>
                <w:bCs/>
                <w:iCs/>
                <w:color w:val="FFFFFF" w:themeColor="background1"/>
                <w:highlight w:val="yellow"/>
                <w:lang w:eastAsia="it-IT"/>
              </w:rPr>
              <w:t>(</w:t>
            </w:r>
            <m:oMath>
              <m:sSub>
                <m:sSubPr>
                  <m:ctrlPr>
                    <w:rPr>
                      <w:rFonts w:ascii="Cambria Math" w:hAnsi="Cambria Math" w:cs="Arial"/>
                      <w:b/>
                      <w:bCs/>
                      <w:iCs/>
                      <w:color w:val="FFFFFF" w:themeColor="background1"/>
                      <w:highlight w:val="yellow"/>
                      <w:lang w:eastAsia="it-IT"/>
                    </w:rPr>
                  </m:ctrlPr>
                </m:sSubPr>
                <m:e>
                  <m:r>
                    <m:rPr>
                      <m:sty m:val="b"/>
                    </m:rPr>
                    <w:rPr>
                      <w:rFonts w:ascii="Cambria Math" w:hAnsi="Cambria Math" w:cs="Arial"/>
                      <w:color w:val="FFFFFF" w:themeColor="background1"/>
                      <w:highlight w:val="yellow"/>
                      <w:lang w:eastAsia="it-IT"/>
                    </w:rPr>
                    <m:t>C</m:t>
                  </m:r>
                </m:e>
                <m:sub>
                  <m:r>
                    <m:rPr>
                      <m:sty m:val="b"/>
                    </m:rPr>
                    <w:rPr>
                      <w:rFonts w:ascii="Cambria Math" w:hAnsi="Cambria Math" w:cs="Arial"/>
                      <w:color w:val="FFFFFF" w:themeColor="background1"/>
                      <w:highlight w:val="yellow"/>
                      <w:lang w:eastAsia="it-IT"/>
                    </w:rPr>
                    <m:t xml:space="preserve">U </m:t>
                  </m:r>
                </m:sub>
              </m:sSub>
            </m:oMath>
            <w:r w:rsidRPr="00102578">
              <w:rPr>
                <w:rFonts w:ascii="Arial" w:eastAsiaTheme="minorEastAsia" w:hAnsi="Arial" w:cs="Arial"/>
                <w:b/>
                <w:bCs/>
                <w:iCs/>
                <w:color w:val="FFFFFF" w:themeColor="background1"/>
                <w:highlight w:val="yellow"/>
                <w:lang w:eastAsia="it-IT"/>
              </w:rPr>
              <w:t>)</w:t>
            </w:r>
          </w:p>
        </w:tc>
        <w:tc>
          <w:tcPr>
            <w:tcW w:w="1501" w:type="dxa"/>
            <w:shd w:val="clear" w:color="auto" w:fill="2F5496"/>
            <w:vAlign w:val="center"/>
          </w:tcPr>
          <w:p w14:paraId="1EAF534E" w14:textId="5F90BB46" w:rsidR="00863E85" w:rsidRPr="00863E85" w:rsidRDefault="00863E85" w:rsidP="00863E85">
            <w:pPr>
              <w:jc w:val="center"/>
              <w:rPr>
                <w:rFonts w:ascii="Arial" w:hAnsi="Arial" w:cs="Arial"/>
                <w:b/>
                <w:bCs/>
                <w:color w:val="FFFFFF" w:themeColor="background1"/>
                <w:lang w:eastAsia="it-IT"/>
              </w:rPr>
            </w:pPr>
            <w:r w:rsidRPr="00102578">
              <w:rPr>
                <w:rFonts w:ascii="Arial" w:hAnsi="Arial" w:cs="Arial"/>
                <w:b/>
                <w:bCs/>
                <w:color w:val="FFFFFF" w:themeColor="background1"/>
                <w:highlight w:val="yellow"/>
                <w:lang w:eastAsia="it-IT"/>
              </w:rPr>
              <w:t xml:space="preserve">COSTO FINALE </w:t>
            </w:r>
            <w:r w:rsidRPr="00102578">
              <w:rPr>
                <w:rFonts w:ascii="Arial" w:eastAsiaTheme="minorEastAsia" w:hAnsi="Arial" w:cs="Arial"/>
                <w:b/>
                <w:bCs/>
                <w:iCs/>
                <w:color w:val="FFFFFF" w:themeColor="background1"/>
                <w:highlight w:val="yellow"/>
                <w:lang w:eastAsia="it-IT"/>
              </w:rPr>
              <w:t>(</w:t>
            </w:r>
            <m:oMath>
              <m:sSub>
                <m:sSubPr>
                  <m:ctrlPr>
                    <w:rPr>
                      <w:rFonts w:ascii="Cambria Math" w:hAnsi="Cambria Math" w:cs="Arial"/>
                      <w:b/>
                      <w:bCs/>
                      <w:iCs/>
                      <w:color w:val="FFFFFF" w:themeColor="background1"/>
                      <w:highlight w:val="yellow"/>
                      <w:lang w:eastAsia="it-IT"/>
                    </w:rPr>
                  </m:ctrlPr>
                </m:sSubPr>
                <m:e>
                  <m:r>
                    <m:rPr>
                      <m:sty m:val="b"/>
                    </m:rPr>
                    <w:rPr>
                      <w:rFonts w:ascii="Cambria Math" w:hAnsi="Cambria Math" w:cs="Arial"/>
                      <w:color w:val="FFFFFF" w:themeColor="background1"/>
                      <w:highlight w:val="yellow"/>
                      <w:lang w:eastAsia="it-IT"/>
                    </w:rPr>
                    <m:t>C</m:t>
                  </m:r>
                </m:e>
                <m:sub>
                  <m:r>
                    <m:rPr>
                      <m:sty m:val="b"/>
                    </m:rPr>
                    <w:rPr>
                      <w:rFonts w:ascii="Cambria Math" w:hAnsi="Cambria Math" w:cs="Arial"/>
                      <w:color w:val="FFFFFF" w:themeColor="background1"/>
                      <w:highlight w:val="yellow"/>
                      <w:lang w:eastAsia="it-IT"/>
                    </w:rPr>
                    <m:t xml:space="preserve">F </m:t>
                  </m:r>
                </m:sub>
              </m:sSub>
            </m:oMath>
            <w:r w:rsidRPr="00102578">
              <w:rPr>
                <w:rFonts w:ascii="Arial" w:eastAsiaTheme="minorEastAsia" w:hAnsi="Arial" w:cs="Arial"/>
                <w:b/>
                <w:bCs/>
                <w:iCs/>
                <w:color w:val="FFFFFF" w:themeColor="background1"/>
                <w:highlight w:val="yellow"/>
                <w:lang w:eastAsia="it-IT"/>
              </w:rPr>
              <w:t>)</w:t>
            </w:r>
          </w:p>
        </w:tc>
      </w:tr>
      <w:tr w:rsidR="00710DED" w:rsidRPr="00863E85" w14:paraId="0149961D" w14:textId="77777777" w:rsidTr="00AE099C">
        <w:trPr>
          <w:trHeight w:val="685"/>
        </w:trPr>
        <w:tc>
          <w:tcPr>
            <w:tcW w:w="1854" w:type="dxa"/>
            <w:vMerge w:val="restart"/>
            <w:vAlign w:val="center"/>
          </w:tcPr>
          <w:p w14:paraId="565D3A0E" w14:textId="08B09A90" w:rsidR="00710DED" w:rsidRPr="00863E85" w:rsidRDefault="00710DED" w:rsidP="00710DED">
            <w:pPr>
              <w:jc w:val="center"/>
              <w:rPr>
                <w:rFonts w:ascii="Arial" w:hAnsi="Arial" w:cs="Arial"/>
                <w:lang w:eastAsia="it-IT"/>
              </w:rPr>
            </w:pPr>
          </w:p>
        </w:tc>
        <w:tc>
          <w:tcPr>
            <w:tcW w:w="1720" w:type="dxa"/>
            <w:vAlign w:val="center"/>
          </w:tcPr>
          <w:p w14:paraId="5189085F" w14:textId="54CE4818" w:rsidR="00710DED" w:rsidRPr="00863E85" w:rsidRDefault="00710DED" w:rsidP="00710DED">
            <w:pPr>
              <w:jc w:val="center"/>
              <w:rPr>
                <w:rFonts w:ascii="Arial" w:hAnsi="Arial" w:cs="Arial"/>
                <w:lang w:eastAsia="it-IT"/>
              </w:rPr>
            </w:pPr>
          </w:p>
        </w:tc>
        <w:tc>
          <w:tcPr>
            <w:tcW w:w="1446" w:type="dxa"/>
            <w:vAlign w:val="center"/>
          </w:tcPr>
          <w:p w14:paraId="111303D3" w14:textId="354936F6" w:rsidR="00710DED" w:rsidRPr="00863E85" w:rsidRDefault="00710DED" w:rsidP="00710DED">
            <w:pPr>
              <w:jc w:val="center"/>
              <w:rPr>
                <w:rFonts w:ascii="Arial" w:hAnsi="Arial" w:cs="Arial"/>
                <w:lang w:eastAsia="it-IT"/>
              </w:rPr>
            </w:pPr>
          </w:p>
        </w:tc>
        <w:tc>
          <w:tcPr>
            <w:tcW w:w="1560" w:type="dxa"/>
            <w:vAlign w:val="center"/>
          </w:tcPr>
          <w:p w14:paraId="21866AEE" w14:textId="0C97C40F" w:rsidR="00710DED" w:rsidRPr="00863E85" w:rsidRDefault="00710DED" w:rsidP="00710DED">
            <w:pPr>
              <w:jc w:val="center"/>
              <w:rPr>
                <w:rFonts w:ascii="Arial" w:hAnsi="Arial" w:cs="Arial"/>
                <w:lang w:eastAsia="it-IT"/>
              </w:rPr>
            </w:pPr>
          </w:p>
        </w:tc>
        <w:tc>
          <w:tcPr>
            <w:tcW w:w="1547" w:type="dxa"/>
            <w:vAlign w:val="center"/>
          </w:tcPr>
          <w:p w14:paraId="3CC0E58F" w14:textId="23659F2A" w:rsidR="00710DED" w:rsidRPr="00863E85" w:rsidRDefault="00710DED" w:rsidP="00710DED">
            <w:pPr>
              <w:jc w:val="center"/>
              <w:rPr>
                <w:rFonts w:ascii="Arial" w:hAnsi="Arial" w:cs="Arial"/>
                <w:lang w:eastAsia="it-IT"/>
              </w:rPr>
            </w:pPr>
          </w:p>
        </w:tc>
        <w:tc>
          <w:tcPr>
            <w:tcW w:w="1501" w:type="dxa"/>
            <w:vAlign w:val="center"/>
          </w:tcPr>
          <w:p w14:paraId="4F336229" w14:textId="5D4E642B" w:rsidR="00710DED" w:rsidRPr="00863E85" w:rsidRDefault="00710DED" w:rsidP="00710DED">
            <w:pPr>
              <w:jc w:val="center"/>
              <w:rPr>
                <w:rFonts w:ascii="Arial" w:hAnsi="Arial" w:cs="Arial"/>
                <w:lang w:eastAsia="it-IT"/>
              </w:rPr>
            </w:pPr>
          </w:p>
        </w:tc>
      </w:tr>
      <w:tr w:rsidR="00710DED" w:rsidRPr="00863E85" w14:paraId="67A68C37" w14:textId="77777777" w:rsidTr="00710DED">
        <w:tc>
          <w:tcPr>
            <w:tcW w:w="1854" w:type="dxa"/>
            <w:vMerge/>
            <w:vAlign w:val="center"/>
          </w:tcPr>
          <w:p w14:paraId="34D24DDB" w14:textId="77777777" w:rsidR="00710DED" w:rsidRDefault="00710DED" w:rsidP="00710DED">
            <w:pPr>
              <w:jc w:val="center"/>
              <w:rPr>
                <w:rFonts w:ascii="Arial" w:hAnsi="Arial" w:cs="Arial"/>
                <w:lang w:eastAsia="it-IT"/>
              </w:rPr>
            </w:pPr>
          </w:p>
        </w:tc>
        <w:tc>
          <w:tcPr>
            <w:tcW w:w="1720" w:type="dxa"/>
            <w:vAlign w:val="center"/>
          </w:tcPr>
          <w:p w14:paraId="03019A83" w14:textId="64D47948" w:rsidR="00710DED" w:rsidRDefault="00710DED" w:rsidP="00710DED">
            <w:pPr>
              <w:jc w:val="center"/>
              <w:rPr>
                <w:rFonts w:ascii="Arial" w:hAnsi="Arial" w:cs="Arial"/>
                <w:lang w:eastAsia="it-IT"/>
              </w:rPr>
            </w:pPr>
          </w:p>
        </w:tc>
        <w:tc>
          <w:tcPr>
            <w:tcW w:w="1446" w:type="dxa"/>
            <w:vAlign w:val="center"/>
          </w:tcPr>
          <w:p w14:paraId="6F913FCC" w14:textId="4814E650" w:rsidR="00710DED" w:rsidRDefault="00710DED" w:rsidP="00710DED">
            <w:pPr>
              <w:jc w:val="center"/>
              <w:rPr>
                <w:rFonts w:ascii="Arial" w:hAnsi="Arial" w:cs="Arial"/>
                <w:lang w:eastAsia="it-IT"/>
              </w:rPr>
            </w:pPr>
          </w:p>
        </w:tc>
        <w:tc>
          <w:tcPr>
            <w:tcW w:w="1560" w:type="dxa"/>
            <w:vAlign w:val="center"/>
          </w:tcPr>
          <w:p w14:paraId="32495565" w14:textId="123CF879" w:rsidR="00710DED" w:rsidRDefault="00710DED" w:rsidP="00710DED">
            <w:pPr>
              <w:jc w:val="center"/>
              <w:rPr>
                <w:rFonts w:ascii="Arial" w:hAnsi="Arial" w:cs="Arial"/>
                <w:lang w:eastAsia="it-IT"/>
              </w:rPr>
            </w:pPr>
          </w:p>
        </w:tc>
        <w:tc>
          <w:tcPr>
            <w:tcW w:w="1547" w:type="dxa"/>
            <w:vAlign w:val="center"/>
          </w:tcPr>
          <w:p w14:paraId="425DDDD5" w14:textId="264A7A27" w:rsidR="00710DED" w:rsidRPr="00863E85" w:rsidRDefault="00710DED" w:rsidP="00710DED">
            <w:pPr>
              <w:jc w:val="center"/>
              <w:rPr>
                <w:rFonts w:ascii="Arial" w:hAnsi="Arial" w:cs="Arial"/>
                <w:lang w:eastAsia="it-IT"/>
              </w:rPr>
            </w:pPr>
          </w:p>
        </w:tc>
        <w:tc>
          <w:tcPr>
            <w:tcW w:w="1501" w:type="dxa"/>
            <w:vAlign w:val="center"/>
          </w:tcPr>
          <w:p w14:paraId="2613FB90" w14:textId="7A26319E" w:rsidR="00710DED" w:rsidRPr="00863E85" w:rsidRDefault="00710DED" w:rsidP="00710DED">
            <w:pPr>
              <w:jc w:val="center"/>
              <w:rPr>
                <w:rFonts w:ascii="Arial" w:hAnsi="Arial" w:cs="Arial"/>
                <w:lang w:eastAsia="it-IT"/>
              </w:rPr>
            </w:pPr>
          </w:p>
        </w:tc>
      </w:tr>
      <w:tr w:rsidR="00710DED" w:rsidRPr="00863E85" w14:paraId="5B1C714C" w14:textId="77777777" w:rsidTr="00710DED">
        <w:tc>
          <w:tcPr>
            <w:tcW w:w="1854" w:type="dxa"/>
            <w:vAlign w:val="center"/>
          </w:tcPr>
          <w:p w14:paraId="0B6348CB" w14:textId="5C9BBCD1" w:rsidR="00710DED" w:rsidRPr="00863E85" w:rsidRDefault="00710DED" w:rsidP="00710DED">
            <w:pPr>
              <w:jc w:val="center"/>
              <w:rPr>
                <w:rFonts w:ascii="Arial" w:hAnsi="Arial" w:cs="Arial"/>
                <w:lang w:eastAsia="it-IT"/>
              </w:rPr>
            </w:pPr>
          </w:p>
        </w:tc>
        <w:tc>
          <w:tcPr>
            <w:tcW w:w="1720" w:type="dxa"/>
            <w:vAlign w:val="center"/>
          </w:tcPr>
          <w:p w14:paraId="7AEC3E27" w14:textId="58C01969" w:rsidR="00710DED" w:rsidRPr="00863E85" w:rsidRDefault="00710DED" w:rsidP="00710DED">
            <w:pPr>
              <w:jc w:val="center"/>
              <w:rPr>
                <w:rFonts w:ascii="Arial" w:hAnsi="Arial" w:cs="Arial"/>
                <w:lang w:eastAsia="it-IT"/>
              </w:rPr>
            </w:pPr>
          </w:p>
        </w:tc>
        <w:tc>
          <w:tcPr>
            <w:tcW w:w="1446" w:type="dxa"/>
            <w:vAlign w:val="center"/>
          </w:tcPr>
          <w:p w14:paraId="54195707" w14:textId="299874A8" w:rsidR="00710DED" w:rsidRPr="00863E85" w:rsidRDefault="00710DED" w:rsidP="00710DED">
            <w:pPr>
              <w:jc w:val="center"/>
              <w:rPr>
                <w:rFonts w:ascii="Arial" w:hAnsi="Arial" w:cs="Arial"/>
                <w:lang w:eastAsia="it-IT"/>
              </w:rPr>
            </w:pPr>
          </w:p>
        </w:tc>
        <w:tc>
          <w:tcPr>
            <w:tcW w:w="1560" w:type="dxa"/>
            <w:vAlign w:val="center"/>
          </w:tcPr>
          <w:p w14:paraId="6B2C80EE" w14:textId="3CA1E344" w:rsidR="00710DED" w:rsidRPr="00863E85" w:rsidRDefault="00710DED" w:rsidP="00710DED">
            <w:pPr>
              <w:jc w:val="center"/>
              <w:rPr>
                <w:rFonts w:ascii="Arial" w:hAnsi="Arial" w:cs="Arial"/>
                <w:lang w:eastAsia="it-IT"/>
              </w:rPr>
            </w:pPr>
          </w:p>
        </w:tc>
        <w:tc>
          <w:tcPr>
            <w:tcW w:w="1547" w:type="dxa"/>
            <w:vAlign w:val="center"/>
          </w:tcPr>
          <w:p w14:paraId="255B1F0D" w14:textId="453FD381" w:rsidR="00710DED" w:rsidRPr="00863E85" w:rsidRDefault="00710DED" w:rsidP="00710DED">
            <w:pPr>
              <w:jc w:val="center"/>
              <w:rPr>
                <w:rFonts w:ascii="Arial" w:hAnsi="Arial" w:cs="Arial"/>
                <w:lang w:eastAsia="it-IT"/>
              </w:rPr>
            </w:pPr>
          </w:p>
        </w:tc>
        <w:tc>
          <w:tcPr>
            <w:tcW w:w="1501" w:type="dxa"/>
            <w:vAlign w:val="center"/>
          </w:tcPr>
          <w:p w14:paraId="33C3017A" w14:textId="463DA06A" w:rsidR="00710DED" w:rsidRPr="00863E85" w:rsidRDefault="00710DED" w:rsidP="00710DED">
            <w:pPr>
              <w:jc w:val="center"/>
              <w:rPr>
                <w:rFonts w:ascii="Arial" w:hAnsi="Arial" w:cs="Arial"/>
                <w:lang w:eastAsia="it-IT"/>
              </w:rPr>
            </w:pPr>
          </w:p>
        </w:tc>
      </w:tr>
      <w:tr w:rsidR="00710DED" w:rsidRPr="00863E85" w14:paraId="75C2E2EE" w14:textId="77777777" w:rsidTr="00710DED">
        <w:tc>
          <w:tcPr>
            <w:tcW w:w="5020" w:type="dxa"/>
            <w:gridSpan w:val="3"/>
            <w:vAlign w:val="center"/>
          </w:tcPr>
          <w:p w14:paraId="2E070F7B" w14:textId="77777777" w:rsidR="00710DED" w:rsidRPr="00863E85" w:rsidRDefault="00710DED" w:rsidP="00710DED">
            <w:pPr>
              <w:jc w:val="center"/>
              <w:rPr>
                <w:rFonts w:ascii="Arial" w:hAnsi="Arial" w:cs="Arial"/>
                <w:lang w:eastAsia="it-IT"/>
              </w:rPr>
            </w:pPr>
          </w:p>
        </w:tc>
        <w:tc>
          <w:tcPr>
            <w:tcW w:w="3107" w:type="dxa"/>
            <w:gridSpan w:val="2"/>
            <w:vAlign w:val="center"/>
          </w:tcPr>
          <w:p w14:paraId="2202F56D" w14:textId="6F94B2CE" w:rsidR="00710DED" w:rsidRPr="00863E85" w:rsidRDefault="00710DED" w:rsidP="00710DED">
            <w:pPr>
              <w:jc w:val="center"/>
              <w:rPr>
                <w:rFonts w:ascii="Arial" w:hAnsi="Arial" w:cs="Arial"/>
                <w:b/>
                <w:bCs/>
                <w:lang w:eastAsia="it-IT"/>
              </w:rPr>
            </w:pPr>
            <w:r w:rsidRPr="00863E85">
              <w:rPr>
                <w:rFonts w:ascii="Arial" w:hAnsi="Arial" w:cs="Arial"/>
                <w:b/>
                <w:bCs/>
                <w:lang w:eastAsia="it-IT"/>
              </w:rPr>
              <w:t xml:space="preserve">Costo totale della sicurezza </w:t>
            </w:r>
            <w:r w:rsidRPr="00863E85">
              <w:rPr>
                <w:rFonts w:ascii="Arial" w:eastAsiaTheme="minorEastAsia" w:hAnsi="Arial" w:cs="Arial"/>
                <w:b/>
                <w:bCs/>
                <w:iCs/>
                <w:lang w:eastAsia="it-IT"/>
              </w:rPr>
              <w:t>(</w:t>
            </w:r>
            <m:oMath>
              <m:sSub>
                <m:sSubPr>
                  <m:ctrlPr>
                    <w:rPr>
                      <w:rFonts w:ascii="Cambria Math" w:hAnsi="Cambria Math" w:cs="Arial"/>
                      <w:b/>
                      <w:bCs/>
                      <w:iCs/>
                      <w:lang w:eastAsia="it-IT"/>
                    </w:rPr>
                  </m:ctrlPr>
                </m:sSubPr>
                <m:e>
                  <m:r>
                    <m:rPr>
                      <m:sty m:val="b"/>
                    </m:rPr>
                    <w:rPr>
                      <w:rFonts w:ascii="Cambria Math" w:hAnsi="Cambria Math" w:cs="Arial"/>
                      <w:lang w:eastAsia="it-IT"/>
                    </w:rPr>
                    <m:t>C</m:t>
                  </m:r>
                </m:e>
                <m:sub>
                  <m:r>
                    <m:rPr>
                      <m:sty m:val="b"/>
                    </m:rPr>
                    <w:rPr>
                      <w:rFonts w:ascii="Cambria Math" w:hAnsi="Cambria Math" w:cs="Arial"/>
                      <w:lang w:eastAsia="it-IT"/>
                    </w:rPr>
                    <m:t>SDI</m:t>
                  </m:r>
                </m:sub>
              </m:sSub>
            </m:oMath>
            <w:r w:rsidRPr="00863E85">
              <w:rPr>
                <w:rFonts w:ascii="Arial" w:eastAsiaTheme="minorEastAsia" w:hAnsi="Arial" w:cs="Arial"/>
                <w:b/>
                <w:bCs/>
                <w:iCs/>
                <w:lang w:eastAsia="it-IT"/>
              </w:rPr>
              <w:t>)</w:t>
            </w:r>
          </w:p>
        </w:tc>
        <w:tc>
          <w:tcPr>
            <w:tcW w:w="1501" w:type="dxa"/>
            <w:vAlign w:val="center"/>
          </w:tcPr>
          <w:p w14:paraId="668E2233" w14:textId="5DA77870" w:rsidR="00710DED" w:rsidRPr="00863E85" w:rsidRDefault="00710DED" w:rsidP="00710DED">
            <w:pPr>
              <w:jc w:val="center"/>
              <w:rPr>
                <w:rFonts w:ascii="Arial" w:hAnsi="Arial" w:cs="Arial"/>
                <w:lang w:eastAsia="it-IT"/>
              </w:rPr>
            </w:pPr>
          </w:p>
        </w:tc>
      </w:tr>
    </w:tbl>
    <w:p w14:paraId="0658C760" w14:textId="77777777" w:rsidR="00102578" w:rsidRDefault="00102578" w:rsidP="0088579B">
      <w:pPr>
        <w:pStyle w:val="Titolo2"/>
        <w:jc w:val="left"/>
        <w:rPr>
          <w:rFonts w:eastAsiaTheme="majorEastAsia"/>
          <w:sz w:val="22"/>
          <w:szCs w:val="22"/>
        </w:rPr>
      </w:pPr>
      <w:bookmarkStart w:id="10" w:name="_Toc193698597"/>
    </w:p>
    <w:p w14:paraId="69DC3552" w14:textId="6ADEF48D" w:rsidR="0088579B" w:rsidRDefault="0088579B" w:rsidP="0088579B">
      <w:pPr>
        <w:pStyle w:val="Titolo2"/>
        <w:jc w:val="left"/>
        <w:rPr>
          <w:rFonts w:eastAsiaTheme="majorEastAsia"/>
          <w:sz w:val="22"/>
          <w:szCs w:val="22"/>
        </w:rPr>
      </w:pPr>
      <w:r>
        <w:rPr>
          <w:rFonts w:eastAsiaTheme="majorEastAsia"/>
          <w:sz w:val="22"/>
          <w:szCs w:val="22"/>
        </w:rPr>
        <w:t>COORDINAMENTO DELLE FASI LAVORATIVE</w:t>
      </w:r>
      <w:bookmarkEnd w:id="10"/>
    </w:p>
    <w:p w14:paraId="3FF672DD" w14:textId="77777777" w:rsidR="0088579B" w:rsidRPr="00D4111F" w:rsidRDefault="0088579B" w:rsidP="0088579B">
      <w:pPr>
        <w:jc w:val="both"/>
        <w:rPr>
          <w:rFonts w:ascii="Arial" w:hAnsi="Arial" w:cs="Arial"/>
          <w:lang w:eastAsia="it-IT"/>
        </w:rPr>
      </w:pPr>
      <w:r w:rsidRPr="00D4111F">
        <w:rPr>
          <w:rFonts w:ascii="Arial" w:hAnsi="Arial" w:cs="Arial"/>
          <w:lang w:eastAsia="it-IT"/>
        </w:rPr>
        <w:t>Ai fini del coordinamento generale tra:</w:t>
      </w:r>
    </w:p>
    <w:p w14:paraId="6CA16D96" w14:textId="77777777" w:rsidR="0088579B" w:rsidRPr="00D4111F" w:rsidRDefault="0088579B" w:rsidP="0088579B">
      <w:pPr>
        <w:pStyle w:val="Paragrafoelenco"/>
      </w:pPr>
      <w:r w:rsidRPr="00D4111F">
        <w:t>Aziende e imprese appaltatrici o fornitrici di beni e servizi o lavoratori autonomi;</w:t>
      </w:r>
    </w:p>
    <w:p w14:paraId="07F60384" w14:textId="77777777" w:rsidR="0088579B" w:rsidRPr="00D4111F" w:rsidRDefault="0088579B" w:rsidP="0088579B">
      <w:pPr>
        <w:pStyle w:val="Paragrafoelenco"/>
      </w:pPr>
      <w:r w:rsidRPr="00D4111F">
        <w:t>Più imprese appaltatrici o lavoratori autonomi contemporaneamente presenti nella sede;</w:t>
      </w:r>
    </w:p>
    <w:p w14:paraId="03F18159" w14:textId="77777777" w:rsidR="0088579B" w:rsidRPr="00D4111F" w:rsidRDefault="0088579B" w:rsidP="0088579B">
      <w:pPr>
        <w:pStyle w:val="Paragrafoelenco"/>
      </w:pPr>
      <w:r w:rsidRPr="00D4111F">
        <w:t>Imprese appaltatrici o lavoratori autonomi e lavoratori/utenti/visitatori della sede del DLC;</w:t>
      </w:r>
    </w:p>
    <w:p w14:paraId="62FBF51E" w14:textId="77777777" w:rsidR="0088579B" w:rsidRDefault="0088579B" w:rsidP="0088579B">
      <w:pPr>
        <w:jc w:val="both"/>
        <w:rPr>
          <w:rFonts w:ascii="Arial" w:hAnsi="Arial" w:cs="Arial"/>
        </w:rPr>
      </w:pPr>
    </w:p>
    <w:p w14:paraId="76F76C2B" w14:textId="77777777" w:rsidR="0088579B" w:rsidRPr="00D4111F" w:rsidRDefault="0088579B" w:rsidP="0088579B">
      <w:pPr>
        <w:jc w:val="both"/>
        <w:rPr>
          <w:rFonts w:ascii="Arial" w:hAnsi="Arial" w:cs="Arial"/>
        </w:rPr>
      </w:pPr>
      <w:r w:rsidRPr="00D4111F">
        <w:rPr>
          <w:rFonts w:ascii="Arial" w:hAnsi="Arial" w:cs="Arial"/>
        </w:rPr>
        <w:t>si prevedono i seguenti adempimenti, da adottarsi in sinergia con l’appaltatore del lavoro, servizio o fornitura:</w:t>
      </w:r>
    </w:p>
    <w:p w14:paraId="0CFD9985" w14:textId="77777777" w:rsidR="0088579B" w:rsidRDefault="0088579B" w:rsidP="0088579B">
      <w:pPr>
        <w:pStyle w:val="Paragrafoelenco"/>
      </w:pPr>
      <w:r w:rsidRPr="00D4111F">
        <w:t>Individuazione di due soggetti responsabili del coordinamento, riguardo allo specifico appalto, che svolgano azioni di comunicazione, interfaccia e monitoraggio e quant’altro necessario affinché si attuino gli obblighi previsti dall’art. 26;</w:t>
      </w:r>
    </w:p>
    <w:tbl>
      <w:tblPr>
        <w:tblStyle w:val="Grigliatabella"/>
        <w:tblW w:w="0" w:type="auto"/>
        <w:tblInd w:w="720" w:type="dxa"/>
        <w:tblLook w:val="04A0" w:firstRow="1" w:lastRow="0" w:firstColumn="1" w:lastColumn="0" w:noHBand="0" w:noVBand="1"/>
      </w:tblPr>
      <w:tblGrid>
        <w:gridCol w:w="4444"/>
        <w:gridCol w:w="4464"/>
      </w:tblGrid>
      <w:tr w:rsidR="0088579B" w:rsidRPr="00856D8A" w14:paraId="720E91EB" w14:textId="77777777" w:rsidTr="00A31BF9">
        <w:tc>
          <w:tcPr>
            <w:tcW w:w="4814" w:type="dxa"/>
            <w:shd w:val="clear" w:color="auto" w:fill="2F5496"/>
          </w:tcPr>
          <w:p w14:paraId="77F74C5E" w14:textId="77777777" w:rsidR="0088579B" w:rsidRPr="00856D8A" w:rsidRDefault="0088579B" w:rsidP="00A31BF9">
            <w:pPr>
              <w:pStyle w:val="Paragrafoelenco"/>
              <w:numPr>
                <w:ilvl w:val="0"/>
                <w:numId w:val="0"/>
              </w:numPr>
              <w:jc w:val="center"/>
              <w:rPr>
                <w:color w:val="FFFFFF" w:themeColor="background1"/>
              </w:rPr>
            </w:pPr>
            <w:r w:rsidRPr="00C116EB">
              <w:rPr>
                <w:color w:val="FFFFFF" w:themeColor="background1"/>
              </w:rPr>
              <w:t>PER IL COMMITTENTE</w:t>
            </w:r>
          </w:p>
        </w:tc>
        <w:tc>
          <w:tcPr>
            <w:tcW w:w="4814" w:type="dxa"/>
            <w:shd w:val="clear" w:color="auto" w:fill="2F5496"/>
          </w:tcPr>
          <w:p w14:paraId="6539B62C" w14:textId="77777777" w:rsidR="0088579B" w:rsidRPr="00856D8A" w:rsidRDefault="0088579B" w:rsidP="00A31BF9">
            <w:pPr>
              <w:pStyle w:val="Paragrafoelenco"/>
              <w:numPr>
                <w:ilvl w:val="0"/>
                <w:numId w:val="0"/>
              </w:numPr>
              <w:jc w:val="center"/>
              <w:rPr>
                <w:color w:val="FFFFFF" w:themeColor="background1"/>
              </w:rPr>
            </w:pPr>
            <w:r w:rsidRPr="00C116EB">
              <w:rPr>
                <w:color w:val="FFFFFF" w:themeColor="background1"/>
              </w:rPr>
              <w:t>PER L’APPALTATORE</w:t>
            </w:r>
          </w:p>
        </w:tc>
      </w:tr>
      <w:tr w:rsidR="0088579B" w14:paraId="3C1A6824" w14:textId="77777777" w:rsidTr="00A31BF9">
        <w:tc>
          <w:tcPr>
            <w:tcW w:w="4814" w:type="dxa"/>
          </w:tcPr>
          <w:p w14:paraId="3400DFB4" w14:textId="3F716B8C" w:rsidR="0088579B" w:rsidRDefault="0088579B" w:rsidP="00A31BF9">
            <w:pPr>
              <w:pStyle w:val="Paragrafoelenco"/>
              <w:numPr>
                <w:ilvl w:val="0"/>
                <w:numId w:val="0"/>
              </w:numPr>
              <w:jc w:val="center"/>
            </w:pPr>
          </w:p>
        </w:tc>
        <w:tc>
          <w:tcPr>
            <w:tcW w:w="4814" w:type="dxa"/>
          </w:tcPr>
          <w:p w14:paraId="2092D5A2" w14:textId="2B8BDC26" w:rsidR="0088579B" w:rsidRDefault="0088579B" w:rsidP="00A31BF9">
            <w:pPr>
              <w:pStyle w:val="Paragrafoelenco"/>
              <w:numPr>
                <w:ilvl w:val="0"/>
                <w:numId w:val="0"/>
              </w:numPr>
              <w:jc w:val="center"/>
            </w:pPr>
          </w:p>
        </w:tc>
      </w:tr>
    </w:tbl>
    <w:p w14:paraId="5C1A0112" w14:textId="77777777" w:rsidR="0088579B" w:rsidRDefault="0088579B" w:rsidP="0088579B">
      <w:pPr>
        <w:pStyle w:val="Paragrafoelenco"/>
        <w:numPr>
          <w:ilvl w:val="0"/>
          <w:numId w:val="0"/>
        </w:numPr>
        <w:ind w:left="720"/>
      </w:pPr>
    </w:p>
    <w:p w14:paraId="6CA80121" w14:textId="77777777" w:rsidR="0088579B" w:rsidRPr="00D4111F" w:rsidRDefault="0088579B" w:rsidP="0088579B">
      <w:pPr>
        <w:pStyle w:val="Paragrafoelenco"/>
      </w:pPr>
      <w:r w:rsidRPr="00604BE9">
        <w:t>i datori di lavoro appaltatori o subappaltatori devono indicare espressamente al datore di lavoro committente il personale che svolge la funzione di preposto</w:t>
      </w:r>
    </w:p>
    <w:p w14:paraId="044036EB" w14:textId="77777777" w:rsidR="0088579B" w:rsidRPr="00D4111F" w:rsidRDefault="0088579B" w:rsidP="0088579B">
      <w:pPr>
        <w:pStyle w:val="Paragrafoelenco"/>
      </w:pPr>
      <w:r w:rsidRPr="00D4111F">
        <w:t>Distribuzione puntuale e certa delle informazioni significative contenute nel DUVRI verso i lavoratori interessati dall’attuazione del contratto;</w:t>
      </w:r>
    </w:p>
    <w:p w14:paraId="2E878673" w14:textId="77777777" w:rsidR="0088579B" w:rsidRDefault="0088579B" w:rsidP="0088579B">
      <w:pPr>
        <w:jc w:val="both"/>
        <w:rPr>
          <w:rFonts w:ascii="Arial" w:hAnsi="Arial" w:cs="Arial"/>
        </w:rPr>
      </w:pPr>
    </w:p>
    <w:p w14:paraId="203DC2A5" w14:textId="4E0847CC" w:rsidR="0088579B" w:rsidRPr="00D4111F" w:rsidRDefault="0088579B" w:rsidP="0088579B">
      <w:pPr>
        <w:jc w:val="both"/>
        <w:rPr>
          <w:rFonts w:ascii="Arial" w:hAnsi="Arial" w:cs="Arial"/>
        </w:rPr>
      </w:pPr>
      <w:r w:rsidRPr="00D4111F">
        <w:rPr>
          <w:rFonts w:ascii="Arial" w:hAnsi="Arial" w:cs="Arial"/>
        </w:rPr>
        <w:t xml:space="preserve">Non </w:t>
      </w:r>
      <w:r w:rsidR="000A635B">
        <w:rPr>
          <w:rFonts w:ascii="Arial" w:hAnsi="Arial" w:cs="Arial"/>
        </w:rPr>
        <w:t>potrà</w:t>
      </w:r>
      <w:r w:rsidRPr="00D4111F">
        <w:rPr>
          <w:rFonts w:ascii="Arial" w:hAnsi="Arial" w:cs="Arial"/>
        </w:rPr>
        <w:t xml:space="preserve"> essere iniziata alcuna operazione che crei interferenza all’interno della sede, da parte dell’impresa o lavoratore autonomo, se non a seguito di avvenuta verbalizzazione, da parte del referente per l’appalto incaricato per il coordinamento.</w:t>
      </w:r>
    </w:p>
    <w:p w14:paraId="7C60F7C0" w14:textId="77777777" w:rsidR="0088579B" w:rsidRPr="00D4111F" w:rsidRDefault="0088579B" w:rsidP="0088579B">
      <w:pPr>
        <w:jc w:val="both"/>
        <w:rPr>
          <w:rFonts w:ascii="Arial" w:hAnsi="Arial" w:cs="Arial"/>
        </w:rPr>
      </w:pPr>
      <w:r w:rsidRPr="00D4111F">
        <w:rPr>
          <w:rFonts w:ascii="Arial" w:hAnsi="Arial" w:cs="Arial"/>
        </w:rPr>
        <w:t>In caso di inosservanza di norme in materia di sicurezza o in caso di pericolo imminente per i lavoratori, il citato delegato potr</w:t>
      </w:r>
      <w:r>
        <w:rPr>
          <w:rFonts w:ascii="Arial" w:hAnsi="Arial" w:cs="Arial"/>
        </w:rPr>
        <w:t>à</w:t>
      </w:r>
      <w:r w:rsidRPr="00D4111F">
        <w:rPr>
          <w:rFonts w:ascii="Arial" w:hAnsi="Arial" w:cs="Arial"/>
        </w:rPr>
        <w:t xml:space="preserve"> ordinare la sospensione dell’attività, disponendone la ripresa solo quando sia di nuovo assicurato il rispetto della normativa vigente e siano ripristinate le condizioni di sicurezza e igiene del lavoro.</w:t>
      </w:r>
    </w:p>
    <w:p w14:paraId="2F0D695A" w14:textId="77777777" w:rsidR="0088579B" w:rsidRPr="00D4111F" w:rsidRDefault="0088579B" w:rsidP="0088579B">
      <w:pPr>
        <w:jc w:val="both"/>
        <w:rPr>
          <w:rFonts w:ascii="Arial" w:hAnsi="Arial" w:cs="Arial"/>
        </w:rPr>
      </w:pPr>
      <w:r w:rsidRPr="00D4111F">
        <w:rPr>
          <w:rFonts w:ascii="Arial" w:hAnsi="Arial" w:cs="Arial"/>
        </w:rPr>
        <w:t>Per sospensioni dovute a pericolo grave ed imminente il Committente non riconoscerà alcun compenso o indennizzo all’Appaltatore.</w:t>
      </w:r>
    </w:p>
    <w:p w14:paraId="308F6B0D" w14:textId="77777777" w:rsidR="0088579B" w:rsidRPr="00D4111F" w:rsidRDefault="0088579B" w:rsidP="0088579B">
      <w:pPr>
        <w:jc w:val="both"/>
        <w:rPr>
          <w:rFonts w:ascii="Arial" w:hAnsi="Arial" w:cs="Arial"/>
        </w:rPr>
      </w:pPr>
      <w:r w:rsidRPr="00D4111F">
        <w:rPr>
          <w:rFonts w:ascii="Arial" w:hAnsi="Arial" w:cs="Arial"/>
        </w:rPr>
        <w:lastRenderedPageBreak/>
        <w:t>Eventuali inosservanze delle procedure di sicurezza che possano dar luogo ad un pericolo grave ed immediato, daranno il diritto ad entrambe le parti, di interrompere immediatamente le attività</w:t>
      </w:r>
    </w:p>
    <w:p w14:paraId="090AA4E6" w14:textId="77777777" w:rsidR="0088579B" w:rsidRPr="00D4111F" w:rsidRDefault="0088579B" w:rsidP="0088579B">
      <w:pPr>
        <w:jc w:val="both"/>
        <w:rPr>
          <w:rFonts w:ascii="Arial" w:hAnsi="Arial" w:cs="Arial"/>
        </w:rPr>
      </w:pPr>
      <w:r w:rsidRPr="00D4111F">
        <w:rPr>
          <w:rFonts w:ascii="Arial" w:hAnsi="Arial" w:cs="Arial"/>
        </w:rPr>
        <w:t>Si stabilisce inoltre che il referente per l’appalto, ed il referente delegato dell’impresa per il coordinamento, potranno interrompere le attività, qualora ritenessero nel prosieguo delle attività che le medesime, anche per sopraggiunte nuove interferenze, non fossero più da considerarsi sicure.</w:t>
      </w:r>
    </w:p>
    <w:p w14:paraId="7864B07E" w14:textId="77777777" w:rsidR="0088579B" w:rsidRPr="00D4111F" w:rsidRDefault="0088579B" w:rsidP="0088579B">
      <w:pPr>
        <w:jc w:val="both"/>
        <w:rPr>
          <w:rFonts w:ascii="Arial" w:hAnsi="Arial" w:cs="Arial"/>
        </w:rPr>
      </w:pPr>
      <w:r w:rsidRPr="00D4111F">
        <w:rPr>
          <w:rFonts w:ascii="Arial" w:hAnsi="Arial" w:cs="Arial"/>
        </w:rPr>
        <w:t>L’impresa appaltatrice è tenuta a segnalare alla Committenza, l’eventuale esigenza di utilizzo di nuove imprese o lavoratori autonomi. Le attività di tali soggetti potranno avere inizio solamente dopo la verifica tecnico-amministrativa, da eseguirsi da parte della Committenza e la firma del contratto.</w:t>
      </w:r>
    </w:p>
    <w:p w14:paraId="49D3C0AB" w14:textId="77777777" w:rsidR="0088579B" w:rsidRPr="00D4111F" w:rsidRDefault="0088579B" w:rsidP="0088579B">
      <w:pPr>
        <w:jc w:val="both"/>
        <w:rPr>
          <w:rFonts w:ascii="Arial" w:hAnsi="Arial" w:cs="Arial"/>
          <w:lang w:eastAsia="it-IT"/>
        </w:rPr>
      </w:pPr>
      <w:r w:rsidRPr="00D4111F">
        <w:rPr>
          <w:rFonts w:ascii="Arial" w:hAnsi="Arial" w:cs="Arial"/>
          <w:lang w:eastAsia="it-IT"/>
        </w:rPr>
        <w:t>Occorrerà mantenere tutte le condizioni di sicurezza esistenti (compreso il rispetto delle vie di transito, delle uscite di sicurezza, dell’accessibilità ai mezzi antincendio e di gestione delle emergenze), se del caso prevedendo inoltre una specifica integrazione della segnaletica antincendio e di emergenza esistente.</w:t>
      </w:r>
    </w:p>
    <w:p w14:paraId="5B93335D" w14:textId="77777777" w:rsidR="0088579B" w:rsidRPr="00D4111F" w:rsidRDefault="0088579B" w:rsidP="0088579B">
      <w:pPr>
        <w:jc w:val="both"/>
        <w:rPr>
          <w:rFonts w:ascii="Arial" w:hAnsi="Arial" w:cs="Arial"/>
          <w:lang w:eastAsia="it-IT"/>
        </w:rPr>
      </w:pPr>
      <w:r w:rsidRPr="00D4111F">
        <w:rPr>
          <w:rFonts w:ascii="Arial" w:hAnsi="Arial" w:cs="Arial"/>
          <w:lang w:eastAsia="it-IT"/>
        </w:rPr>
        <w:t>Occorrerà mantenere a disposizione per tutta la durata delle attività i presidi antincendio ritenuti necessari, in aggiunta a quelli già esistenti nell’ambiente di lavoro.</w:t>
      </w:r>
    </w:p>
    <w:p w14:paraId="39266F6C" w14:textId="77777777" w:rsidR="0088579B" w:rsidRPr="00D4111F" w:rsidRDefault="0088579B" w:rsidP="0088579B">
      <w:pPr>
        <w:jc w:val="both"/>
        <w:rPr>
          <w:rFonts w:ascii="Arial" w:hAnsi="Arial" w:cs="Arial"/>
          <w:lang w:eastAsia="it-IT"/>
        </w:rPr>
      </w:pPr>
      <w:r w:rsidRPr="00D4111F">
        <w:rPr>
          <w:rFonts w:ascii="Arial" w:hAnsi="Arial" w:cs="Arial"/>
          <w:lang w:eastAsia="it-IT"/>
        </w:rPr>
        <w:t>Viene data priorità all’attuazione delle misure di organizzazione ed ottimizzazione di giornate lavorative, orari, attività e numero di persone in modo da evitare</w:t>
      </w:r>
      <w:r>
        <w:rPr>
          <w:rFonts w:ascii="Arial" w:hAnsi="Arial" w:cs="Arial"/>
          <w:lang w:eastAsia="it-IT"/>
        </w:rPr>
        <w:t xml:space="preserve">, </w:t>
      </w:r>
      <w:r w:rsidRPr="00D4111F">
        <w:rPr>
          <w:rFonts w:ascii="Arial" w:hAnsi="Arial" w:cs="Arial"/>
          <w:lang w:eastAsia="it-IT"/>
        </w:rPr>
        <w:t>limitare al minimo possibile la conte</w:t>
      </w:r>
      <w:r>
        <w:rPr>
          <w:rFonts w:ascii="Arial" w:hAnsi="Arial" w:cs="Arial"/>
          <w:lang w:eastAsia="it-IT"/>
        </w:rPr>
        <w:t>mpo</w:t>
      </w:r>
      <w:r w:rsidRPr="00D4111F">
        <w:rPr>
          <w:rFonts w:ascii="Arial" w:hAnsi="Arial" w:cs="Arial"/>
          <w:lang w:eastAsia="it-IT"/>
        </w:rPr>
        <w:t>ra</w:t>
      </w:r>
      <w:r>
        <w:rPr>
          <w:rFonts w:ascii="Arial" w:hAnsi="Arial" w:cs="Arial"/>
          <w:lang w:eastAsia="it-IT"/>
        </w:rPr>
        <w:t>nea</w:t>
      </w:r>
      <w:r w:rsidRPr="00D4111F">
        <w:rPr>
          <w:rFonts w:ascii="Arial" w:hAnsi="Arial" w:cs="Arial"/>
          <w:lang w:eastAsia="it-IT"/>
        </w:rPr>
        <w:t xml:space="preserve"> presenza nello stesso ambiente di lavoratori ed attività ad opera di diverse società appaltatrici.</w:t>
      </w:r>
      <w:r>
        <w:rPr>
          <w:rFonts w:ascii="Arial" w:hAnsi="Arial" w:cs="Arial"/>
          <w:lang w:eastAsia="it-IT"/>
        </w:rPr>
        <w:t xml:space="preserve"> </w:t>
      </w:r>
      <w:r w:rsidRPr="00D4111F">
        <w:rPr>
          <w:rFonts w:ascii="Arial" w:hAnsi="Arial" w:cs="Arial"/>
          <w:lang w:eastAsia="it-IT"/>
        </w:rPr>
        <w:t>Tale misur</w:t>
      </w:r>
      <w:r>
        <w:rPr>
          <w:rFonts w:ascii="Arial" w:hAnsi="Arial" w:cs="Arial"/>
          <w:lang w:eastAsia="it-IT"/>
        </w:rPr>
        <w:t>a</w:t>
      </w:r>
      <w:r w:rsidRPr="00D4111F">
        <w:rPr>
          <w:rFonts w:ascii="Arial" w:hAnsi="Arial" w:cs="Arial"/>
          <w:lang w:eastAsia="it-IT"/>
        </w:rPr>
        <w:t xml:space="preserve"> risulta, di norma, quella maggiormente efficace per la minimizzazione dei rischi dovuti ad interferenze all’interno di uno stesso ambiente di lavoro.</w:t>
      </w:r>
    </w:p>
    <w:p w14:paraId="128D46A6" w14:textId="77777777" w:rsidR="0088579B" w:rsidRPr="00D4111F" w:rsidRDefault="0088579B" w:rsidP="0088579B">
      <w:pPr>
        <w:jc w:val="both"/>
        <w:rPr>
          <w:rFonts w:ascii="Arial" w:hAnsi="Arial" w:cs="Arial"/>
          <w:lang w:eastAsia="it-IT"/>
        </w:rPr>
      </w:pPr>
      <w:r w:rsidRPr="00D4111F">
        <w:rPr>
          <w:rFonts w:ascii="Arial" w:hAnsi="Arial" w:cs="Arial"/>
          <w:lang w:eastAsia="it-IT"/>
        </w:rPr>
        <w:t>Ove possibile sarà data la possibilità, a ciascuna impresa, di operare in assenza di</w:t>
      </w:r>
      <w:r>
        <w:rPr>
          <w:rFonts w:ascii="Arial" w:hAnsi="Arial" w:cs="Arial"/>
          <w:lang w:eastAsia="it-IT"/>
        </w:rPr>
        <w:t xml:space="preserve"> </w:t>
      </w:r>
      <w:r w:rsidRPr="00D4111F">
        <w:rPr>
          <w:rFonts w:ascii="Arial" w:hAnsi="Arial" w:cs="Arial"/>
          <w:lang w:eastAsia="it-IT"/>
        </w:rPr>
        <w:t>attività da parte sia di altre imprese appaltatrici che della Committenza; in subordine sarà evitate la presenza di attività da parte di altre Imprese appaltatrice e sarà mantenuta la sola presenza delle attività proprie della Committenza.</w:t>
      </w:r>
    </w:p>
    <w:p w14:paraId="50DBFB90" w14:textId="77777777" w:rsidR="0088579B" w:rsidRPr="00D4111F" w:rsidRDefault="0088579B" w:rsidP="0088579B">
      <w:pPr>
        <w:jc w:val="both"/>
        <w:rPr>
          <w:rFonts w:ascii="Arial" w:hAnsi="Arial" w:cs="Arial"/>
          <w:lang w:eastAsia="it-IT"/>
        </w:rPr>
      </w:pPr>
      <w:r w:rsidRPr="00D4111F">
        <w:rPr>
          <w:rFonts w:ascii="Arial" w:hAnsi="Arial" w:cs="Arial"/>
          <w:lang w:eastAsia="it-IT"/>
        </w:rPr>
        <w:t xml:space="preserve">I lavoratori delle Imprese appaltatrici, autorizzati ad operare in locali tecnici ed in aree ad accesso limitato per lo svolgimento delle </w:t>
      </w:r>
      <w:r>
        <w:rPr>
          <w:rFonts w:ascii="Arial" w:hAnsi="Arial" w:cs="Arial"/>
          <w:lang w:eastAsia="it-IT"/>
        </w:rPr>
        <w:t>attività</w:t>
      </w:r>
      <w:r w:rsidRPr="00D4111F">
        <w:rPr>
          <w:rFonts w:ascii="Arial" w:hAnsi="Arial" w:cs="Arial"/>
          <w:lang w:eastAsia="it-IT"/>
        </w:rPr>
        <w:t xml:space="preserve"> oggetto del contratto, in considerazione della propri</w:t>
      </w:r>
      <w:r>
        <w:rPr>
          <w:rFonts w:ascii="Arial" w:hAnsi="Arial" w:cs="Arial"/>
          <w:lang w:eastAsia="it-IT"/>
        </w:rPr>
        <w:t>a</w:t>
      </w:r>
      <w:r w:rsidRPr="00D4111F">
        <w:rPr>
          <w:rFonts w:ascii="Arial" w:hAnsi="Arial" w:cs="Arial"/>
          <w:lang w:eastAsia="it-IT"/>
        </w:rPr>
        <w:t xml:space="preserve"> idoneità e specializzazione, potranno entrare esclusivamente in presenza di personale della Committenza preposto.</w:t>
      </w:r>
    </w:p>
    <w:p w14:paraId="224E9210" w14:textId="77777777" w:rsidR="0088579B" w:rsidRPr="00D4111F" w:rsidRDefault="0088579B" w:rsidP="0088579B">
      <w:pPr>
        <w:jc w:val="both"/>
        <w:rPr>
          <w:rFonts w:ascii="Arial" w:hAnsi="Arial" w:cs="Arial"/>
          <w:lang w:eastAsia="it-IT"/>
        </w:rPr>
      </w:pPr>
      <w:r w:rsidRPr="00D4111F">
        <w:rPr>
          <w:rFonts w:ascii="Arial" w:hAnsi="Arial" w:cs="Arial"/>
          <w:lang w:eastAsia="it-IT"/>
        </w:rPr>
        <w:t>In caso di lavori eseguiti in assenza di altre Imprese o in luoghi completante segregati (es.: nei locali tecnici), l’impresa esecutrice dovrà interdire, durante tutta la durata dell’intervento, l’ingresso ad altre persone mediante predisposizione di apposita segnaletica; al termine dell’intervento occorrerà ripristinare le condizioni di sicurezza dell’area ed impedire fisicamente l’accesso ad altre persone.</w:t>
      </w:r>
    </w:p>
    <w:p w14:paraId="3B4645FB" w14:textId="77777777" w:rsidR="0088579B" w:rsidRPr="00D4111F" w:rsidRDefault="0088579B" w:rsidP="0088579B">
      <w:pPr>
        <w:jc w:val="both"/>
        <w:rPr>
          <w:rFonts w:ascii="Arial" w:hAnsi="Arial" w:cs="Arial"/>
          <w:lang w:eastAsia="it-IT"/>
        </w:rPr>
      </w:pPr>
      <w:r w:rsidRPr="00D4111F">
        <w:rPr>
          <w:rFonts w:ascii="Arial" w:hAnsi="Arial" w:cs="Arial"/>
          <w:lang w:eastAsia="it-IT"/>
        </w:rPr>
        <w:t>In ogni caso occorrerà sempre rispettare le corrette norme di lavoro relative all’suo e manutenzione di attrezzature, macchine, impianti nonché allo stoccaggio, manipolazione d</w:t>
      </w:r>
      <w:r>
        <w:rPr>
          <w:rFonts w:ascii="Arial" w:hAnsi="Arial" w:cs="Arial"/>
          <w:lang w:eastAsia="it-IT"/>
        </w:rPr>
        <w:t>urant</w:t>
      </w:r>
      <w:r w:rsidRPr="00D4111F">
        <w:rPr>
          <w:rFonts w:ascii="Arial" w:hAnsi="Arial" w:cs="Arial"/>
          <w:lang w:eastAsia="it-IT"/>
        </w:rPr>
        <w:t>e uso di sostanze.</w:t>
      </w:r>
    </w:p>
    <w:p w14:paraId="11F783AE" w14:textId="77777777" w:rsidR="0088579B" w:rsidRPr="00D4111F" w:rsidRDefault="0088579B" w:rsidP="0088579B">
      <w:pPr>
        <w:jc w:val="both"/>
        <w:rPr>
          <w:rFonts w:ascii="Arial" w:hAnsi="Arial" w:cs="Arial"/>
          <w:lang w:eastAsia="it-IT"/>
        </w:rPr>
      </w:pPr>
      <w:r w:rsidRPr="00D4111F">
        <w:rPr>
          <w:rFonts w:ascii="Arial" w:hAnsi="Arial" w:cs="Arial"/>
          <w:lang w:eastAsia="it-IT"/>
        </w:rPr>
        <w:t>Nel caso in cui non possa essere evitata, ma solo ridotta, la presenza in uno stesso ambiente di più imprese appaltatrici, dovrà essere aggiunta l’attuazione di ulteriori misure di sicurezza specifiche di carattere tecnico ed organizzativo e, quindi, di carattere formativo e informativo nei confronti di tutti i lavoratori presenti.</w:t>
      </w:r>
    </w:p>
    <w:p w14:paraId="5F83675A" w14:textId="77777777" w:rsidR="0088579B" w:rsidRPr="00D4111F" w:rsidRDefault="0088579B" w:rsidP="0088579B">
      <w:pPr>
        <w:jc w:val="both"/>
        <w:rPr>
          <w:rFonts w:ascii="Arial" w:hAnsi="Arial" w:cs="Arial"/>
          <w:lang w:eastAsia="it-IT"/>
        </w:rPr>
      </w:pPr>
      <w:r w:rsidRPr="00D4111F">
        <w:rPr>
          <w:rFonts w:ascii="Arial" w:hAnsi="Arial" w:cs="Arial"/>
          <w:lang w:eastAsia="it-IT"/>
        </w:rPr>
        <w:t>La prima misura in ordine di efficacia attuat</w:t>
      </w:r>
      <w:r>
        <w:rPr>
          <w:rFonts w:ascii="Arial" w:hAnsi="Arial" w:cs="Arial"/>
          <w:lang w:eastAsia="it-IT"/>
        </w:rPr>
        <w:t>a</w:t>
      </w:r>
      <w:r w:rsidRPr="00D4111F">
        <w:rPr>
          <w:rFonts w:ascii="Arial" w:hAnsi="Arial" w:cs="Arial"/>
          <w:lang w:eastAsia="it-IT"/>
        </w:rPr>
        <w:t xml:space="preserve"> sugli ambienti di lavoro consiste nella delimitazione e segregazione totale della zona di lavoro attraverso barriere di protezione fisiche che isolino tale ambiente dalle restanti aree, con conseguente segnalazione attraverso la predispo</w:t>
      </w:r>
      <w:r>
        <w:rPr>
          <w:rFonts w:ascii="Arial" w:hAnsi="Arial" w:cs="Arial"/>
          <w:lang w:eastAsia="it-IT"/>
        </w:rPr>
        <w:t>sizione</w:t>
      </w:r>
      <w:r w:rsidRPr="00D4111F">
        <w:rPr>
          <w:rFonts w:ascii="Arial" w:hAnsi="Arial" w:cs="Arial"/>
          <w:lang w:eastAsia="it-IT"/>
        </w:rPr>
        <w:t xml:space="preserve"> di bande segnaletiche e di cartelli di divieto di accesso alla zona di lavoro.</w:t>
      </w:r>
    </w:p>
    <w:p w14:paraId="4F20C9ED" w14:textId="77777777" w:rsidR="0088579B" w:rsidRPr="00D4111F" w:rsidRDefault="0088579B" w:rsidP="0088579B">
      <w:pPr>
        <w:jc w:val="both"/>
        <w:rPr>
          <w:rFonts w:ascii="Arial" w:hAnsi="Arial" w:cs="Arial"/>
          <w:lang w:eastAsia="it-IT"/>
        </w:rPr>
      </w:pPr>
      <w:r w:rsidRPr="00D4111F">
        <w:rPr>
          <w:rFonts w:ascii="Arial" w:hAnsi="Arial" w:cs="Arial"/>
          <w:lang w:eastAsia="it-IT"/>
        </w:rPr>
        <w:lastRenderedPageBreak/>
        <w:t>La delimitazione e segregazione dovrà delimitare ed isolare completamente gli ambienti: ambiente di lavoro specifico le quale le imprese appaltatrici sono responsabili della minimizzazione dei rischi e dello svolgimento in sicurezza del lavoro, e restanti ambienti.</w:t>
      </w:r>
    </w:p>
    <w:p w14:paraId="37EF67F5" w14:textId="77777777" w:rsidR="0088579B" w:rsidRPr="00D4111F" w:rsidRDefault="0088579B" w:rsidP="0088579B">
      <w:pPr>
        <w:jc w:val="both"/>
        <w:rPr>
          <w:rFonts w:ascii="Arial" w:hAnsi="Arial" w:cs="Arial"/>
          <w:lang w:eastAsia="it-IT"/>
        </w:rPr>
      </w:pPr>
      <w:r w:rsidRPr="00D4111F">
        <w:rPr>
          <w:rFonts w:ascii="Arial" w:hAnsi="Arial" w:cs="Arial"/>
          <w:lang w:eastAsia="it-IT"/>
        </w:rPr>
        <w:t>Tale misura dovrà essere attuata obbligatoriamente nel caso di lavori che possono comportare proiezioni di materiali o schegge o polvere, fiamme libere, saldature, caduta di materiale dall’alto, buche, discontinuità; in particolare tali misure debbono essere sempre adottate nel caso di lavori in quota comprese le manutenzioni elettriche (verifica e manutenzione corpi illuminanti o altro).</w:t>
      </w:r>
    </w:p>
    <w:p w14:paraId="7673FA31" w14:textId="77777777" w:rsidR="0088579B" w:rsidRPr="00D4111F" w:rsidRDefault="0088579B" w:rsidP="0088579B">
      <w:pPr>
        <w:jc w:val="both"/>
        <w:rPr>
          <w:rFonts w:ascii="Arial" w:hAnsi="Arial" w:cs="Arial"/>
          <w:lang w:eastAsia="it-IT"/>
        </w:rPr>
      </w:pPr>
      <w:r w:rsidRPr="00D4111F">
        <w:rPr>
          <w:rFonts w:ascii="Arial" w:hAnsi="Arial" w:cs="Arial"/>
          <w:lang w:eastAsia="it-IT"/>
        </w:rPr>
        <w:t>Nel caso non siano presenti i rischi indicati, si potrà procedere alla sola delimitazione e segnalazione dell’ambiente di lavoro attraverso bande segnaletiche e dalla predisposizione di segnaletica di divieto di accesso tale ambiente da parte dei lavoratori non autorizzati, e</w:t>
      </w:r>
      <w:r>
        <w:rPr>
          <w:rFonts w:ascii="Arial" w:hAnsi="Arial" w:cs="Arial"/>
          <w:lang w:eastAsia="it-IT"/>
        </w:rPr>
        <w:t xml:space="preserve"> </w:t>
      </w:r>
      <w:r w:rsidRPr="00D4111F">
        <w:rPr>
          <w:rFonts w:ascii="Arial" w:hAnsi="Arial" w:cs="Arial"/>
          <w:lang w:eastAsia="it-IT"/>
        </w:rPr>
        <w:t>di altra segnaletica specifica.</w:t>
      </w:r>
    </w:p>
    <w:p w14:paraId="5A5221FC" w14:textId="48C6374A" w:rsidR="0088579B" w:rsidRPr="00D4111F" w:rsidRDefault="0088579B" w:rsidP="0088579B">
      <w:pPr>
        <w:jc w:val="both"/>
        <w:rPr>
          <w:rFonts w:ascii="Arial" w:hAnsi="Arial" w:cs="Arial"/>
          <w:lang w:eastAsia="it-IT"/>
        </w:rPr>
      </w:pPr>
      <w:r w:rsidRPr="00D4111F">
        <w:rPr>
          <w:rFonts w:ascii="Arial" w:hAnsi="Arial" w:cs="Arial"/>
          <w:lang w:eastAsia="it-IT"/>
        </w:rPr>
        <w:t>In tal caso all’interno dell’ambiente di lavoro così delimitato, in relazione alle lavorazioni svolte ed alla loro evoluzione, potrà essere necessario prevedere una segregazione parziale di specifiche sottozone ed una loro protezione mediante la predisposizione di barriere fisiche al fine di evitare interferenze tra il pe</w:t>
      </w:r>
      <w:r>
        <w:rPr>
          <w:rFonts w:ascii="Arial" w:hAnsi="Arial" w:cs="Arial"/>
          <w:lang w:eastAsia="it-IT"/>
        </w:rPr>
        <w:t>r</w:t>
      </w:r>
      <w:r w:rsidRPr="00D4111F">
        <w:rPr>
          <w:rFonts w:ascii="Arial" w:hAnsi="Arial" w:cs="Arial"/>
          <w:lang w:eastAsia="it-IT"/>
        </w:rPr>
        <w:t>so</w:t>
      </w:r>
      <w:r>
        <w:rPr>
          <w:rFonts w:ascii="Arial" w:hAnsi="Arial" w:cs="Arial"/>
          <w:lang w:eastAsia="it-IT"/>
        </w:rPr>
        <w:t>na</w:t>
      </w:r>
      <w:r w:rsidRPr="00D4111F">
        <w:rPr>
          <w:rFonts w:ascii="Arial" w:hAnsi="Arial" w:cs="Arial"/>
          <w:lang w:eastAsia="it-IT"/>
        </w:rPr>
        <w:t xml:space="preserve">le delle imprese presenti ed esposizione ad agenti fisici o chimici seppure di lieve entità (proiezione o caduta di materiali, getti e schizzi di sostanze, esposizione a fonti di </w:t>
      </w:r>
      <w:r w:rsidR="000A635B">
        <w:rPr>
          <w:rFonts w:ascii="Arial" w:hAnsi="Arial" w:cs="Arial"/>
          <w:lang w:eastAsia="it-IT"/>
        </w:rPr>
        <w:t>c</w:t>
      </w:r>
      <w:r w:rsidRPr="00D4111F">
        <w:rPr>
          <w:rFonts w:ascii="Arial" w:hAnsi="Arial" w:cs="Arial"/>
          <w:lang w:eastAsia="it-IT"/>
        </w:rPr>
        <w:t>alore, ecc.).</w:t>
      </w:r>
    </w:p>
    <w:p w14:paraId="1BEEA7E0" w14:textId="77777777" w:rsidR="0088579B" w:rsidRPr="00D4111F" w:rsidRDefault="0088579B" w:rsidP="0088579B">
      <w:pPr>
        <w:jc w:val="both"/>
        <w:rPr>
          <w:rFonts w:ascii="Arial" w:hAnsi="Arial" w:cs="Arial"/>
          <w:lang w:eastAsia="it-IT"/>
        </w:rPr>
      </w:pPr>
      <w:r w:rsidRPr="00D4111F">
        <w:rPr>
          <w:rFonts w:ascii="Arial" w:hAnsi="Arial" w:cs="Arial"/>
          <w:lang w:eastAsia="it-IT"/>
        </w:rPr>
        <w:t>In ultima ipotesi si potrà prevedere la sola predisposizione di idonea segnaletica (con divieti, avvertimenti circa pericoli, prescrizioni) senza delimitazione dell’ambiente di lavoro solo nel caso di rischi di lieve entità e di bassa probabilità di accadimento.</w:t>
      </w:r>
    </w:p>
    <w:p w14:paraId="2DAB025C" w14:textId="77777777" w:rsidR="0088579B" w:rsidRPr="00D4111F" w:rsidRDefault="0088579B" w:rsidP="0088579B">
      <w:pPr>
        <w:jc w:val="both"/>
        <w:rPr>
          <w:rFonts w:ascii="Arial" w:hAnsi="Arial" w:cs="Arial"/>
          <w:lang w:eastAsia="it-IT"/>
        </w:rPr>
      </w:pPr>
      <w:r w:rsidRPr="00D4111F">
        <w:rPr>
          <w:rFonts w:ascii="Arial" w:hAnsi="Arial" w:cs="Arial"/>
          <w:lang w:eastAsia="it-IT"/>
        </w:rPr>
        <w:t>Dovranno essere utilizzate da parte delle Imprese appaltatrici solo le attrezzature riportate nelle specifiche previste, in sede di valutazione dei rischi, ed autorizzate all’ingresso da parte della Committenza.</w:t>
      </w:r>
    </w:p>
    <w:p w14:paraId="14864FED" w14:textId="77777777" w:rsidR="0088579B" w:rsidRPr="00D4111F" w:rsidRDefault="0088579B" w:rsidP="0088579B">
      <w:pPr>
        <w:jc w:val="both"/>
        <w:rPr>
          <w:rFonts w:ascii="Arial" w:hAnsi="Arial" w:cs="Arial"/>
          <w:lang w:eastAsia="it-IT"/>
        </w:rPr>
      </w:pPr>
      <w:r w:rsidRPr="00D4111F">
        <w:rPr>
          <w:rFonts w:ascii="Arial" w:hAnsi="Arial" w:cs="Arial"/>
          <w:lang w:eastAsia="it-IT"/>
        </w:rPr>
        <w:t>In ogni caso tutte le attrezzature dovranno essere conformi alle norme di sicurezza ad esse applicabili e dovranno essere gestite dall’impresa appaltatrice nel rispetto, specie in riferimento all’uso, alla disattivazione e messa in sicurezza, alla protezione e custodia.</w:t>
      </w:r>
    </w:p>
    <w:p w14:paraId="7FB4FC07" w14:textId="77777777" w:rsidR="0088579B" w:rsidRPr="00D4111F" w:rsidRDefault="0088579B" w:rsidP="0088579B">
      <w:pPr>
        <w:jc w:val="both"/>
        <w:rPr>
          <w:rFonts w:ascii="Arial" w:hAnsi="Arial" w:cs="Arial"/>
          <w:lang w:eastAsia="it-IT"/>
        </w:rPr>
      </w:pPr>
      <w:r w:rsidRPr="00D4111F">
        <w:rPr>
          <w:rFonts w:ascii="Arial" w:hAnsi="Arial" w:cs="Arial"/>
          <w:lang w:eastAsia="it-IT"/>
        </w:rPr>
        <w:t>La gestione delle macchine ed impianti esistenti ed i relativi interventi dovranno avvenire nel rispetto delle norme di sicurezza ed in accordo con la Committenza.</w:t>
      </w:r>
    </w:p>
    <w:p w14:paraId="5D359CF1" w14:textId="04DC1CB1" w:rsidR="0088579B" w:rsidRPr="00D4111F" w:rsidRDefault="0088579B" w:rsidP="0088579B">
      <w:pPr>
        <w:jc w:val="both"/>
        <w:rPr>
          <w:rFonts w:ascii="Arial" w:hAnsi="Arial" w:cs="Arial"/>
          <w:lang w:eastAsia="it-IT"/>
        </w:rPr>
      </w:pPr>
      <w:r w:rsidRPr="00D4111F">
        <w:rPr>
          <w:rFonts w:ascii="Arial" w:hAnsi="Arial" w:cs="Arial"/>
          <w:lang w:eastAsia="it-IT"/>
        </w:rPr>
        <w:t>Si dovr</w:t>
      </w:r>
      <w:r w:rsidR="000A635B">
        <w:rPr>
          <w:rFonts w:ascii="Arial" w:hAnsi="Arial" w:cs="Arial"/>
          <w:lang w:eastAsia="it-IT"/>
        </w:rPr>
        <w:t>à</w:t>
      </w:r>
      <w:r w:rsidRPr="00D4111F">
        <w:rPr>
          <w:rFonts w:ascii="Arial" w:hAnsi="Arial" w:cs="Arial"/>
          <w:lang w:eastAsia="it-IT"/>
        </w:rPr>
        <w:t xml:space="preserve"> provvedere alla corretta gestione e controllo di tutte le sostanze, prodotti o materiali in uso aventi caratteristiche di pericolosità fisica, chimica o biologica, con particolare riferimento allo stoccaggio delle sostanze, materiali e attrezzature pericolose in zone protette e segregate, idonee in relazione alla tipologia, ed al quantitativo dei materiali stessi (prevedendo il mantenimento esclusivamente dei quantitativi necessari allo svolgimento dell’attività specifica).</w:t>
      </w:r>
    </w:p>
    <w:p w14:paraId="6CD2A1E4" w14:textId="77777777" w:rsidR="0088579B" w:rsidRPr="00D4111F" w:rsidRDefault="0088579B" w:rsidP="0088579B">
      <w:pPr>
        <w:jc w:val="both"/>
        <w:rPr>
          <w:rFonts w:ascii="Arial" w:hAnsi="Arial" w:cs="Arial"/>
          <w:lang w:eastAsia="it-IT"/>
        </w:rPr>
      </w:pPr>
      <w:r w:rsidRPr="00D4111F">
        <w:rPr>
          <w:rFonts w:ascii="Arial" w:hAnsi="Arial" w:cs="Arial"/>
          <w:lang w:eastAsia="it-IT"/>
        </w:rPr>
        <w:t>La custodia delle attrezzature e dei materiali necessari per l’esecuzione del servizio o dell’opera, all’interno delle sedi della Committenza, è completamente a cura e rischio dell’Appaltatore che dovrà provvedere alle relative incombenze.</w:t>
      </w:r>
    </w:p>
    <w:p w14:paraId="67998796" w14:textId="77777777" w:rsidR="0088579B" w:rsidRPr="00D4111F" w:rsidRDefault="0088579B" w:rsidP="0088579B">
      <w:pPr>
        <w:jc w:val="both"/>
        <w:rPr>
          <w:rFonts w:ascii="Arial" w:hAnsi="Arial" w:cs="Arial"/>
          <w:lang w:eastAsia="it-IT"/>
        </w:rPr>
      </w:pPr>
      <w:r w:rsidRPr="00D4111F">
        <w:rPr>
          <w:rFonts w:ascii="Arial" w:hAnsi="Arial" w:cs="Arial"/>
          <w:lang w:eastAsia="it-IT"/>
        </w:rPr>
        <w:t>Eventuali note:</w:t>
      </w:r>
    </w:p>
    <w:p w14:paraId="07F364BB" w14:textId="77777777" w:rsidR="0088579B" w:rsidRDefault="0088579B" w:rsidP="0088579B">
      <w:pPr>
        <w:pStyle w:val="Paragrafoelenco"/>
        <w:numPr>
          <w:ilvl w:val="0"/>
          <w:numId w:val="17"/>
        </w:numPr>
      </w:pPr>
      <w:r>
        <w:t>L’operatore economico dovrà fornire l’elenco dei lavoratori che dovranno essere minuti di tesserino di riconoscimento al momento dell’esecuzione delle attività oggetto d’appalto;</w:t>
      </w:r>
    </w:p>
    <w:p w14:paraId="1F6C083E" w14:textId="77777777" w:rsidR="0088579B" w:rsidRDefault="0088579B" w:rsidP="0088579B">
      <w:pPr>
        <w:pStyle w:val="Paragrafoelenco"/>
        <w:numPr>
          <w:ilvl w:val="0"/>
          <w:numId w:val="17"/>
        </w:numPr>
      </w:pPr>
      <w:r>
        <w:t>L’operatore economico dovrà fornire il certificato di iscrizione alla CCIAA;</w:t>
      </w:r>
    </w:p>
    <w:p w14:paraId="0E84EFBE" w14:textId="77777777" w:rsidR="0088579B" w:rsidRDefault="0088579B" w:rsidP="0088579B">
      <w:pPr>
        <w:pStyle w:val="Paragrafoelenco"/>
        <w:numPr>
          <w:ilvl w:val="0"/>
          <w:numId w:val="17"/>
        </w:numPr>
      </w:pPr>
      <w:r>
        <w:t>L’operatore economico dovrà fornire la Dichiarazione sostitutiva atto di notorietà (nel caso in cui le dichiarazioni ivi contenute non siano già espresse in altra documentazione contrattuale.</w:t>
      </w:r>
    </w:p>
    <w:p w14:paraId="1CEE0EDD" w14:textId="77777777" w:rsidR="0088579B" w:rsidRDefault="0088579B" w:rsidP="0088579B">
      <w:pPr>
        <w:pStyle w:val="Paragrafoelenco"/>
        <w:numPr>
          <w:ilvl w:val="0"/>
          <w:numId w:val="17"/>
        </w:numPr>
      </w:pPr>
      <w:r>
        <w:lastRenderedPageBreak/>
        <w:t>L’operatore economico dovrà fornire al committente l’ultima versione della Scheda di Sicurezza inerente il prodotto chimico utilizzato;</w:t>
      </w:r>
    </w:p>
    <w:p w14:paraId="73BCE8A8" w14:textId="77777777" w:rsidR="0088579B" w:rsidRDefault="0088579B" w:rsidP="0088579B">
      <w:pPr>
        <w:pStyle w:val="Paragrafoelenco"/>
        <w:numPr>
          <w:ilvl w:val="0"/>
          <w:numId w:val="17"/>
        </w:numPr>
      </w:pPr>
      <w:r>
        <w:t>L’operatore economico dovrà fornire l’elenco delle attrezzature/macchine utilizzate;</w:t>
      </w:r>
    </w:p>
    <w:p w14:paraId="313673F6" w14:textId="77777777" w:rsidR="0088579B" w:rsidRDefault="0088579B" w:rsidP="0088579B">
      <w:pPr>
        <w:jc w:val="both"/>
        <w:rPr>
          <w:rFonts w:ascii="Arial" w:hAnsi="Arial" w:cs="Arial"/>
          <w:lang w:eastAsia="it-IT"/>
        </w:rPr>
      </w:pPr>
    </w:p>
    <w:p w14:paraId="110B72D2" w14:textId="77777777" w:rsidR="0088579B" w:rsidRDefault="0088579B" w:rsidP="0088579B">
      <w:pPr>
        <w:jc w:val="both"/>
        <w:rPr>
          <w:rFonts w:ascii="Arial" w:hAnsi="Arial" w:cs="Arial"/>
          <w:lang w:eastAsia="it-IT"/>
        </w:rPr>
      </w:pPr>
    </w:p>
    <w:p w14:paraId="7F409C94" w14:textId="77777777" w:rsidR="0088579B" w:rsidRPr="00D4111F" w:rsidRDefault="0088579B" w:rsidP="0088579B">
      <w:pPr>
        <w:jc w:val="both"/>
        <w:rPr>
          <w:rFonts w:ascii="Arial" w:hAnsi="Arial" w:cs="Arial"/>
          <w:lang w:eastAsia="it-IT"/>
        </w:rPr>
      </w:pPr>
      <w:r w:rsidRPr="00D4111F">
        <w:rPr>
          <w:rFonts w:ascii="Arial" w:hAnsi="Arial" w:cs="Arial"/>
          <w:lang w:eastAsia="it-IT"/>
        </w:rPr>
        <w:t>Allegati: nessuno</w:t>
      </w:r>
    </w:p>
    <w:p w14:paraId="6CC3E61B" w14:textId="77777777" w:rsidR="0088579B" w:rsidRPr="00D4111F" w:rsidRDefault="0088579B" w:rsidP="0088579B">
      <w:pPr>
        <w:jc w:val="both"/>
        <w:rPr>
          <w:rFonts w:ascii="Arial" w:hAnsi="Arial" w:cs="Arial"/>
          <w:lang w:eastAsia="it-IT"/>
        </w:rPr>
      </w:pPr>
      <w:r w:rsidRPr="00D4111F">
        <w:rPr>
          <w:rFonts w:ascii="Arial" w:hAnsi="Arial" w:cs="Arial"/>
          <w:lang w:eastAsia="it-IT"/>
        </w:rPr>
        <w:t>Il presente DUVRI,</w:t>
      </w:r>
      <w:r>
        <w:rPr>
          <w:rFonts w:ascii="Arial" w:hAnsi="Arial" w:cs="Arial"/>
          <w:lang w:eastAsia="it-IT"/>
        </w:rPr>
        <w:t xml:space="preserve"> </w:t>
      </w:r>
      <w:r w:rsidRPr="00D4111F">
        <w:rPr>
          <w:rFonts w:ascii="Arial" w:hAnsi="Arial" w:cs="Arial"/>
          <w:lang w:eastAsia="it-IT"/>
        </w:rPr>
        <w:t>essendo stato redatto sulla base dei rischi interferenziali ipotizzabili in riferimento alle attività oggetto dell’appalto, non riguarda i rischi specifici propri dell’attività dell’operatore economico che sarà chiamato a formulare un’offerta per il presente affidamento.</w:t>
      </w:r>
    </w:p>
    <w:p w14:paraId="325F7BE4" w14:textId="77777777" w:rsidR="0088579B" w:rsidRPr="00D4111F" w:rsidRDefault="0088579B" w:rsidP="0088579B">
      <w:pPr>
        <w:jc w:val="both"/>
        <w:rPr>
          <w:rFonts w:ascii="Arial" w:hAnsi="Arial" w:cs="Arial"/>
          <w:lang w:eastAsia="it-IT"/>
        </w:rPr>
      </w:pPr>
      <w:r w:rsidRPr="00D4111F">
        <w:rPr>
          <w:rFonts w:ascii="Arial" w:hAnsi="Arial" w:cs="Arial"/>
          <w:lang w:eastAsia="it-IT"/>
        </w:rPr>
        <w:t>Si rimanda al verbale di riunione di coordinamento per l’aggiornamento del documento a seguito dell</w:t>
      </w:r>
      <w:r>
        <w:rPr>
          <w:rFonts w:ascii="Arial" w:hAnsi="Arial" w:cs="Arial"/>
          <w:lang w:eastAsia="it-IT"/>
        </w:rPr>
        <w:t>e</w:t>
      </w:r>
      <w:r w:rsidRPr="00D4111F">
        <w:rPr>
          <w:rFonts w:ascii="Arial" w:hAnsi="Arial" w:cs="Arial"/>
          <w:lang w:eastAsia="it-IT"/>
        </w:rPr>
        <w:t xml:space="preserve"> informazioni ricevut</w:t>
      </w:r>
      <w:r>
        <w:rPr>
          <w:rFonts w:ascii="Arial" w:hAnsi="Arial" w:cs="Arial"/>
          <w:lang w:eastAsia="it-IT"/>
        </w:rPr>
        <w:t>e</w:t>
      </w:r>
      <w:r w:rsidRPr="00D4111F">
        <w:rPr>
          <w:rFonts w:ascii="Arial" w:hAnsi="Arial" w:cs="Arial"/>
          <w:lang w:eastAsia="it-IT"/>
        </w:rPr>
        <w:t xml:space="preserve"> dall’impresa aggiudicataria.</w:t>
      </w:r>
    </w:p>
    <w:p w14:paraId="1420AAD4" w14:textId="77777777" w:rsidR="0088579B" w:rsidRDefault="0088579B" w:rsidP="0088579B">
      <w:pPr>
        <w:rPr>
          <w:rFonts w:ascii="Arial" w:hAnsi="Arial" w:cs="Arial"/>
          <w:lang w:eastAsia="it-IT"/>
        </w:rPr>
      </w:pPr>
    </w:p>
    <w:p w14:paraId="739FB26E" w14:textId="77777777" w:rsidR="0088579B" w:rsidRDefault="0088579B" w:rsidP="0088579B">
      <w:pPr>
        <w:rPr>
          <w:rFonts w:ascii="Arial" w:hAnsi="Arial" w:cs="Arial"/>
          <w:lang w:eastAsia="it-IT"/>
        </w:rPr>
      </w:pPr>
    </w:p>
    <w:p w14:paraId="50D8B832" w14:textId="77777777" w:rsidR="0088579B" w:rsidRPr="00D4111F" w:rsidRDefault="0088579B" w:rsidP="0088579B">
      <w:pPr>
        <w:rPr>
          <w:rFonts w:ascii="Arial" w:hAnsi="Arial" w:cs="Arial"/>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8579B" w:rsidRPr="00D4111F" w14:paraId="5BF25E03" w14:textId="77777777" w:rsidTr="00A31BF9">
        <w:tc>
          <w:tcPr>
            <w:tcW w:w="4814" w:type="dxa"/>
          </w:tcPr>
          <w:p w14:paraId="4446480E" w14:textId="77777777" w:rsidR="0088579B" w:rsidRPr="00D4111F" w:rsidRDefault="0088579B" w:rsidP="00A31BF9">
            <w:pPr>
              <w:rPr>
                <w:rFonts w:ascii="Arial" w:hAnsi="Arial" w:cs="Arial"/>
                <w:lang w:eastAsia="it-IT"/>
              </w:rPr>
            </w:pPr>
            <w:r w:rsidRPr="00D4111F">
              <w:rPr>
                <w:rFonts w:ascii="Arial" w:hAnsi="Arial" w:cs="Arial"/>
                <w:lang w:eastAsia="it-IT"/>
              </w:rPr>
              <w:t>Luogo e data ____________________________</w:t>
            </w:r>
          </w:p>
        </w:tc>
        <w:tc>
          <w:tcPr>
            <w:tcW w:w="4814" w:type="dxa"/>
          </w:tcPr>
          <w:p w14:paraId="57470E09" w14:textId="77777777" w:rsidR="0088579B" w:rsidRPr="00D4111F" w:rsidRDefault="0088579B" w:rsidP="00A31BF9">
            <w:pPr>
              <w:rPr>
                <w:rFonts w:ascii="Arial" w:hAnsi="Arial" w:cs="Arial"/>
                <w:lang w:eastAsia="it-IT"/>
              </w:rPr>
            </w:pPr>
            <w:r w:rsidRPr="00D4111F">
              <w:rPr>
                <w:rFonts w:ascii="Arial" w:hAnsi="Arial" w:cs="Arial"/>
                <w:lang w:eastAsia="it-IT"/>
              </w:rPr>
              <w:t>Timbro e firma ____________________________</w:t>
            </w:r>
          </w:p>
        </w:tc>
      </w:tr>
      <w:tr w:rsidR="0088579B" w:rsidRPr="00D4111F" w14:paraId="1545F1B9" w14:textId="77777777" w:rsidTr="00A31BF9">
        <w:trPr>
          <w:trHeight w:val="514"/>
        </w:trPr>
        <w:tc>
          <w:tcPr>
            <w:tcW w:w="4814" w:type="dxa"/>
          </w:tcPr>
          <w:p w14:paraId="7C0D84C2" w14:textId="77777777" w:rsidR="0088579B" w:rsidRPr="00D4111F" w:rsidRDefault="0088579B" w:rsidP="00A31BF9">
            <w:pPr>
              <w:rPr>
                <w:rFonts w:ascii="Arial" w:hAnsi="Arial" w:cs="Arial"/>
                <w:lang w:eastAsia="it-IT"/>
              </w:rPr>
            </w:pPr>
          </w:p>
        </w:tc>
        <w:tc>
          <w:tcPr>
            <w:tcW w:w="4814" w:type="dxa"/>
          </w:tcPr>
          <w:p w14:paraId="2DAB075B" w14:textId="77777777" w:rsidR="0088579B" w:rsidRPr="00D4111F" w:rsidRDefault="0088579B" w:rsidP="00A31BF9">
            <w:pPr>
              <w:rPr>
                <w:rFonts w:ascii="Arial" w:hAnsi="Arial" w:cs="Arial"/>
                <w:lang w:eastAsia="it-IT"/>
              </w:rPr>
            </w:pPr>
            <w:r w:rsidRPr="00D4111F">
              <w:rPr>
                <w:rFonts w:ascii="Arial" w:hAnsi="Arial" w:cs="Arial"/>
                <w:lang w:eastAsia="it-IT"/>
              </w:rPr>
              <w:t>(il Committente)</w:t>
            </w:r>
          </w:p>
        </w:tc>
      </w:tr>
      <w:tr w:rsidR="0088579B" w:rsidRPr="00D4111F" w14:paraId="01754641" w14:textId="77777777" w:rsidTr="00A31BF9">
        <w:trPr>
          <w:trHeight w:val="564"/>
        </w:trPr>
        <w:tc>
          <w:tcPr>
            <w:tcW w:w="9628" w:type="dxa"/>
            <w:gridSpan w:val="2"/>
          </w:tcPr>
          <w:p w14:paraId="3756FA82" w14:textId="77777777" w:rsidR="0088579B" w:rsidRDefault="0088579B" w:rsidP="00A31BF9">
            <w:pPr>
              <w:jc w:val="center"/>
              <w:rPr>
                <w:rFonts w:ascii="Arial" w:hAnsi="Arial" w:cs="Arial"/>
                <w:lang w:eastAsia="it-IT"/>
              </w:rPr>
            </w:pPr>
            <w:r w:rsidRPr="00D4111F">
              <w:rPr>
                <w:rFonts w:ascii="Arial" w:hAnsi="Arial" w:cs="Arial"/>
                <w:lang w:eastAsia="it-IT"/>
              </w:rPr>
              <w:t>Da restituire al Committente, sottoscritto</w:t>
            </w:r>
          </w:p>
          <w:p w14:paraId="1ED51ED3" w14:textId="77777777" w:rsidR="0088579B" w:rsidRDefault="0088579B" w:rsidP="00A31BF9">
            <w:pPr>
              <w:jc w:val="center"/>
              <w:rPr>
                <w:rFonts w:ascii="Arial" w:hAnsi="Arial" w:cs="Arial"/>
                <w:lang w:eastAsia="it-IT"/>
              </w:rPr>
            </w:pPr>
          </w:p>
          <w:p w14:paraId="710C5712" w14:textId="77777777" w:rsidR="0088579B" w:rsidRPr="00D4111F" w:rsidRDefault="0088579B" w:rsidP="00A31BF9">
            <w:pPr>
              <w:jc w:val="center"/>
              <w:rPr>
                <w:rFonts w:ascii="Arial" w:hAnsi="Arial" w:cs="Arial"/>
                <w:lang w:eastAsia="it-IT"/>
              </w:rPr>
            </w:pPr>
          </w:p>
        </w:tc>
      </w:tr>
      <w:tr w:rsidR="0088579B" w:rsidRPr="00D4111F" w14:paraId="2245516E" w14:textId="77777777" w:rsidTr="00A31BF9">
        <w:tc>
          <w:tcPr>
            <w:tcW w:w="4814" w:type="dxa"/>
          </w:tcPr>
          <w:p w14:paraId="0B14D0B5" w14:textId="77777777" w:rsidR="0088579B" w:rsidRPr="00D4111F" w:rsidRDefault="0088579B" w:rsidP="00A31BF9">
            <w:pPr>
              <w:rPr>
                <w:rFonts w:ascii="Arial" w:hAnsi="Arial" w:cs="Arial"/>
                <w:lang w:eastAsia="it-IT"/>
              </w:rPr>
            </w:pPr>
            <w:r w:rsidRPr="00D4111F">
              <w:rPr>
                <w:rFonts w:ascii="Arial" w:hAnsi="Arial" w:cs="Arial"/>
                <w:lang w:eastAsia="it-IT"/>
              </w:rPr>
              <w:t>Luogo e data ____________________________</w:t>
            </w:r>
          </w:p>
        </w:tc>
        <w:tc>
          <w:tcPr>
            <w:tcW w:w="4814" w:type="dxa"/>
          </w:tcPr>
          <w:p w14:paraId="38975FDC" w14:textId="77777777" w:rsidR="0088579B" w:rsidRPr="00D4111F" w:rsidRDefault="0088579B" w:rsidP="00A31BF9">
            <w:pPr>
              <w:rPr>
                <w:rFonts w:ascii="Arial" w:hAnsi="Arial" w:cs="Arial"/>
                <w:lang w:eastAsia="it-IT"/>
              </w:rPr>
            </w:pPr>
            <w:r w:rsidRPr="00D4111F">
              <w:rPr>
                <w:rFonts w:ascii="Arial" w:hAnsi="Arial" w:cs="Arial"/>
                <w:lang w:eastAsia="it-IT"/>
              </w:rPr>
              <w:t>Timbro e firma ____________________________</w:t>
            </w:r>
          </w:p>
        </w:tc>
      </w:tr>
      <w:tr w:rsidR="0088579B" w:rsidRPr="00D4111F" w14:paraId="10D87F56" w14:textId="77777777" w:rsidTr="00A31BF9">
        <w:tc>
          <w:tcPr>
            <w:tcW w:w="4814" w:type="dxa"/>
          </w:tcPr>
          <w:p w14:paraId="5851A44E" w14:textId="77777777" w:rsidR="0088579B" w:rsidRPr="00D4111F" w:rsidRDefault="0088579B" w:rsidP="00A31BF9">
            <w:pPr>
              <w:rPr>
                <w:rFonts w:ascii="Arial" w:hAnsi="Arial" w:cs="Arial"/>
                <w:lang w:eastAsia="it-IT"/>
              </w:rPr>
            </w:pPr>
          </w:p>
        </w:tc>
        <w:tc>
          <w:tcPr>
            <w:tcW w:w="4814" w:type="dxa"/>
          </w:tcPr>
          <w:p w14:paraId="4F1918C8" w14:textId="77777777" w:rsidR="0088579B" w:rsidRPr="00D4111F" w:rsidRDefault="0088579B" w:rsidP="00A31BF9">
            <w:pPr>
              <w:rPr>
                <w:rFonts w:ascii="Arial" w:hAnsi="Arial" w:cs="Arial"/>
                <w:lang w:eastAsia="it-IT"/>
              </w:rPr>
            </w:pPr>
            <w:r w:rsidRPr="00D4111F">
              <w:rPr>
                <w:rFonts w:ascii="Arial" w:hAnsi="Arial" w:cs="Arial"/>
                <w:lang w:eastAsia="it-IT"/>
              </w:rPr>
              <w:t>(L’Impresa)</w:t>
            </w:r>
          </w:p>
        </w:tc>
      </w:tr>
    </w:tbl>
    <w:p w14:paraId="5C99AF14" w14:textId="77777777" w:rsidR="0088579B" w:rsidRPr="00D4111F" w:rsidRDefault="0088579B" w:rsidP="0088579B">
      <w:pPr>
        <w:rPr>
          <w:rFonts w:ascii="Arial" w:hAnsi="Arial" w:cs="Arial"/>
          <w:lang w:eastAsia="it-IT"/>
        </w:rPr>
      </w:pPr>
    </w:p>
    <w:p w14:paraId="3E3F44FC" w14:textId="7A51AF61" w:rsidR="00D4111F" w:rsidRPr="00D4111F" w:rsidRDefault="00D4111F" w:rsidP="0088579B">
      <w:pPr>
        <w:pStyle w:val="Titolo2"/>
        <w:jc w:val="left"/>
      </w:pPr>
    </w:p>
    <w:sectPr w:rsidR="00D4111F" w:rsidRPr="00D4111F" w:rsidSect="003E426B">
      <w:headerReference w:type="default" r:id="rId120"/>
      <w:footerReference w:type="default" r:id="rId121"/>
      <w:pgSz w:w="11906" w:h="16838"/>
      <w:pgMar w:top="105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A24A" w14:textId="77777777" w:rsidR="00325EC7" w:rsidRDefault="00325EC7" w:rsidP="005B09E1">
      <w:pPr>
        <w:spacing w:after="0" w:line="240" w:lineRule="auto"/>
      </w:pPr>
      <w:r>
        <w:separator/>
      </w:r>
    </w:p>
  </w:endnote>
  <w:endnote w:type="continuationSeparator" w:id="0">
    <w:p w14:paraId="0FD1D6FC" w14:textId="77777777" w:rsidR="00325EC7" w:rsidRDefault="00325EC7" w:rsidP="005B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EEOPM+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8967639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0E6B3029" w14:textId="217A6D20" w:rsidR="003E426B" w:rsidRPr="003E426B" w:rsidRDefault="003E426B" w:rsidP="003E426B">
            <w:pPr>
              <w:pStyle w:val="Pidipagina"/>
              <w:jc w:val="right"/>
              <w:rPr>
                <w:rFonts w:ascii="Arial" w:hAnsi="Arial" w:cs="Arial"/>
              </w:rPr>
            </w:pPr>
            <w:r w:rsidRPr="003E426B">
              <w:rPr>
                <w:rFonts w:ascii="Arial" w:hAnsi="Arial" w:cs="Arial"/>
              </w:rPr>
              <w:t xml:space="preserve">PAG. </w:t>
            </w:r>
            <w:r w:rsidRPr="003E426B">
              <w:rPr>
                <w:rFonts w:ascii="Arial" w:hAnsi="Arial" w:cs="Arial"/>
                <w:b/>
                <w:bCs/>
              </w:rPr>
              <w:fldChar w:fldCharType="begin"/>
            </w:r>
            <w:r w:rsidRPr="003E426B">
              <w:rPr>
                <w:rFonts w:ascii="Arial" w:hAnsi="Arial" w:cs="Arial"/>
                <w:b/>
                <w:bCs/>
              </w:rPr>
              <w:instrText>PAGE</w:instrText>
            </w:r>
            <w:r w:rsidRPr="003E426B">
              <w:rPr>
                <w:rFonts w:ascii="Arial" w:hAnsi="Arial" w:cs="Arial"/>
                <w:b/>
                <w:bCs/>
              </w:rPr>
              <w:fldChar w:fldCharType="separate"/>
            </w:r>
            <w:r w:rsidRPr="003E426B">
              <w:rPr>
                <w:rFonts w:ascii="Arial" w:hAnsi="Arial" w:cs="Arial"/>
                <w:b/>
                <w:bCs/>
              </w:rPr>
              <w:t>2</w:t>
            </w:r>
            <w:r w:rsidRPr="003E426B">
              <w:rPr>
                <w:rFonts w:ascii="Arial" w:hAnsi="Arial" w:cs="Arial"/>
                <w:b/>
                <w:bCs/>
              </w:rPr>
              <w:fldChar w:fldCharType="end"/>
            </w:r>
            <w:r w:rsidRPr="003E426B">
              <w:rPr>
                <w:rFonts w:ascii="Arial" w:hAnsi="Arial" w:cs="Arial"/>
              </w:rPr>
              <w:t xml:space="preserve"> A </w:t>
            </w:r>
            <w:r w:rsidRPr="003E426B">
              <w:rPr>
                <w:rFonts w:ascii="Arial" w:hAnsi="Arial" w:cs="Arial"/>
                <w:b/>
                <w:bCs/>
              </w:rPr>
              <w:fldChar w:fldCharType="begin"/>
            </w:r>
            <w:r w:rsidRPr="003E426B">
              <w:rPr>
                <w:rFonts w:ascii="Arial" w:hAnsi="Arial" w:cs="Arial"/>
                <w:b/>
                <w:bCs/>
              </w:rPr>
              <w:instrText>NUMPAGES</w:instrText>
            </w:r>
            <w:r w:rsidRPr="003E426B">
              <w:rPr>
                <w:rFonts w:ascii="Arial" w:hAnsi="Arial" w:cs="Arial"/>
                <w:b/>
                <w:bCs/>
              </w:rPr>
              <w:fldChar w:fldCharType="separate"/>
            </w:r>
            <w:r w:rsidRPr="003E426B">
              <w:rPr>
                <w:rFonts w:ascii="Arial" w:hAnsi="Arial" w:cs="Arial"/>
                <w:b/>
                <w:bCs/>
              </w:rPr>
              <w:t>2</w:t>
            </w:r>
            <w:r w:rsidRPr="003E426B">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44360" w14:textId="77777777" w:rsidR="00325EC7" w:rsidRDefault="00325EC7" w:rsidP="005B09E1">
      <w:pPr>
        <w:spacing w:after="0" w:line="240" w:lineRule="auto"/>
      </w:pPr>
      <w:r>
        <w:separator/>
      </w:r>
    </w:p>
  </w:footnote>
  <w:footnote w:type="continuationSeparator" w:id="0">
    <w:p w14:paraId="3FE7DC0B" w14:textId="77777777" w:rsidR="00325EC7" w:rsidRDefault="00325EC7" w:rsidP="005B09E1">
      <w:pPr>
        <w:spacing w:after="0" w:line="240" w:lineRule="auto"/>
      </w:pPr>
      <w:r>
        <w:continuationSeparator/>
      </w:r>
    </w:p>
  </w:footnote>
  <w:footnote w:id="1">
    <w:p w14:paraId="781606C2" w14:textId="4F3F7FC1" w:rsidR="00006FF6" w:rsidRPr="00F87224" w:rsidRDefault="00006FF6">
      <w:pPr>
        <w:pStyle w:val="Testonotaapidipagina"/>
        <w:rPr>
          <w:rFonts w:ascii="Arial" w:hAnsi="Arial" w:cs="Arial"/>
          <w:sz w:val="22"/>
          <w:szCs w:val="22"/>
        </w:rPr>
      </w:pPr>
      <w:r w:rsidRPr="00F87224">
        <w:rPr>
          <w:rStyle w:val="Rimandonotaapidipagina"/>
          <w:rFonts w:ascii="Arial" w:hAnsi="Arial" w:cs="Arial"/>
          <w:sz w:val="22"/>
          <w:szCs w:val="22"/>
        </w:rPr>
        <w:footnoteRef/>
      </w:r>
      <w:r w:rsidRPr="00F87224">
        <w:rPr>
          <w:rFonts w:ascii="Arial" w:hAnsi="Arial" w:cs="Arial"/>
          <w:sz w:val="22"/>
          <w:szCs w:val="22"/>
        </w:rPr>
        <w:t xml:space="preserve"> </w:t>
      </w:r>
      <w:r w:rsidR="007252D6" w:rsidRPr="00F87224">
        <w:rPr>
          <w:rFonts w:ascii="Arial" w:hAnsi="Arial" w:cs="Arial"/>
          <w:sz w:val="22"/>
          <w:szCs w:val="22"/>
        </w:rPr>
        <w:t>Soggetto titolare del potere decisionale e di spesa relativo alla gestione dello specifico appalto</w:t>
      </w:r>
    </w:p>
  </w:footnote>
  <w:footnote w:id="2">
    <w:p w14:paraId="46FBEA65" w14:textId="37098CA2" w:rsidR="00E94724" w:rsidRPr="00E94724" w:rsidRDefault="00E94724" w:rsidP="00491CDF">
      <w:pPr>
        <w:pStyle w:val="Testonotaapidipagina"/>
        <w:jc w:val="both"/>
        <w:rPr>
          <w:rFonts w:ascii="Arial" w:hAnsi="Arial" w:cs="Arial"/>
        </w:rPr>
      </w:pPr>
      <w:r w:rsidRPr="00E94724">
        <w:rPr>
          <w:rStyle w:val="Rimandonotaapidipagina"/>
          <w:rFonts w:ascii="Arial" w:hAnsi="Arial" w:cs="Arial"/>
        </w:rPr>
        <w:footnoteRef/>
      </w:r>
      <w:r w:rsidRPr="00E94724">
        <w:rPr>
          <w:rFonts w:ascii="Arial" w:hAnsi="Arial" w:cs="Arial"/>
        </w:rPr>
        <w:t xml:space="preserve"> Si ritiene possibile considerare trascurabili (e di poter quindi interrompere a questo punto la relativa procedura di valutazione) quei rischi la cui stima fornisce un livello finale pari ad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Look w:val="04A0" w:firstRow="1" w:lastRow="0" w:firstColumn="1" w:lastColumn="0" w:noHBand="0" w:noVBand="1"/>
    </w:tblPr>
    <w:tblGrid>
      <w:gridCol w:w="2972"/>
      <w:gridCol w:w="4536"/>
      <w:gridCol w:w="2120"/>
    </w:tblGrid>
    <w:tr w:rsidR="003E426B" w14:paraId="4A241E1A" w14:textId="77777777" w:rsidTr="003E426B">
      <w:trPr>
        <w:trHeight w:val="636"/>
      </w:trPr>
      <w:tc>
        <w:tcPr>
          <w:tcW w:w="2972" w:type="dxa"/>
          <w:vMerge w:val="restart"/>
          <w:vAlign w:val="center"/>
        </w:tcPr>
        <w:p w14:paraId="7FF89CED" w14:textId="56E02A49" w:rsidR="003E426B" w:rsidRDefault="003E426B" w:rsidP="003E426B">
          <w:pPr>
            <w:pStyle w:val="Intestazione"/>
            <w:jc w:val="center"/>
          </w:pPr>
          <w:r w:rsidRPr="005B09E1">
            <w:rPr>
              <w:rFonts w:ascii="Arial" w:hAnsi="Arial" w:cs="Arial"/>
              <w:noProof/>
            </w:rPr>
            <w:drawing>
              <wp:inline distT="0" distB="0" distL="0" distR="0" wp14:anchorId="70C3169F" wp14:editId="1C25626E">
                <wp:extent cx="1722120" cy="711835"/>
                <wp:effectExtent l="0" t="0" r="0" b="0"/>
                <wp:docPr id="3" name="Immagine 3" descr="\\storage\Acquisizioni Edilizia e Sicurezza\_Ambiente e Sicurezza\Servizio Prevenzione e Protezione\lavoro\Identità visiva\ORIZZONTALE\marchio Unibs orizzontale NE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Acquisizioni Edilizia e Sicurezza\_Ambiente e Sicurezza\Servizio Prevenzione e Protezione\lavoro\Identità visiva\ORIZZONTALE\marchio Unibs orizzontale NER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2120" cy="711835"/>
                        </a:xfrm>
                        <a:prstGeom prst="rect">
                          <a:avLst/>
                        </a:prstGeom>
                        <a:noFill/>
                        <a:ln>
                          <a:noFill/>
                        </a:ln>
                      </pic:spPr>
                    </pic:pic>
                  </a:graphicData>
                </a:graphic>
              </wp:inline>
            </w:drawing>
          </w:r>
        </w:p>
      </w:tc>
      <w:tc>
        <w:tcPr>
          <w:tcW w:w="6656" w:type="dxa"/>
          <w:gridSpan w:val="2"/>
          <w:vAlign w:val="center"/>
        </w:tcPr>
        <w:p w14:paraId="160B4A0A" w14:textId="386D333B" w:rsidR="003E426B" w:rsidRPr="003E426B" w:rsidRDefault="003E426B" w:rsidP="003E426B">
          <w:pPr>
            <w:jc w:val="center"/>
            <w:rPr>
              <w:rFonts w:ascii="Arial" w:hAnsi="Arial" w:cs="Arial"/>
              <w:b/>
              <w:bCs/>
            </w:rPr>
          </w:pPr>
          <w:r w:rsidRPr="003E426B">
            <w:rPr>
              <w:rFonts w:ascii="Arial" w:hAnsi="Arial" w:cs="Arial"/>
              <w:b/>
              <w:bCs/>
            </w:rPr>
            <w:t>DOCUMENTO UNICO DI VALUTAZIONE DEI RISCHI DA INTERFERENZA</w:t>
          </w:r>
        </w:p>
      </w:tc>
    </w:tr>
    <w:tr w:rsidR="003E426B" w14:paraId="54368DDD" w14:textId="77777777" w:rsidTr="003E426B">
      <w:trPr>
        <w:trHeight w:val="636"/>
      </w:trPr>
      <w:tc>
        <w:tcPr>
          <w:tcW w:w="2972" w:type="dxa"/>
          <w:vMerge/>
        </w:tcPr>
        <w:p w14:paraId="5DC199A9" w14:textId="77777777" w:rsidR="003E426B" w:rsidRPr="005B09E1" w:rsidRDefault="003E426B">
          <w:pPr>
            <w:pStyle w:val="Intestazione"/>
            <w:rPr>
              <w:rFonts w:ascii="Arial" w:hAnsi="Arial" w:cs="Arial"/>
              <w:noProof/>
            </w:rPr>
          </w:pPr>
        </w:p>
      </w:tc>
      <w:tc>
        <w:tcPr>
          <w:tcW w:w="4536" w:type="dxa"/>
          <w:vAlign w:val="center"/>
        </w:tcPr>
        <w:p w14:paraId="1C184D3D" w14:textId="10CC3DA6" w:rsidR="003E426B" w:rsidRPr="003E426B" w:rsidRDefault="003E426B" w:rsidP="003E426B">
          <w:pPr>
            <w:pStyle w:val="Intestazione"/>
            <w:jc w:val="both"/>
            <w:rPr>
              <w:rFonts w:ascii="Arial" w:hAnsi="Arial" w:cs="Arial"/>
            </w:rPr>
          </w:pPr>
          <w:r w:rsidRPr="003E426B">
            <w:rPr>
              <w:rFonts w:ascii="Arial" w:hAnsi="Arial" w:cs="Arial"/>
              <w:b/>
              <w:bCs/>
            </w:rPr>
            <w:t>APPALTO</w:t>
          </w:r>
          <w:r w:rsidRPr="003E426B">
            <w:rPr>
              <w:rFonts w:ascii="Arial" w:hAnsi="Arial" w:cs="Arial"/>
            </w:rPr>
            <w:t xml:space="preserve">: </w:t>
          </w:r>
        </w:p>
      </w:tc>
      <w:tc>
        <w:tcPr>
          <w:tcW w:w="2120" w:type="dxa"/>
          <w:vAlign w:val="center"/>
        </w:tcPr>
        <w:p w14:paraId="23FC55F2" w14:textId="77777777" w:rsidR="003E426B" w:rsidRDefault="003E426B" w:rsidP="003E426B">
          <w:pPr>
            <w:pStyle w:val="Intestazione"/>
            <w:jc w:val="center"/>
            <w:rPr>
              <w:rFonts w:ascii="Arial" w:hAnsi="Arial" w:cs="Arial"/>
            </w:rPr>
          </w:pPr>
          <w:r>
            <w:rPr>
              <w:rFonts w:ascii="Arial" w:hAnsi="Arial" w:cs="Arial"/>
            </w:rPr>
            <w:t>REV. 0</w:t>
          </w:r>
        </w:p>
        <w:p w14:paraId="6730BFAF" w14:textId="6439186E" w:rsidR="003E426B" w:rsidRPr="003E426B" w:rsidRDefault="003E426B" w:rsidP="003E426B">
          <w:pPr>
            <w:pStyle w:val="Intestazione"/>
            <w:jc w:val="center"/>
            <w:rPr>
              <w:rFonts w:ascii="Arial" w:hAnsi="Arial" w:cs="Arial"/>
            </w:rPr>
          </w:pPr>
          <w:r>
            <w:rPr>
              <w:rFonts w:ascii="Arial" w:hAnsi="Arial" w:cs="Arial"/>
            </w:rPr>
            <w:t xml:space="preserve">del </w:t>
          </w:r>
          <w:r w:rsidR="00C8276B">
            <w:rPr>
              <w:rFonts w:ascii="Arial" w:hAnsi="Arial" w:cs="Arial"/>
            </w:rPr>
            <w:t>18/04/2025</w:t>
          </w:r>
        </w:p>
      </w:tc>
    </w:tr>
  </w:tbl>
  <w:p w14:paraId="617F94CA" w14:textId="77777777" w:rsidR="003E426B" w:rsidRDefault="003E42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1.25pt;height:11.25pt" o:bullet="t">
        <v:imagedata r:id="rId1" o:title="msoEE02"/>
      </v:shape>
    </w:pict>
  </w:numPicBullet>
  <w:abstractNum w:abstractNumId="0" w15:restartNumberingAfterBreak="0">
    <w:nsid w:val="025F2D48"/>
    <w:multiLevelType w:val="hybridMultilevel"/>
    <w:tmpl w:val="B284103C"/>
    <w:lvl w:ilvl="0" w:tplc="83FA8B1A">
      <w:start w:val="6"/>
      <w:numFmt w:val="bullet"/>
      <w:lvlText w:val="-"/>
      <w:lvlJc w:val="left"/>
      <w:pPr>
        <w:ind w:left="752" w:hanging="360"/>
      </w:pPr>
      <w:rPr>
        <w:rFonts w:ascii="Times New Roman" w:hAnsi="Times New Roman" w:cs="Times New Roman" w:hint="default"/>
      </w:rPr>
    </w:lvl>
    <w:lvl w:ilvl="1" w:tplc="04100003">
      <w:start w:val="1"/>
      <w:numFmt w:val="bullet"/>
      <w:lvlText w:val="o"/>
      <w:lvlJc w:val="left"/>
      <w:pPr>
        <w:ind w:left="1472" w:hanging="360"/>
      </w:pPr>
      <w:rPr>
        <w:rFonts w:ascii="Courier New" w:hAnsi="Courier New" w:cs="Courier New" w:hint="default"/>
      </w:rPr>
    </w:lvl>
    <w:lvl w:ilvl="2" w:tplc="04100005">
      <w:start w:val="1"/>
      <w:numFmt w:val="bullet"/>
      <w:lvlText w:val=""/>
      <w:lvlJc w:val="left"/>
      <w:pPr>
        <w:ind w:left="2192" w:hanging="360"/>
      </w:pPr>
      <w:rPr>
        <w:rFonts w:ascii="Wingdings" w:hAnsi="Wingdings" w:hint="default"/>
      </w:rPr>
    </w:lvl>
    <w:lvl w:ilvl="3" w:tplc="04100001">
      <w:start w:val="1"/>
      <w:numFmt w:val="bullet"/>
      <w:lvlText w:val=""/>
      <w:lvlJc w:val="left"/>
      <w:pPr>
        <w:ind w:left="2912" w:hanging="360"/>
      </w:pPr>
      <w:rPr>
        <w:rFonts w:ascii="Symbol" w:hAnsi="Symbol" w:hint="default"/>
      </w:rPr>
    </w:lvl>
    <w:lvl w:ilvl="4" w:tplc="04100003">
      <w:start w:val="1"/>
      <w:numFmt w:val="bullet"/>
      <w:lvlText w:val="o"/>
      <w:lvlJc w:val="left"/>
      <w:pPr>
        <w:ind w:left="3632" w:hanging="360"/>
      </w:pPr>
      <w:rPr>
        <w:rFonts w:ascii="Courier New" w:hAnsi="Courier New" w:cs="Courier New" w:hint="default"/>
      </w:rPr>
    </w:lvl>
    <w:lvl w:ilvl="5" w:tplc="04100005">
      <w:start w:val="1"/>
      <w:numFmt w:val="bullet"/>
      <w:lvlText w:val=""/>
      <w:lvlJc w:val="left"/>
      <w:pPr>
        <w:ind w:left="4352" w:hanging="360"/>
      </w:pPr>
      <w:rPr>
        <w:rFonts w:ascii="Wingdings" w:hAnsi="Wingdings" w:hint="default"/>
      </w:rPr>
    </w:lvl>
    <w:lvl w:ilvl="6" w:tplc="04100001">
      <w:start w:val="1"/>
      <w:numFmt w:val="bullet"/>
      <w:lvlText w:val=""/>
      <w:lvlJc w:val="left"/>
      <w:pPr>
        <w:ind w:left="5072" w:hanging="360"/>
      </w:pPr>
      <w:rPr>
        <w:rFonts w:ascii="Symbol" w:hAnsi="Symbol" w:hint="default"/>
      </w:rPr>
    </w:lvl>
    <w:lvl w:ilvl="7" w:tplc="04100003">
      <w:start w:val="1"/>
      <w:numFmt w:val="bullet"/>
      <w:lvlText w:val="o"/>
      <w:lvlJc w:val="left"/>
      <w:pPr>
        <w:ind w:left="5792" w:hanging="360"/>
      </w:pPr>
      <w:rPr>
        <w:rFonts w:ascii="Courier New" w:hAnsi="Courier New" w:cs="Courier New" w:hint="default"/>
      </w:rPr>
    </w:lvl>
    <w:lvl w:ilvl="8" w:tplc="04100005">
      <w:start w:val="1"/>
      <w:numFmt w:val="bullet"/>
      <w:lvlText w:val=""/>
      <w:lvlJc w:val="left"/>
      <w:pPr>
        <w:ind w:left="6512" w:hanging="360"/>
      </w:pPr>
      <w:rPr>
        <w:rFonts w:ascii="Wingdings" w:hAnsi="Wingdings" w:hint="default"/>
      </w:rPr>
    </w:lvl>
  </w:abstractNum>
  <w:abstractNum w:abstractNumId="1" w15:restartNumberingAfterBreak="0">
    <w:nsid w:val="15465703"/>
    <w:multiLevelType w:val="hybridMultilevel"/>
    <w:tmpl w:val="AAD43C60"/>
    <w:lvl w:ilvl="0" w:tplc="83FA8B1A">
      <w:start w:val="6"/>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7269E8"/>
    <w:multiLevelType w:val="hybridMultilevel"/>
    <w:tmpl w:val="5B5C7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1E1708"/>
    <w:multiLevelType w:val="hybridMultilevel"/>
    <w:tmpl w:val="74D6D0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B853EF7"/>
    <w:multiLevelType w:val="hybridMultilevel"/>
    <w:tmpl w:val="A5149364"/>
    <w:lvl w:ilvl="0" w:tplc="04100007">
      <w:start w:val="1"/>
      <w:numFmt w:val="bullet"/>
      <w:lvlText w:val=""/>
      <w:lvlPicBulletId w:val="0"/>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5" w15:restartNumberingAfterBreak="0">
    <w:nsid w:val="2CE62091"/>
    <w:multiLevelType w:val="hybridMultilevel"/>
    <w:tmpl w:val="3ABA5D9A"/>
    <w:lvl w:ilvl="0" w:tplc="83FA8B1A">
      <w:start w:val="6"/>
      <w:numFmt w:val="bullet"/>
      <w:lvlText w:val="-"/>
      <w:lvlJc w:val="left"/>
      <w:pPr>
        <w:ind w:left="752" w:hanging="360"/>
      </w:pPr>
      <w:rPr>
        <w:rFonts w:ascii="Times New Roman" w:hAnsi="Times New Roman" w:cs="Times New Roman" w:hint="default"/>
      </w:rPr>
    </w:lvl>
    <w:lvl w:ilvl="1" w:tplc="04100003">
      <w:start w:val="1"/>
      <w:numFmt w:val="bullet"/>
      <w:lvlText w:val="o"/>
      <w:lvlJc w:val="left"/>
      <w:pPr>
        <w:ind w:left="1472" w:hanging="360"/>
      </w:pPr>
      <w:rPr>
        <w:rFonts w:ascii="Courier New" w:hAnsi="Courier New" w:cs="Courier New" w:hint="default"/>
      </w:rPr>
    </w:lvl>
    <w:lvl w:ilvl="2" w:tplc="04100005">
      <w:start w:val="1"/>
      <w:numFmt w:val="bullet"/>
      <w:lvlText w:val=""/>
      <w:lvlJc w:val="left"/>
      <w:pPr>
        <w:ind w:left="2192" w:hanging="360"/>
      </w:pPr>
      <w:rPr>
        <w:rFonts w:ascii="Wingdings" w:hAnsi="Wingdings" w:hint="default"/>
      </w:rPr>
    </w:lvl>
    <w:lvl w:ilvl="3" w:tplc="04100001">
      <w:start w:val="1"/>
      <w:numFmt w:val="bullet"/>
      <w:lvlText w:val=""/>
      <w:lvlJc w:val="left"/>
      <w:pPr>
        <w:ind w:left="2912" w:hanging="360"/>
      </w:pPr>
      <w:rPr>
        <w:rFonts w:ascii="Symbol" w:hAnsi="Symbol" w:hint="default"/>
      </w:rPr>
    </w:lvl>
    <w:lvl w:ilvl="4" w:tplc="04100003">
      <w:start w:val="1"/>
      <w:numFmt w:val="bullet"/>
      <w:lvlText w:val="o"/>
      <w:lvlJc w:val="left"/>
      <w:pPr>
        <w:ind w:left="3632" w:hanging="360"/>
      </w:pPr>
      <w:rPr>
        <w:rFonts w:ascii="Courier New" w:hAnsi="Courier New" w:cs="Courier New" w:hint="default"/>
      </w:rPr>
    </w:lvl>
    <w:lvl w:ilvl="5" w:tplc="04100005">
      <w:start w:val="1"/>
      <w:numFmt w:val="bullet"/>
      <w:lvlText w:val=""/>
      <w:lvlJc w:val="left"/>
      <w:pPr>
        <w:ind w:left="4352" w:hanging="360"/>
      </w:pPr>
      <w:rPr>
        <w:rFonts w:ascii="Wingdings" w:hAnsi="Wingdings" w:hint="default"/>
      </w:rPr>
    </w:lvl>
    <w:lvl w:ilvl="6" w:tplc="04100001">
      <w:start w:val="1"/>
      <w:numFmt w:val="bullet"/>
      <w:lvlText w:val=""/>
      <w:lvlJc w:val="left"/>
      <w:pPr>
        <w:ind w:left="5072" w:hanging="360"/>
      </w:pPr>
      <w:rPr>
        <w:rFonts w:ascii="Symbol" w:hAnsi="Symbol" w:hint="default"/>
      </w:rPr>
    </w:lvl>
    <w:lvl w:ilvl="7" w:tplc="04100003">
      <w:start w:val="1"/>
      <w:numFmt w:val="bullet"/>
      <w:lvlText w:val="o"/>
      <w:lvlJc w:val="left"/>
      <w:pPr>
        <w:ind w:left="5792" w:hanging="360"/>
      </w:pPr>
      <w:rPr>
        <w:rFonts w:ascii="Courier New" w:hAnsi="Courier New" w:cs="Courier New" w:hint="default"/>
      </w:rPr>
    </w:lvl>
    <w:lvl w:ilvl="8" w:tplc="04100005">
      <w:start w:val="1"/>
      <w:numFmt w:val="bullet"/>
      <w:lvlText w:val=""/>
      <w:lvlJc w:val="left"/>
      <w:pPr>
        <w:ind w:left="6512" w:hanging="360"/>
      </w:pPr>
      <w:rPr>
        <w:rFonts w:ascii="Wingdings" w:hAnsi="Wingdings" w:hint="default"/>
      </w:rPr>
    </w:lvl>
  </w:abstractNum>
  <w:abstractNum w:abstractNumId="6" w15:restartNumberingAfterBreak="0">
    <w:nsid w:val="2F94092D"/>
    <w:multiLevelType w:val="hybridMultilevel"/>
    <w:tmpl w:val="58041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B13123"/>
    <w:multiLevelType w:val="hybridMultilevel"/>
    <w:tmpl w:val="B41E8C8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060223"/>
    <w:multiLevelType w:val="hybridMultilevel"/>
    <w:tmpl w:val="72EA1BD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18C7AC8"/>
    <w:multiLevelType w:val="hybridMultilevel"/>
    <w:tmpl w:val="5C6AA4B8"/>
    <w:lvl w:ilvl="0" w:tplc="83FA8B1A">
      <w:start w:val="6"/>
      <w:numFmt w:val="bullet"/>
      <w:lvlText w:val="-"/>
      <w:lvlJc w:val="left"/>
      <w:pPr>
        <w:ind w:left="752" w:hanging="360"/>
      </w:pPr>
      <w:rPr>
        <w:rFonts w:ascii="Times New Roman" w:hAnsi="Times New Roman" w:cs="Times New Roman" w:hint="default"/>
      </w:rPr>
    </w:lvl>
    <w:lvl w:ilvl="1" w:tplc="04100003">
      <w:start w:val="1"/>
      <w:numFmt w:val="bullet"/>
      <w:lvlText w:val="o"/>
      <w:lvlJc w:val="left"/>
      <w:pPr>
        <w:ind w:left="1472" w:hanging="360"/>
      </w:pPr>
      <w:rPr>
        <w:rFonts w:ascii="Courier New" w:hAnsi="Courier New" w:cs="Courier New" w:hint="default"/>
      </w:rPr>
    </w:lvl>
    <w:lvl w:ilvl="2" w:tplc="04100005">
      <w:start w:val="1"/>
      <w:numFmt w:val="bullet"/>
      <w:lvlText w:val=""/>
      <w:lvlJc w:val="left"/>
      <w:pPr>
        <w:ind w:left="2192" w:hanging="360"/>
      </w:pPr>
      <w:rPr>
        <w:rFonts w:ascii="Wingdings" w:hAnsi="Wingdings" w:hint="default"/>
      </w:rPr>
    </w:lvl>
    <w:lvl w:ilvl="3" w:tplc="04100001">
      <w:start w:val="1"/>
      <w:numFmt w:val="bullet"/>
      <w:lvlText w:val=""/>
      <w:lvlJc w:val="left"/>
      <w:pPr>
        <w:ind w:left="2912" w:hanging="360"/>
      </w:pPr>
      <w:rPr>
        <w:rFonts w:ascii="Symbol" w:hAnsi="Symbol" w:hint="default"/>
      </w:rPr>
    </w:lvl>
    <w:lvl w:ilvl="4" w:tplc="04100003">
      <w:start w:val="1"/>
      <w:numFmt w:val="bullet"/>
      <w:lvlText w:val="o"/>
      <w:lvlJc w:val="left"/>
      <w:pPr>
        <w:ind w:left="3632" w:hanging="360"/>
      </w:pPr>
      <w:rPr>
        <w:rFonts w:ascii="Courier New" w:hAnsi="Courier New" w:cs="Courier New" w:hint="default"/>
      </w:rPr>
    </w:lvl>
    <w:lvl w:ilvl="5" w:tplc="04100005">
      <w:start w:val="1"/>
      <w:numFmt w:val="bullet"/>
      <w:lvlText w:val=""/>
      <w:lvlJc w:val="left"/>
      <w:pPr>
        <w:ind w:left="4352" w:hanging="360"/>
      </w:pPr>
      <w:rPr>
        <w:rFonts w:ascii="Wingdings" w:hAnsi="Wingdings" w:hint="default"/>
      </w:rPr>
    </w:lvl>
    <w:lvl w:ilvl="6" w:tplc="04100001">
      <w:start w:val="1"/>
      <w:numFmt w:val="bullet"/>
      <w:lvlText w:val=""/>
      <w:lvlJc w:val="left"/>
      <w:pPr>
        <w:ind w:left="5072" w:hanging="360"/>
      </w:pPr>
      <w:rPr>
        <w:rFonts w:ascii="Symbol" w:hAnsi="Symbol" w:hint="default"/>
      </w:rPr>
    </w:lvl>
    <w:lvl w:ilvl="7" w:tplc="04100003">
      <w:start w:val="1"/>
      <w:numFmt w:val="bullet"/>
      <w:lvlText w:val="o"/>
      <w:lvlJc w:val="left"/>
      <w:pPr>
        <w:ind w:left="5792" w:hanging="360"/>
      </w:pPr>
      <w:rPr>
        <w:rFonts w:ascii="Courier New" w:hAnsi="Courier New" w:cs="Courier New" w:hint="default"/>
      </w:rPr>
    </w:lvl>
    <w:lvl w:ilvl="8" w:tplc="04100005">
      <w:start w:val="1"/>
      <w:numFmt w:val="bullet"/>
      <w:lvlText w:val=""/>
      <w:lvlJc w:val="left"/>
      <w:pPr>
        <w:ind w:left="6512" w:hanging="360"/>
      </w:pPr>
      <w:rPr>
        <w:rFonts w:ascii="Wingdings" w:hAnsi="Wingdings" w:hint="default"/>
      </w:rPr>
    </w:lvl>
  </w:abstractNum>
  <w:abstractNum w:abstractNumId="10" w15:restartNumberingAfterBreak="0">
    <w:nsid w:val="31B764B1"/>
    <w:multiLevelType w:val="hybridMultilevel"/>
    <w:tmpl w:val="2C202A84"/>
    <w:lvl w:ilvl="0" w:tplc="76762C62">
      <w:start w:val="21"/>
      <w:numFmt w:val="bullet"/>
      <w:lvlText w:val=""/>
      <w:lvlJc w:val="left"/>
      <w:pPr>
        <w:ind w:left="720" w:hanging="360"/>
      </w:pPr>
      <w:rPr>
        <w:rFonts w:ascii="Symbol" w:eastAsiaTheme="minorHAns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2516DB"/>
    <w:multiLevelType w:val="hybridMultilevel"/>
    <w:tmpl w:val="254AF8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4D3E1A"/>
    <w:multiLevelType w:val="hybridMultilevel"/>
    <w:tmpl w:val="646A92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A6145B"/>
    <w:multiLevelType w:val="hybridMultilevel"/>
    <w:tmpl w:val="3508D06A"/>
    <w:lvl w:ilvl="0" w:tplc="04100001">
      <w:start w:val="1"/>
      <w:numFmt w:val="bullet"/>
      <w:lvlText w:val=""/>
      <w:lvlJc w:val="left"/>
      <w:pPr>
        <w:ind w:left="781" w:hanging="360"/>
      </w:pPr>
      <w:rPr>
        <w:rFonts w:ascii="Symbol" w:hAnsi="Symbol" w:hint="default"/>
      </w:rPr>
    </w:lvl>
    <w:lvl w:ilvl="1" w:tplc="04100003" w:tentative="1">
      <w:start w:val="1"/>
      <w:numFmt w:val="bullet"/>
      <w:lvlText w:val="o"/>
      <w:lvlJc w:val="left"/>
      <w:pPr>
        <w:ind w:left="1501" w:hanging="360"/>
      </w:pPr>
      <w:rPr>
        <w:rFonts w:ascii="Courier New" w:hAnsi="Courier New" w:cs="Courier New" w:hint="default"/>
      </w:rPr>
    </w:lvl>
    <w:lvl w:ilvl="2" w:tplc="04100005" w:tentative="1">
      <w:start w:val="1"/>
      <w:numFmt w:val="bullet"/>
      <w:lvlText w:val=""/>
      <w:lvlJc w:val="left"/>
      <w:pPr>
        <w:ind w:left="2221" w:hanging="360"/>
      </w:pPr>
      <w:rPr>
        <w:rFonts w:ascii="Wingdings" w:hAnsi="Wingdings" w:hint="default"/>
      </w:rPr>
    </w:lvl>
    <w:lvl w:ilvl="3" w:tplc="04100001" w:tentative="1">
      <w:start w:val="1"/>
      <w:numFmt w:val="bullet"/>
      <w:lvlText w:val=""/>
      <w:lvlJc w:val="left"/>
      <w:pPr>
        <w:ind w:left="2941" w:hanging="360"/>
      </w:pPr>
      <w:rPr>
        <w:rFonts w:ascii="Symbol" w:hAnsi="Symbol" w:hint="default"/>
      </w:rPr>
    </w:lvl>
    <w:lvl w:ilvl="4" w:tplc="04100003" w:tentative="1">
      <w:start w:val="1"/>
      <w:numFmt w:val="bullet"/>
      <w:lvlText w:val="o"/>
      <w:lvlJc w:val="left"/>
      <w:pPr>
        <w:ind w:left="3661" w:hanging="360"/>
      </w:pPr>
      <w:rPr>
        <w:rFonts w:ascii="Courier New" w:hAnsi="Courier New" w:cs="Courier New" w:hint="default"/>
      </w:rPr>
    </w:lvl>
    <w:lvl w:ilvl="5" w:tplc="04100005" w:tentative="1">
      <w:start w:val="1"/>
      <w:numFmt w:val="bullet"/>
      <w:lvlText w:val=""/>
      <w:lvlJc w:val="left"/>
      <w:pPr>
        <w:ind w:left="4381" w:hanging="360"/>
      </w:pPr>
      <w:rPr>
        <w:rFonts w:ascii="Wingdings" w:hAnsi="Wingdings" w:hint="default"/>
      </w:rPr>
    </w:lvl>
    <w:lvl w:ilvl="6" w:tplc="04100001" w:tentative="1">
      <w:start w:val="1"/>
      <w:numFmt w:val="bullet"/>
      <w:lvlText w:val=""/>
      <w:lvlJc w:val="left"/>
      <w:pPr>
        <w:ind w:left="5101" w:hanging="360"/>
      </w:pPr>
      <w:rPr>
        <w:rFonts w:ascii="Symbol" w:hAnsi="Symbol" w:hint="default"/>
      </w:rPr>
    </w:lvl>
    <w:lvl w:ilvl="7" w:tplc="04100003" w:tentative="1">
      <w:start w:val="1"/>
      <w:numFmt w:val="bullet"/>
      <w:lvlText w:val="o"/>
      <w:lvlJc w:val="left"/>
      <w:pPr>
        <w:ind w:left="5821" w:hanging="360"/>
      </w:pPr>
      <w:rPr>
        <w:rFonts w:ascii="Courier New" w:hAnsi="Courier New" w:cs="Courier New" w:hint="default"/>
      </w:rPr>
    </w:lvl>
    <w:lvl w:ilvl="8" w:tplc="04100005" w:tentative="1">
      <w:start w:val="1"/>
      <w:numFmt w:val="bullet"/>
      <w:lvlText w:val=""/>
      <w:lvlJc w:val="left"/>
      <w:pPr>
        <w:ind w:left="6541" w:hanging="360"/>
      </w:pPr>
      <w:rPr>
        <w:rFonts w:ascii="Wingdings" w:hAnsi="Wingdings" w:hint="default"/>
      </w:rPr>
    </w:lvl>
  </w:abstractNum>
  <w:abstractNum w:abstractNumId="14" w15:restartNumberingAfterBreak="0">
    <w:nsid w:val="4B56777F"/>
    <w:multiLevelType w:val="hybridMultilevel"/>
    <w:tmpl w:val="D39A6CD2"/>
    <w:lvl w:ilvl="0" w:tplc="0E005E48">
      <w:start w:val="1"/>
      <w:numFmt w:val="bullet"/>
      <w:pStyle w:val="Paragrafoelenc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587F57"/>
    <w:multiLevelType w:val="hybridMultilevel"/>
    <w:tmpl w:val="E8F24D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F8122DD"/>
    <w:multiLevelType w:val="hybridMultilevel"/>
    <w:tmpl w:val="49362882"/>
    <w:lvl w:ilvl="0" w:tplc="83FA8B1A">
      <w:start w:val="6"/>
      <w:numFmt w:val="bullet"/>
      <w:lvlText w:val="-"/>
      <w:lvlJc w:val="left"/>
      <w:pPr>
        <w:ind w:left="752" w:hanging="360"/>
      </w:pPr>
      <w:rPr>
        <w:rFonts w:ascii="Times New Roman" w:hAnsi="Times New Roman" w:cs="Times New Roman" w:hint="default"/>
      </w:rPr>
    </w:lvl>
    <w:lvl w:ilvl="1" w:tplc="04100003">
      <w:start w:val="1"/>
      <w:numFmt w:val="bullet"/>
      <w:lvlText w:val="o"/>
      <w:lvlJc w:val="left"/>
      <w:pPr>
        <w:ind w:left="1472" w:hanging="360"/>
      </w:pPr>
      <w:rPr>
        <w:rFonts w:ascii="Courier New" w:hAnsi="Courier New" w:cs="Courier New" w:hint="default"/>
      </w:rPr>
    </w:lvl>
    <w:lvl w:ilvl="2" w:tplc="04100005">
      <w:start w:val="1"/>
      <w:numFmt w:val="bullet"/>
      <w:lvlText w:val=""/>
      <w:lvlJc w:val="left"/>
      <w:pPr>
        <w:ind w:left="2192" w:hanging="360"/>
      </w:pPr>
      <w:rPr>
        <w:rFonts w:ascii="Wingdings" w:hAnsi="Wingdings" w:hint="default"/>
      </w:rPr>
    </w:lvl>
    <w:lvl w:ilvl="3" w:tplc="04100001">
      <w:start w:val="1"/>
      <w:numFmt w:val="bullet"/>
      <w:lvlText w:val=""/>
      <w:lvlJc w:val="left"/>
      <w:pPr>
        <w:ind w:left="2912" w:hanging="360"/>
      </w:pPr>
      <w:rPr>
        <w:rFonts w:ascii="Symbol" w:hAnsi="Symbol" w:hint="default"/>
      </w:rPr>
    </w:lvl>
    <w:lvl w:ilvl="4" w:tplc="04100003">
      <w:start w:val="1"/>
      <w:numFmt w:val="bullet"/>
      <w:lvlText w:val="o"/>
      <w:lvlJc w:val="left"/>
      <w:pPr>
        <w:ind w:left="3632" w:hanging="360"/>
      </w:pPr>
      <w:rPr>
        <w:rFonts w:ascii="Courier New" w:hAnsi="Courier New" w:cs="Courier New" w:hint="default"/>
      </w:rPr>
    </w:lvl>
    <w:lvl w:ilvl="5" w:tplc="04100005">
      <w:start w:val="1"/>
      <w:numFmt w:val="bullet"/>
      <w:lvlText w:val=""/>
      <w:lvlJc w:val="left"/>
      <w:pPr>
        <w:ind w:left="4352" w:hanging="360"/>
      </w:pPr>
      <w:rPr>
        <w:rFonts w:ascii="Wingdings" w:hAnsi="Wingdings" w:hint="default"/>
      </w:rPr>
    </w:lvl>
    <w:lvl w:ilvl="6" w:tplc="04100001">
      <w:start w:val="1"/>
      <w:numFmt w:val="bullet"/>
      <w:lvlText w:val=""/>
      <w:lvlJc w:val="left"/>
      <w:pPr>
        <w:ind w:left="5072" w:hanging="360"/>
      </w:pPr>
      <w:rPr>
        <w:rFonts w:ascii="Symbol" w:hAnsi="Symbol" w:hint="default"/>
      </w:rPr>
    </w:lvl>
    <w:lvl w:ilvl="7" w:tplc="04100003">
      <w:start w:val="1"/>
      <w:numFmt w:val="bullet"/>
      <w:lvlText w:val="o"/>
      <w:lvlJc w:val="left"/>
      <w:pPr>
        <w:ind w:left="5792" w:hanging="360"/>
      </w:pPr>
      <w:rPr>
        <w:rFonts w:ascii="Courier New" w:hAnsi="Courier New" w:cs="Courier New" w:hint="default"/>
      </w:rPr>
    </w:lvl>
    <w:lvl w:ilvl="8" w:tplc="04100005">
      <w:start w:val="1"/>
      <w:numFmt w:val="bullet"/>
      <w:lvlText w:val=""/>
      <w:lvlJc w:val="left"/>
      <w:pPr>
        <w:ind w:left="6512" w:hanging="360"/>
      </w:pPr>
      <w:rPr>
        <w:rFonts w:ascii="Wingdings" w:hAnsi="Wingdings" w:hint="default"/>
      </w:rPr>
    </w:lvl>
  </w:abstractNum>
  <w:abstractNum w:abstractNumId="17" w15:restartNumberingAfterBreak="0">
    <w:nsid w:val="74FC2D22"/>
    <w:multiLevelType w:val="hybridMultilevel"/>
    <w:tmpl w:val="41C6A8B6"/>
    <w:lvl w:ilvl="0" w:tplc="D1568D88">
      <w:numFmt w:val="bullet"/>
      <w:lvlText w:val="-"/>
      <w:lvlJc w:val="left"/>
      <w:pPr>
        <w:ind w:left="1080" w:hanging="360"/>
      </w:pPr>
      <w:rPr>
        <w:rFonts w:ascii="Arial" w:eastAsia="Arial" w:hAnsi="Arial" w:cs="Arial" w:hint="default"/>
        <w:w w:val="99"/>
        <w:sz w:val="20"/>
        <w:szCs w:val="20"/>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
  </w:num>
  <w:num w:numId="5">
    <w:abstractNumId w:val="16"/>
  </w:num>
  <w:num w:numId="6">
    <w:abstractNumId w:val="5"/>
  </w:num>
  <w:num w:numId="7">
    <w:abstractNumId w:val="9"/>
  </w:num>
  <w:num w:numId="8">
    <w:abstractNumId w:val="0"/>
  </w:num>
  <w:num w:numId="9">
    <w:abstractNumId w:val="3"/>
  </w:num>
  <w:num w:numId="10">
    <w:abstractNumId w:val="13"/>
  </w:num>
  <w:num w:numId="11">
    <w:abstractNumId w:val="7"/>
  </w:num>
  <w:num w:numId="12">
    <w:abstractNumId w:val="6"/>
  </w:num>
  <w:num w:numId="13">
    <w:abstractNumId w:val="2"/>
  </w:num>
  <w:num w:numId="14">
    <w:abstractNumId w:val="11"/>
  </w:num>
  <w:num w:numId="15">
    <w:abstractNumId w:val="14"/>
  </w:num>
  <w:num w:numId="16">
    <w:abstractNumId w:val="10"/>
  </w:num>
  <w:num w:numId="17">
    <w:abstractNumId w:val="12"/>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E1"/>
    <w:rsid w:val="0000163E"/>
    <w:rsid w:val="000024F9"/>
    <w:rsid w:val="00006FF6"/>
    <w:rsid w:val="00020D83"/>
    <w:rsid w:val="00042A67"/>
    <w:rsid w:val="00067E4E"/>
    <w:rsid w:val="00090505"/>
    <w:rsid w:val="00093BBB"/>
    <w:rsid w:val="000A635B"/>
    <w:rsid w:val="000B2050"/>
    <w:rsid w:val="000C6670"/>
    <w:rsid w:val="000E45AC"/>
    <w:rsid w:val="000F6B53"/>
    <w:rsid w:val="00102578"/>
    <w:rsid w:val="001226A2"/>
    <w:rsid w:val="00126D24"/>
    <w:rsid w:val="00131894"/>
    <w:rsid w:val="001432D3"/>
    <w:rsid w:val="001433FC"/>
    <w:rsid w:val="001436F3"/>
    <w:rsid w:val="00172D50"/>
    <w:rsid w:val="00196EEC"/>
    <w:rsid w:val="001A2511"/>
    <w:rsid w:val="001B3E34"/>
    <w:rsid w:val="001B56C0"/>
    <w:rsid w:val="001B6C43"/>
    <w:rsid w:val="001D4DD4"/>
    <w:rsid w:val="001E371B"/>
    <w:rsid w:val="001E7F56"/>
    <w:rsid w:val="0020206D"/>
    <w:rsid w:val="00204F1C"/>
    <w:rsid w:val="00233828"/>
    <w:rsid w:val="00246934"/>
    <w:rsid w:val="00265B55"/>
    <w:rsid w:val="00297F68"/>
    <w:rsid w:val="002A47D6"/>
    <w:rsid w:val="002A5127"/>
    <w:rsid w:val="002A5399"/>
    <w:rsid w:val="002B56FF"/>
    <w:rsid w:val="002B77DA"/>
    <w:rsid w:val="002D7108"/>
    <w:rsid w:val="002E7D66"/>
    <w:rsid w:val="002F2308"/>
    <w:rsid w:val="002F7476"/>
    <w:rsid w:val="00304712"/>
    <w:rsid w:val="0030596C"/>
    <w:rsid w:val="00317ED6"/>
    <w:rsid w:val="00325EC7"/>
    <w:rsid w:val="0033306A"/>
    <w:rsid w:val="0033349B"/>
    <w:rsid w:val="00333FA2"/>
    <w:rsid w:val="00342CAE"/>
    <w:rsid w:val="00346644"/>
    <w:rsid w:val="00365DF1"/>
    <w:rsid w:val="003722C5"/>
    <w:rsid w:val="00377B65"/>
    <w:rsid w:val="00381596"/>
    <w:rsid w:val="00383BBF"/>
    <w:rsid w:val="00387EBF"/>
    <w:rsid w:val="003917CA"/>
    <w:rsid w:val="003C05C1"/>
    <w:rsid w:val="003E426B"/>
    <w:rsid w:val="003F3D86"/>
    <w:rsid w:val="003F5F3A"/>
    <w:rsid w:val="0040362D"/>
    <w:rsid w:val="00421BB0"/>
    <w:rsid w:val="00450069"/>
    <w:rsid w:val="00471D8C"/>
    <w:rsid w:val="0047512C"/>
    <w:rsid w:val="00475BD1"/>
    <w:rsid w:val="00491CDF"/>
    <w:rsid w:val="00496922"/>
    <w:rsid w:val="004B74E6"/>
    <w:rsid w:val="004C3709"/>
    <w:rsid w:val="004C68ED"/>
    <w:rsid w:val="004C76B7"/>
    <w:rsid w:val="004D0B97"/>
    <w:rsid w:val="004E404E"/>
    <w:rsid w:val="004E6467"/>
    <w:rsid w:val="004F02A5"/>
    <w:rsid w:val="004F0752"/>
    <w:rsid w:val="00505C6D"/>
    <w:rsid w:val="00520235"/>
    <w:rsid w:val="00573DE8"/>
    <w:rsid w:val="005914B7"/>
    <w:rsid w:val="005A1E25"/>
    <w:rsid w:val="005A7734"/>
    <w:rsid w:val="005B09E1"/>
    <w:rsid w:val="005C7761"/>
    <w:rsid w:val="005D77D2"/>
    <w:rsid w:val="005F5675"/>
    <w:rsid w:val="00603A3E"/>
    <w:rsid w:val="00604BE9"/>
    <w:rsid w:val="00604F20"/>
    <w:rsid w:val="00615AC2"/>
    <w:rsid w:val="00623833"/>
    <w:rsid w:val="00632DC0"/>
    <w:rsid w:val="0063313C"/>
    <w:rsid w:val="00633BB9"/>
    <w:rsid w:val="00642B4D"/>
    <w:rsid w:val="00661A3F"/>
    <w:rsid w:val="00661D84"/>
    <w:rsid w:val="006D0D38"/>
    <w:rsid w:val="006D2764"/>
    <w:rsid w:val="006D7D59"/>
    <w:rsid w:val="006F2F95"/>
    <w:rsid w:val="006F33D2"/>
    <w:rsid w:val="006F4462"/>
    <w:rsid w:val="006F7B3D"/>
    <w:rsid w:val="0070154C"/>
    <w:rsid w:val="00710DED"/>
    <w:rsid w:val="007150D1"/>
    <w:rsid w:val="007252D6"/>
    <w:rsid w:val="00736249"/>
    <w:rsid w:val="0076325D"/>
    <w:rsid w:val="0076486C"/>
    <w:rsid w:val="0078273F"/>
    <w:rsid w:val="007A7934"/>
    <w:rsid w:val="007D3139"/>
    <w:rsid w:val="007E0D8F"/>
    <w:rsid w:val="007E3657"/>
    <w:rsid w:val="007F6E61"/>
    <w:rsid w:val="0080352A"/>
    <w:rsid w:val="0081160C"/>
    <w:rsid w:val="00813464"/>
    <w:rsid w:val="00840E21"/>
    <w:rsid w:val="00841FCD"/>
    <w:rsid w:val="00863E85"/>
    <w:rsid w:val="0088579B"/>
    <w:rsid w:val="008A1094"/>
    <w:rsid w:val="008B6D7A"/>
    <w:rsid w:val="008E7571"/>
    <w:rsid w:val="008F383C"/>
    <w:rsid w:val="008F5461"/>
    <w:rsid w:val="009014FE"/>
    <w:rsid w:val="00907DC6"/>
    <w:rsid w:val="00907FF4"/>
    <w:rsid w:val="009122AF"/>
    <w:rsid w:val="0092206A"/>
    <w:rsid w:val="00922E8B"/>
    <w:rsid w:val="00923DC9"/>
    <w:rsid w:val="009245E2"/>
    <w:rsid w:val="00927E7F"/>
    <w:rsid w:val="00930B8B"/>
    <w:rsid w:val="00932637"/>
    <w:rsid w:val="00937520"/>
    <w:rsid w:val="0095288D"/>
    <w:rsid w:val="00961A06"/>
    <w:rsid w:val="009A0DCD"/>
    <w:rsid w:val="009E076F"/>
    <w:rsid w:val="009E5B7E"/>
    <w:rsid w:val="009F4AE0"/>
    <w:rsid w:val="009F578D"/>
    <w:rsid w:val="009F6B7D"/>
    <w:rsid w:val="00A00D0A"/>
    <w:rsid w:val="00A048CD"/>
    <w:rsid w:val="00A04D0F"/>
    <w:rsid w:val="00A06D1C"/>
    <w:rsid w:val="00A331FA"/>
    <w:rsid w:val="00A5470C"/>
    <w:rsid w:val="00AA1BE7"/>
    <w:rsid w:val="00AD4123"/>
    <w:rsid w:val="00AE099C"/>
    <w:rsid w:val="00AE10CF"/>
    <w:rsid w:val="00AF0E88"/>
    <w:rsid w:val="00AF5AAE"/>
    <w:rsid w:val="00B0626B"/>
    <w:rsid w:val="00B10E12"/>
    <w:rsid w:val="00B10E36"/>
    <w:rsid w:val="00B30A63"/>
    <w:rsid w:val="00B30B42"/>
    <w:rsid w:val="00B33C2C"/>
    <w:rsid w:val="00B4164C"/>
    <w:rsid w:val="00B536DD"/>
    <w:rsid w:val="00B61996"/>
    <w:rsid w:val="00B64FAB"/>
    <w:rsid w:val="00B745A6"/>
    <w:rsid w:val="00B7565A"/>
    <w:rsid w:val="00B76995"/>
    <w:rsid w:val="00BA31A5"/>
    <w:rsid w:val="00BB36ED"/>
    <w:rsid w:val="00BC02A2"/>
    <w:rsid w:val="00BC1DDE"/>
    <w:rsid w:val="00BC736A"/>
    <w:rsid w:val="00BE63A2"/>
    <w:rsid w:val="00C05522"/>
    <w:rsid w:val="00C10083"/>
    <w:rsid w:val="00C179A5"/>
    <w:rsid w:val="00C43395"/>
    <w:rsid w:val="00C439DA"/>
    <w:rsid w:val="00C44E1C"/>
    <w:rsid w:val="00C47699"/>
    <w:rsid w:val="00C57D44"/>
    <w:rsid w:val="00C7325C"/>
    <w:rsid w:val="00C8276B"/>
    <w:rsid w:val="00C86E06"/>
    <w:rsid w:val="00C925DF"/>
    <w:rsid w:val="00C9549A"/>
    <w:rsid w:val="00CA309D"/>
    <w:rsid w:val="00CA3F8F"/>
    <w:rsid w:val="00CC72EC"/>
    <w:rsid w:val="00CF53BF"/>
    <w:rsid w:val="00D0726A"/>
    <w:rsid w:val="00D07E89"/>
    <w:rsid w:val="00D23232"/>
    <w:rsid w:val="00D271A8"/>
    <w:rsid w:val="00D4068D"/>
    <w:rsid w:val="00D4111F"/>
    <w:rsid w:val="00D4439F"/>
    <w:rsid w:val="00D52C78"/>
    <w:rsid w:val="00D87279"/>
    <w:rsid w:val="00D87AF2"/>
    <w:rsid w:val="00D9055C"/>
    <w:rsid w:val="00DA6146"/>
    <w:rsid w:val="00DC0B80"/>
    <w:rsid w:val="00DD5B53"/>
    <w:rsid w:val="00DE2A6B"/>
    <w:rsid w:val="00DF08D9"/>
    <w:rsid w:val="00E02482"/>
    <w:rsid w:val="00E03A62"/>
    <w:rsid w:val="00E4152E"/>
    <w:rsid w:val="00E73612"/>
    <w:rsid w:val="00E74525"/>
    <w:rsid w:val="00E74A75"/>
    <w:rsid w:val="00E915F8"/>
    <w:rsid w:val="00E939E7"/>
    <w:rsid w:val="00E94724"/>
    <w:rsid w:val="00E97809"/>
    <w:rsid w:val="00EB5E77"/>
    <w:rsid w:val="00EC0495"/>
    <w:rsid w:val="00ED5A9A"/>
    <w:rsid w:val="00EF4D9D"/>
    <w:rsid w:val="00EF6304"/>
    <w:rsid w:val="00F032A3"/>
    <w:rsid w:val="00F12D90"/>
    <w:rsid w:val="00F15559"/>
    <w:rsid w:val="00F21FD4"/>
    <w:rsid w:val="00F51F72"/>
    <w:rsid w:val="00F63207"/>
    <w:rsid w:val="00F74512"/>
    <w:rsid w:val="00F85E35"/>
    <w:rsid w:val="00F8706C"/>
    <w:rsid w:val="00F87224"/>
    <w:rsid w:val="00FD5EE9"/>
    <w:rsid w:val="00FF0318"/>
    <w:rsid w:val="00FF3289"/>
    <w:rsid w:val="00FF54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76F46"/>
  <w15:chartTrackingRefBased/>
  <w15:docId w15:val="{E113807A-E8D9-4760-B0C2-E3D4998B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5F3A"/>
  </w:style>
  <w:style w:type="paragraph" w:styleId="Titolo1">
    <w:name w:val="heading 1"/>
    <w:basedOn w:val="Normale"/>
    <w:next w:val="Normale"/>
    <w:link w:val="Titolo1Carattere"/>
    <w:uiPriority w:val="1"/>
    <w:qFormat/>
    <w:rsid w:val="00126D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qFormat/>
    <w:rsid w:val="0081160C"/>
    <w:pPr>
      <w:keepNext/>
      <w:widowControl w:val="0"/>
      <w:tabs>
        <w:tab w:val="left" w:pos="426"/>
      </w:tabs>
      <w:spacing w:after="0" w:line="272" w:lineRule="exact"/>
      <w:jc w:val="center"/>
      <w:outlineLvl w:val="1"/>
    </w:pPr>
    <w:rPr>
      <w:rFonts w:ascii="Arial" w:eastAsia="Times New Roman" w:hAnsi="Arial" w:cs="Arial"/>
      <w:b/>
      <w:bCs/>
      <w:snapToGrid w:val="0"/>
      <w:sz w:val="20"/>
      <w:szCs w:val="20"/>
      <w:u w:val="single"/>
      <w:lang w:eastAsia="it-IT"/>
    </w:rPr>
  </w:style>
  <w:style w:type="paragraph" w:styleId="Titolo3">
    <w:name w:val="heading 3"/>
    <w:basedOn w:val="Normale"/>
    <w:next w:val="Normale"/>
    <w:link w:val="Titolo3Carattere"/>
    <w:qFormat/>
    <w:rsid w:val="0081160C"/>
    <w:pPr>
      <w:keepNext/>
      <w:widowControl w:val="0"/>
      <w:tabs>
        <w:tab w:val="left" w:pos="379"/>
      </w:tabs>
      <w:spacing w:after="0" w:line="283" w:lineRule="exact"/>
      <w:ind w:left="379" w:hanging="379"/>
      <w:jc w:val="center"/>
      <w:outlineLvl w:val="2"/>
    </w:pPr>
    <w:rPr>
      <w:rFonts w:ascii="Arial" w:eastAsia="Times New Roman" w:hAnsi="Arial" w:cs="Arial"/>
      <w:b/>
      <w:bCs/>
      <w:snapToGrid w:val="0"/>
      <w:sz w:val="20"/>
      <w:szCs w:val="20"/>
      <w:u w:val="single"/>
      <w:lang w:eastAsia="it-IT"/>
    </w:rPr>
  </w:style>
  <w:style w:type="paragraph" w:styleId="Titolo4">
    <w:name w:val="heading 4"/>
    <w:basedOn w:val="Normale"/>
    <w:next w:val="Normale"/>
    <w:link w:val="Titolo4Carattere"/>
    <w:uiPriority w:val="9"/>
    <w:qFormat/>
    <w:rsid w:val="0081160C"/>
    <w:pPr>
      <w:keepNext/>
      <w:widowControl w:val="0"/>
      <w:tabs>
        <w:tab w:val="left" w:pos="385"/>
      </w:tabs>
      <w:spacing w:after="0" w:line="277" w:lineRule="exact"/>
      <w:ind w:left="385" w:hanging="385"/>
      <w:jc w:val="center"/>
      <w:outlineLvl w:val="3"/>
    </w:pPr>
    <w:rPr>
      <w:rFonts w:ascii="Arial" w:eastAsia="Times New Roman" w:hAnsi="Arial" w:cs="Arial"/>
      <w:b/>
      <w:bCs/>
      <w:snapToGrid w:val="0"/>
      <w:sz w:val="20"/>
      <w:szCs w:val="20"/>
      <w:u w:val="single"/>
      <w:lang w:eastAsia="it-IT"/>
    </w:rPr>
  </w:style>
  <w:style w:type="paragraph" w:styleId="Titolo5">
    <w:name w:val="heading 5"/>
    <w:basedOn w:val="Normale"/>
    <w:next w:val="Normale"/>
    <w:link w:val="Titolo5Carattere"/>
    <w:uiPriority w:val="9"/>
    <w:qFormat/>
    <w:rsid w:val="0081160C"/>
    <w:pPr>
      <w:keepNext/>
      <w:spacing w:after="0" w:line="240" w:lineRule="auto"/>
      <w:ind w:left="170"/>
      <w:jc w:val="both"/>
      <w:outlineLvl w:val="4"/>
    </w:pPr>
    <w:rPr>
      <w:rFonts w:ascii="Arial" w:eastAsia="Times New Roman" w:hAnsi="Arial" w:cs="Arial"/>
      <w:i/>
      <w:iCs/>
      <w:snapToGrid w:val="0"/>
      <w:color w:val="000000"/>
      <w:sz w:val="20"/>
      <w:szCs w:val="20"/>
      <w:lang w:eastAsia="it-IT"/>
    </w:rPr>
  </w:style>
  <w:style w:type="paragraph" w:styleId="Titolo6">
    <w:name w:val="heading 6"/>
    <w:basedOn w:val="Normale"/>
    <w:next w:val="Normale"/>
    <w:link w:val="Titolo6Carattere"/>
    <w:qFormat/>
    <w:rsid w:val="0081160C"/>
    <w:pPr>
      <w:keepNext/>
      <w:spacing w:after="0" w:line="240" w:lineRule="auto"/>
      <w:jc w:val="center"/>
      <w:outlineLvl w:val="5"/>
    </w:pPr>
    <w:rPr>
      <w:rFonts w:ascii="Arial" w:eastAsia="Times New Roman" w:hAnsi="Arial" w:cs="Arial"/>
      <w:b/>
      <w:bCs/>
      <w:snapToGrid w:val="0"/>
      <w:color w:val="000000"/>
      <w:sz w:val="20"/>
      <w:szCs w:val="20"/>
      <w:lang w:eastAsia="it-IT"/>
    </w:rPr>
  </w:style>
  <w:style w:type="paragraph" w:styleId="Titolo7">
    <w:name w:val="heading 7"/>
    <w:basedOn w:val="Normale"/>
    <w:next w:val="Normale"/>
    <w:link w:val="Titolo7Carattere"/>
    <w:uiPriority w:val="9"/>
    <w:qFormat/>
    <w:rsid w:val="0081160C"/>
    <w:pPr>
      <w:keepNext/>
      <w:spacing w:after="0" w:line="240" w:lineRule="auto"/>
      <w:jc w:val="center"/>
      <w:outlineLvl w:val="6"/>
    </w:pPr>
    <w:rPr>
      <w:rFonts w:ascii="Arial" w:eastAsia="Times New Roman" w:hAnsi="Arial" w:cs="Arial"/>
      <w:b/>
      <w:bCs/>
      <w:snapToGrid w:val="0"/>
      <w:color w:val="000000"/>
      <w:sz w:val="16"/>
      <w:szCs w:val="20"/>
      <w:lang w:eastAsia="it-IT"/>
    </w:rPr>
  </w:style>
  <w:style w:type="paragraph" w:styleId="Titolo8">
    <w:name w:val="heading 8"/>
    <w:basedOn w:val="Normale"/>
    <w:next w:val="Normale"/>
    <w:link w:val="Titolo8Carattere"/>
    <w:uiPriority w:val="9"/>
    <w:qFormat/>
    <w:rsid w:val="0081160C"/>
    <w:pPr>
      <w:keepNext/>
      <w:spacing w:after="0" w:line="240" w:lineRule="auto"/>
      <w:ind w:left="170"/>
      <w:jc w:val="both"/>
      <w:outlineLvl w:val="7"/>
    </w:pPr>
    <w:rPr>
      <w:rFonts w:ascii="Arial" w:eastAsia="Times New Roman" w:hAnsi="Arial" w:cs="Arial"/>
      <w:i/>
      <w:iCs/>
      <w:snapToGrid w:val="0"/>
      <w:color w:val="000000"/>
      <w:sz w:val="18"/>
      <w:szCs w:val="20"/>
      <w:lang w:eastAsia="it-IT"/>
    </w:rPr>
  </w:style>
  <w:style w:type="paragraph" w:styleId="Titolo9">
    <w:name w:val="heading 9"/>
    <w:basedOn w:val="Normale"/>
    <w:next w:val="Normale"/>
    <w:link w:val="Titolo9Carattere"/>
    <w:uiPriority w:val="9"/>
    <w:qFormat/>
    <w:rsid w:val="0081160C"/>
    <w:pPr>
      <w:keepNext/>
      <w:spacing w:after="0" w:line="240" w:lineRule="auto"/>
      <w:jc w:val="both"/>
      <w:outlineLvl w:val="8"/>
    </w:pPr>
    <w:rPr>
      <w:rFonts w:ascii="Arial" w:eastAsia="Times New Roman" w:hAnsi="Arial" w:cs="Arial"/>
      <w:b/>
      <w:bCs/>
      <w:sz w:val="20"/>
      <w:szCs w:val="3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5B0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B09E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09E1"/>
  </w:style>
  <w:style w:type="paragraph" w:styleId="Pidipagina">
    <w:name w:val="footer"/>
    <w:basedOn w:val="Normale"/>
    <w:link w:val="PidipaginaCarattere"/>
    <w:uiPriority w:val="99"/>
    <w:unhideWhenUsed/>
    <w:rsid w:val="005B09E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09E1"/>
  </w:style>
  <w:style w:type="character" w:customStyle="1" w:styleId="Titolo1Carattere">
    <w:name w:val="Titolo 1 Carattere"/>
    <w:basedOn w:val="Carpredefinitoparagrafo"/>
    <w:link w:val="Titolo1"/>
    <w:uiPriority w:val="1"/>
    <w:rsid w:val="00126D24"/>
    <w:rPr>
      <w:rFonts w:asciiTheme="majorHAnsi" w:eastAsiaTheme="majorEastAsia" w:hAnsiTheme="majorHAnsi" w:cstheme="majorBidi"/>
      <w:color w:val="2F5496" w:themeColor="accent1" w:themeShade="BF"/>
      <w:sz w:val="32"/>
      <w:szCs w:val="32"/>
    </w:rPr>
  </w:style>
  <w:style w:type="character" w:styleId="Riferimentointenso">
    <w:name w:val="Intense Reference"/>
    <w:basedOn w:val="Carpredefinitoparagrafo"/>
    <w:uiPriority w:val="32"/>
    <w:qFormat/>
    <w:rsid w:val="00126D24"/>
    <w:rPr>
      <w:b/>
      <w:bCs/>
      <w:smallCaps/>
      <w:color w:val="4472C4" w:themeColor="accent1"/>
      <w:spacing w:val="5"/>
    </w:rPr>
  </w:style>
  <w:style w:type="paragraph" w:styleId="Testonotaapidipagina">
    <w:name w:val="footnote text"/>
    <w:basedOn w:val="Normale"/>
    <w:link w:val="TestonotaapidipaginaCarattere"/>
    <w:uiPriority w:val="99"/>
    <w:unhideWhenUsed/>
    <w:rsid w:val="00006FF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06FF6"/>
    <w:rPr>
      <w:sz w:val="20"/>
      <w:szCs w:val="20"/>
    </w:rPr>
  </w:style>
  <w:style w:type="character" w:styleId="Rimandonotaapidipagina">
    <w:name w:val="footnote reference"/>
    <w:basedOn w:val="Carpredefinitoparagrafo"/>
    <w:unhideWhenUsed/>
    <w:rsid w:val="00006FF6"/>
    <w:rPr>
      <w:vertAlign w:val="superscript"/>
    </w:rPr>
  </w:style>
  <w:style w:type="character" w:styleId="Rimandocommento">
    <w:name w:val="annotation reference"/>
    <w:basedOn w:val="Carpredefinitoparagrafo"/>
    <w:uiPriority w:val="99"/>
    <w:unhideWhenUsed/>
    <w:rsid w:val="00615AC2"/>
    <w:rPr>
      <w:sz w:val="16"/>
      <w:szCs w:val="16"/>
    </w:rPr>
  </w:style>
  <w:style w:type="paragraph" w:styleId="Testocommento">
    <w:name w:val="annotation text"/>
    <w:basedOn w:val="Normale"/>
    <w:link w:val="TestocommentoCarattere"/>
    <w:uiPriority w:val="99"/>
    <w:unhideWhenUsed/>
    <w:rsid w:val="00615AC2"/>
    <w:pPr>
      <w:widowControl w:val="0"/>
      <w:spacing w:after="0" w:line="240" w:lineRule="auto"/>
      <w:jc w:val="both"/>
    </w:pPr>
    <w:rPr>
      <w:rFonts w:ascii="Arial" w:eastAsia="Calibri" w:hAnsi="Arial"/>
      <w:spacing w:val="-1"/>
      <w:sz w:val="20"/>
      <w:szCs w:val="20"/>
    </w:rPr>
  </w:style>
  <w:style w:type="character" w:customStyle="1" w:styleId="TestocommentoCarattere">
    <w:name w:val="Testo commento Carattere"/>
    <w:basedOn w:val="Carpredefinitoparagrafo"/>
    <w:link w:val="Testocommento"/>
    <w:uiPriority w:val="99"/>
    <w:rsid w:val="00615AC2"/>
    <w:rPr>
      <w:rFonts w:ascii="Arial" w:eastAsia="Calibri" w:hAnsi="Arial"/>
      <w:spacing w:val="-1"/>
      <w:sz w:val="20"/>
      <w:szCs w:val="20"/>
    </w:rPr>
  </w:style>
  <w:style w:type="paragraph" w:customStyle="1" w:styleId="Corpodeltesto21">
    <w:name w:val="Corpo del testo 21"/>
    <w:basedOn w:val="Normale"/>
    <w:rsid w:val="00B61996"/>
    <w:pPr>
      <w:suppressAutoHyphens/>
      <w:spacing w:after="0" w:line="240" w:lineRule="auto"/>
      <w:jc w:val="center"/>
    </w:pPr>
    <w:rPr>
      <w:rFonts w:ascii="Times New Roman" w:eastAsia="Times New Roman" w:hAnsi="Times New Roman" w:cs="Times New Roman"/>
      <w:b/>
      <w:bCs/>
      <w:sz w:val="24"/>
      <w:szCs w:val="24"/>
      <w:lang w:eastAsia="zh-CN"/>
    </w:rPr>
  </w:style>
  <w:style w:type="character" w:customStyle="1" w:styleId="Titolo2Carattere">
    <w:name w:val="Titolo 2 Carattere"/>
    <w:basedOn w:val="Carpredefinitoparagrafo"/>
    <w:link w:val="Titolo2"/>
    <w:uiPriority w:val="9"/>
    <w:rsid w:val="0081160C"/>
    <w:rPr>
      <w:rFonts w:ascii="Arial" w:eastAsia="Times New Roman" w:hAnsi="Arial" w:cs="Arial"/>
      <w:b/>
      <w:bCs/>
      <w:snapToGrid w:val="0"/>
      <w:sz w:val="20"/>
      <w:szCs w:val="20"/>
      <w:u w:val="single"/>
      <w:lang w:eastAsia="it-IT"/>
    </w:rPr>
  </w:style>
  <w:style w:type="character" w:customStyle="1" w:styleId="Titolo3Carattere">
    <w:name w:val="Titolo 3 Carattere"/>
    <w:basedOn w:val="Carpredefinitoparagrafo"/>
    <w:link w:val="Titolo3"/>
    <w:rsid w:val="0081160C"/>
    <w:rPr>
      <w:rFonts w:ascii="Arial" w:eastAsia="Times New Roman" w:hAnsi="Arial" w:cs="Arial"/>
      <w:b/>
      <w:bCs/>
      <w:snapToGrid w:val="0"/>
      <w:sz w:val="20"/>
      <w:szCs w:val="20"/>
      <w:u w:val="single"/>
      <w:lang w:eastAsia="it-IT"/>
    </w:rPr>
  </w:style>
  <w:style w:type="character" w:customStyle="1" w:styleId="Titolo4Carattere">
    <w:name w:val="Titolo 4 Carattere"/>
    <w:basedOn w:val="Carpredefinitoparagrafo"/>
    <w:link w:val="Titolo4"/>
    <w:uiPriority w:val="9"/>
    <w:rsid w:val="0081160C"/>
    <w:rPr>
      <w:rFonts w:ascii="Arial" w:eastAsia="Times New Roman" w:hAnsi="Arial" w:cs="Arial"/>
      <w:b/>
      <w:bCs/>
      <w:snapToGrid w:val="0"/>
      <w:sz w:val="20"/>
      <w:szCs w:val="20"/>
      <w:u w:val="single"/>
      <w:lang w:eastAsia="it-IT"/>
    </w:rPr>
  </w:style>
  <w:style w:type="character" w:customStyle="1" w:styleId="Titolo5Carattere">
    <w:name w:val="Titolo 5 Carattere"/>
    <w:basedOn w:val="Carpredefinitoparagrafo"/>
    <w:link w:val="Titolo5"/>
    <w:uiPriority w:val="9"/>
    <w:rsid w:val="0081160C"/>
    <w:rPr>
      <w:rFonts w:ascii="Arial" w:eastAsia="Times New Roman" w:hAnsi="Arial" w:cs="Arial"/>
      <w:i/>
      <w:iCs/>
      <w:snapToGrid w:val="0"/>
      <w:color w:val="000000"/>
      <w:sz w:val="20"/>
      <w:szCs w:val="20"/>
      <w:lang w:eastAsia="it-IT"/>
    </w:rPr>
  </w:style>
  <w:style w:type="character" w:customStyle="1" w:styleId="Titolo6Carattere">
    <w:name w:val="Titolo 6 Carattere"/>
    <w:basedOn w:val="Carpredefinitoparagrafo"/>
    <w:link w:val="Titolo6"/>
    <w:rsid w:val="0081160C"/>
    <w:rPr>
      <w:rFonts w:ascii="Arial" w:eastAsia="Times New Roman" w:hAnsi="Arial" w:cs="Arial"/>
      <w:b/>
      <w:bCs/>
      <w:snapToGrid w:val="0"/>
      <w:color w:val="000000"/>
      <w:sz w:val="20"/>
      <w:szCs w:val="20"/>
      <w:lang w:eastAsia="it-IT"/>
    </w:rPr>
  </w:style>
  <w:style w:type="character" w:customStyle="1" w:styleId="Titolo7Carattere">
    <w:name w:val="Titolo 7 Carattere"/>
    <w:basedOn w:val="Carpredefinitoparagrafo"/>
    <w:link w:val="Titolo7"/>
    <w:uiPriority w:val="9"/>
    <w:rsid w:val="0081160C"/>
    <w:rPr>
      <w:rFonts w:ascii="Arial" w:eastAsia="Times New Roman" w:hAnsi="Arial" w:cs="Arial"/>
      <w:b/>
      <w:bCs/>
      <w:snapToGrid w:val="0"/>
      <w:color w:val="000000"/>
      <w:sz w:val="16"/>
      <w:szCs w:val="20"/>
      <w:lang w:eastAsia="it-IT"/>
    </w:rPr>
  </w:style>
  <w:style w:type="character" w:customStyle="1" w:styleId="Titolo8Carattere">
    <w:name w:val="Titolo 8 Carattere"/>
    <w:basedOn w:val="Carpredefinitoparagrafo"/>
    <w:link w:val="Titolo8"/>
    <w:uiPriority w:val="9"/>
    <w:rsid w:val="0081160C"/>
    <w:rPr>
      <w:rFonts w:ascii="Arial" w:eastAsia="Times New Roman" w:hAnsi="Arial" w:cs="Arial"/>
      <w:i/>
      <w:iCs/>
      <w:snapToGrid w:val="0"/>
      <w:color w:val="000000"/>
      <w:sz w:val="18"/>
      <w:szCs w:val="20"/>
      <w:lang w:eastAsia="it-IT"/>
    </w:rPr>
  </w:style>
  <w:style w:type="character" w:customStyle="1" w:styleId="Titolo9Carattere">
    <w:name w:val="Titolo 9 Carattere"/>
    <w:basedOn w:val="Carpredefinitoparagrafo"/>
    <w:link w:val="Titolo9"/>
    <w:uiPriority w:val="9"/>
    <w:rsid w:val="0081160C"/>
    <w:rPr>
      <w:rFonts w:ascii="Arial" w:eastAsia="Times New Roman" w:hAnsi="Arial" w:cs="Arial"/>
      <w:b/>
      <w:bCs/>
      <w:sz w:val="20"/>
      <w:szCs w:val="35"/>
      <w:lang w:eastAsia="it-IT"/>
    </w:rPr>
  </w:style>
  <w:style w:type="paragraph" w:customStyle="1" w:styleId="senzarientro">
    <w:name w:val="senza rientro"/>
    <w:basedOn w:val="Normale"/>
    <w:uiPriority w:val="99"/>
    <w:rsid w:val="0081160C"/>
    <w:pPr>
      <w:spacing w:after="0" w:line="240" w:lineRule="auto"/>
      <w:ind w:right="771"/>
      <w:jc w:val="both"/>
    </w:pPr>
    <w:rPr>
      <w:rFonts w:ascii="Century Schoolbook" w:eastAsia="Times New Roman" w:hAnsi="Century Schoolbook" w:cs="Times New Roman"/>
      <w:sz w:val="26"/>
      <w:szCs w:val="20"/>
      <w:lang w:eastAsia="it-IT"/>
    </w:rPr>
  </w:style>
  <w:style w:type="paragraph" w:styleId="Corpotesto">
    <w:name w:val="Body Text"/>
    <w:basedOn w:val="Normale"/>
    <w:link w:val="CorpotestoCarattere"/>
    <w:uiPriority w:val="1"/>
    <w:qFormat/>
    <w:rsid w:val="0081160C"/>
    <w:pPr>
      <w:widowControl w:val="0"/>
      <w:tabs>
        <w:tab w:val="left" w:pos="3679"/>
        <w:tab w:val="left" w:pos="5261"/>
      </w:tabs>
      <w:spacing w:after="0" w:line="240" w:lineRule="auto"/>
      <w:jc w:val="both"/>
    </w:pPr>
    <w:rPr>
      <w:rFonts w:ascii="Arial" w:eastAsia="Times New Roman" w:hAnsi="Arial" w:cs="Arial"/>
      <w:b/>
      <w:bCs/>
      <w:sz w:val="24"/>
      <w:szCs w:val="24"/>
      <w:lang w:eastAsia="it-IT"/>
    </w:rPr>
  </w:style>
  <w:style w:type="character" w:customStyle="1" w:styleId="CorpotestoCarattere">
    <w:name w:val="Corpo testo Carattere"/>
    <w:basedOn w:val="Carpredefinitoparagrafo"/>
    <w:link w:val="Corpotesto"/>
    <w:uiPriority w:val="1"/>
    <w:rsid w:val="0081160C"/>
    <w:rPr>
      <w:rFonts w:ascii="Arial" w:eastAsia="Times New Roman" w:hAnsi="Arial" w:cs="Arial"/>
      <w:b/>
      <w:bCs/>
      <w:sz w:val="24"/>
      <w:szCs w:val="24"/>
      <w:lang w:eastAsia="it-IT"/>
    </w:rPr>
  </w:style>
  <w:style w:type="paragraph" w:styleId="Rientrocorpodeltesto">
    <w:name w:val="Body Text Indent"/>
    <w:basedOn w:val="Normale"/>
    <w:link w:val="RientrocorpodeltestoCarattere"/>
    <w:uiPriority w:val="99"/>
    <w:rsid w:val="0081160C"/>
    <w:pPr>
      <w:widowControl w:val="0"/>
      <w:tabs>
        <w:tab w:val="left" w:pos="204"/>
      </w:tabs>
      <w:spacing w:after="0" w:line="277" w:lineRule="exact"/>
      <w:jc w:val="both"/>
    </w:pPr>
    <w:rPr>
      <w:rFonts w:ascii="Arial" w:eastAsia="Times New Roman" w:hAnsi="Arial" w:cs="Arial"/>
      <w:sz w:val="26"/>
      <w:szCs w:val="26"/>
      <w:lang w:eastAsia="it-IT"/>
    </w:rPr>
  </w:style>
  <w:style w:type="character" w:customStyle="1" w:styleId="RientrocorpodeltestoCarattere">
    <w:name w:val="Rientro corpo del testo Carattere"/>
    <w:basedOn w:val="Carpredefinitoparagrafo"/>
    <w:link w:val="Rientrocorpodeltesto"/>
    <w:uiPriority w:val="99"/>
    <w:rsid w:val="0081160C"/>
    <w:rPr>
      <w:rFonts w:ascii="Arial" w:eastAsia="Times New Roman" w:hAnsi="Arial" w:cs="Arial"/>
      <w:sz w:val="26"/>
      <w:szCs w:val="26"/>
      <w:lang w:eastAsia="it-IT"/>
    </w:rPr>
  </w:style>
  <w:style w:type="paragraph" w:styleId="Corpodeltesto3">
    <w:name w:val="Body Text 3"/>
    <w:basedOn w:val="Normale"/>
    <w:link w:val="Corpodeltesto3Carattere"/>
    <w:uiPriority w:val="99"/>
    <w:rsid w:val="0081160C"/>
    <w:pPr>
      <w:widowControl w:val="0"/>
      <w:spacing w:after="0" w:line="272" w:lineRule="exact"/>
      <w:jc w:val="both"/>
    </w:pPr>
    <w:rPr>
      <w:rFonts w:ascii="Arial" w:eastAsia="Times New Roman" w:hAnsi="Arial" w:cs="Arial"/>
      <w:sz w:val="24"/>
      <w:szCs w:val="24"/>
      <w:lang w:eastAsia="it-IT"/>
    </w:rPr>
  </w:style>
  <w:style w:type="character" w:customStyle="1" w:styleId="Corpodeltesto3Carattere">
    <w:name w:val="Corpo del testo 3 Carattere"/>
    <w:basedOn w:val="Carpredefinitoparagrafo"/>
    <w:link w:val="Corpodeltesto3"/>
    <w:uiPriority w:val="99"/>
    <w:rsid w:val="0081160C"/>
    <w:rPr>
      <w:rFonts w:ascii="Arial" w:eastAsia="Times New Roman" w:hAnsi="Arial" w:cs="Arial"/>
      <w:sz w:val="24"/>
      <w:szCs w:val="24"/>
      <w:lang w:eastAsia="it-IT"/>
    </w:rPr>
  </w:style>
  <w:style w:type="paragraph" w:styleId="Corpodeltesto2">
    <w:name w:val="Body Text 2"/>
    <w:basedOn w:val="Normale"/>
    <w:link w:val="Corpodeltesto2Carattere"/>
    <w:uiPriority w:val="99"/>
    <w:rsid w:val="0081160C"/>
    <w:pPr>
      <w:widowControl w:val="0"/>
      <w:tabs>
        <w:tab w:val="left" w:pos="284"/>
      </w:tabs>
      <w:spacing w:after="0" w:line="272" w:lineRule="exact"/>
      <w:jc w:val="both"/>
    </w:pPr>
    <w:rPr>
      <w:rFonts w:ascii="Bookman Old Style" w:eastAsia="Times New Roman" w:hAnsi="Bookman Old Style" w:cs="Times New Roman"/>
      <w:sz w:val="20"/>
      <w:szCs w:val="20"/>
      <w:lang w:eastAsia="it-IT"/>
    </w:rPr>
  </w:style>
  <w:style w:type="character" w:customStyle="1" w:styleId="Corpodeltesto2Carattere">
    <w:name w:val="Corpo del testo 2 Carattere"/>
    <w:basedOn w:val="Carpredefinitoparagrafo"/>
    <w:link w:val="Corpodeltesto2"/>
    <w:uiPriority w:val="99"/>
    <w:rsid w:val="0081160C"/>
    <w:rPr>
      <w:rFonts w:ascii="Bookman Old Style" w:eastAsia="Times New Roman" w:hAnsi="Bookman Old Style" w:cs="Times New Roman"/>
      <w:sz w:val="20"/>
      <w:szCs w:val="20"/>
      <w:lang w:eastAsia="it-IT"/>
    </w:rPr>
  </w:style>
  <w:style w:type="paragraph" w:styleId="Rientrocorpodeltesto2">
    <w:name w:val="Body Text Indent 2"/>
    <w:basedOn w:val="Normale"/>
    <w:link w:val="Rientrocorpodeltesto2Carattere"/>
    <w:uiPriority w:val="99"/>
    <w:rsid w:val="0081160C"/>
    <w:pPr>
      <w:widowControl w:val="0"/>
      <w:tabs>
        <w:tab w:val="left" w:pos="379"/>
      </w:tabs>
      <w:spacing w:after="0" w:line="283" w:lineRule="exact"/>
      <w:ind w:left="379" w:hanging="379"/>
      <w:jc w:val="both"/>
    </w:pPr>
    <w:rPr>
      <w:rFonts w:ascii="Arial" w:eastAsia="Times New Roman" w:hAnsi="Arial" w:cs="Arial"/>
      <w:sz w:val="24"/>
      <w:szCs w:val="24"/>
      <w:lang w:eastAsia="it-IT"/>
    </w:rPr>
  </w:style>
  <w:style w:type="character" w:customStyle="1" w:styleId="Rientrocorpodeltesto2Carattere">
    <w:name w:val="Rientro corpo del testo 2 Carattere"/>
    <w:basedOn w:val="Carpredefinitoparagrafo"/>
    <w:link w:val="Rientrocorpodeltesto2"/>
    <w:uiPriority w:val="99"/>
    <w:rsid w:val="0081160C"/>
    <w:rPr>
      <w:rFonts w:ascii="Arial" w:eastAsia="Times New Roman" w:hAnsi="Arial" w:cs="Arial"/>
      <w:sz w:val="24"/>
      <w:szCs w:val="24"/>
      <w:lang w:eastAsia="it-IT"/>
    </w:rPr>
  </w:style>
  <w:style w:type="paragraph" w:styleId="NormaleWeb">
    <w:name w:val="Normal (Web)"/>
    <w:basedOn w:val="Normale"/>
    <w:uiPriority w:val="99"/>
    <w:rsid w:val="0081160C"/>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character" w:styleId="Enfasicorsivo">
    <w:name w:val="Emphasis"/>
    <w:qFormat/>
    <w:rsid w:val="0081160C"/>
    <w:rPr>
      <w:i/>
      <w:iCs/>
    </w:rPr>
  </w:style>
  <w:style w:type="character" w:styleId="Enfasigrassetto">
    <w:name w:val="Strong"/>
    <w:uiPriority w:val="22"/>
    <w:qFormat/>
    <w:rsid w:val="0081160C"/>
    <w:rPr>
      <w:b/>
      <w:bCs/>
    </w:rPr>
  </w:style>
  <w:style w:type="character" w:styleId="Collegamentoipertestuale">
    <w:name w:val="Hyperlink"/>
    <w:uiPriority w:val="99"/>
    <w:rsid w:val="0081160C"/>
    <w:rPr>
      <w:color w:val="0000FF"/>
      <w:u w:val="single"/>
    </w:rPr>
  </w:style>
  <w:style w:type="paragraph" w:customStyle="1" w:styleId="testo">
    <w:name w:val="testo"/>
    <w:basedOn w:val="Normale"/>
    <w:uiPriority w:val="99"/>
    <w:rsid w:val="0081160C"/>
    <w:pPr>
      <w:spacing w:after="0" w:line="240" w:lineRule="auto"/>
      <w:ind w:left="1418"/>
      <w:jc w:val="both"/>
    </w:pPr>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uiPriority w:val="99"/>
    <w:rsid w:val="0081160C"/>
    <w:pPr>
      <w:spacing w:after="0" w:line="240" w:lineRule="auto"/>
      <w:ind w:left="170"/>
    </w:pPr>
    <w:rPr>
      <w:rFonts w:ascii="Arial" w:eastAsia="Times New Roman" w:hAnsi="Arial" w:cs="Arial"/>
      <w:snapToGrid w:val="0"/>
      <w:color w:val="000000"/>
      <w:sz w:val="20"/>
      <w:szCs w:val="20"/>
      <w:lang w:eastAsia="it-IT"/>
    </w:rPr>
  </w:style>
  <w:style w:type="character" w:customStyle="1" w:styleId="Rientrocorpodeltesto3Carattere">
    <w:name w:val="Rientro corpo del testo 3 Carattere"/>
    <w:basedOn w:val="Carpredefinitoparagrafo"/>
    <w:link w:val="Rientrocorpodeltesto3"/>
    <w:uiPriority w:val="99"/>
    <w:rsid w:val="0081160C"/>
    <w:rPr>
      <w:rFonts w:ascii="Arial" w:eastAsia="Times New Roman" w:hAnsi="Arial" w:cs="Arial"/>
      <w:snapToGrid w:val="0"/>
      <w:color w:val="000000"/>
      <w:sz w:val="20"/>
      <w:szCs w:val="20"/>
      <w:lang w:eastAsia="it-IT"/>
    </w:rPr>
  </w:style>
  <w:style w:type="character" w:styleId="Collegamentovisitato">
    <w:name w:val="FollowedHyperlink"/>
    <w:uiPriority w:val="99"/>
    <w:rsid w:val="0081160C"/>
    <w:rPr>
      <w:color w:val="800080"/>
      <w:u w:val="single"/>
    </w:rPr>
  </w:style>
  <w:style w:type="character" w:styleId="Numeropagina">
    <w:name w:val="page number"/>
    <w:basedOn w:val="Carpredefinitoparagrafo"/>
    <w:rsid w:val="0081160C"/>
  </w:style>
  <w:style w:type="character" w:customStyle="1" w:styleId="normaltext">
    <w:name w:val="normaltext"/>
    <w:uiPriority w:val="99"/>
    <w:rsid w:val="0081160C"/>
    <w:rPr>
      <w:rFonts w:ascii="Times New Roman" w:hAnsi="Times New Roman" w:cs="Times New Roman"/>
    </w:rPr>
  </w:style>
  <w:style w:type="paragraph" w:styleId="Testofumetto">
    <w:name w:val="Balloon Text"/>
    <w:basedOn w:val="Normale"/>
    <w:link w:val="TestofumettoCarattere"/>
    <w:uiPriority w:val="99"/>
    <w:rsid w:val="0081160C"/>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81160C"/>
    <w:rPr>
      <w:rFonts w:ascii="Tahoma" w:eastAsia="Times New Roman" w:hAnsi="Tahoma" w:cs="Tahoma"/>
      <w:sz w:val="16"/>
      <w:szCs w:val="16"/>
      <w:lang w:eastAsia="it-IT"/>
    </w:rPr>
  </w:style>
  <w:style w:type="paragraph" w:styleId="Titolo">
    <w:name w:val="Title"/>
    <w:basedOn w:val="Normale"/>
    <w:link w:val="TitoloCarattere"/>
    <w:uiPriority w:val="99"/>
    <w:qFormat/>
    <w:rsid w:val="0081160C"/>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99"/>
    <w:rsid w:val="0081160C"/>
    <w:rPr>
      <w:rFonts w:ascii="Times New Roman" w:eastAsia="Times New Roman" w:hAnsi="Times New Roman" w:cs="Times New Roman"/>
      <w:b/>
      <w:bCs/>
      <w:sz w:val="24"/>
      <w:szCs w:val="24"/>
      <w:lang w:eastAsia="it-IT"/>
    </w:rPr>
  </w:style>
  <w:style w:type="paragraph" w:styleId="Paragrafoelenco">
    <w:name w:val="List Paragraph"/>
    <w:basedOn w:val="Normale"/>
    <w:uiPriority w:val="1"/>
    <w:qFormat/>
    <w:rsid w:val="0030596C"/>
    <w:pPr>
      <w:numPr>
        <w:numId w:val="15"/>
      </w:numPr>
      <w:spacing w:after="0" w:line="240" w:lineRule="auto"/>
      <w:contextualSpacing/>
      <w:jc w:val="both"/>
    </w:pPr>
    <w:rPr>
      <w:rFonts w:ascii="Arial" w:eastAsia="Calibri" w:hAnsi="Arial" w:cs="Arial"/>
      <w:lang w:eastAsia="it-IT"/>
    </w:rPr>
  </w:style>
  <w:style w:type="paragraph" w:customStyle="1" w:styleId="Default">
    <w:name w:val="Default"/>
    <w:uiPriority w:val="99"/>
    <w:rsid w:val="0081160C"/>
    <w:pPr>
      <w:autoSpaceDE w:val="0"/>
      <w:autoSpaceDN w:val="0"/>
      <w:adjustRightInd w:val="0"/>
      <w:spacing w:after="0" w:line="240" w:lineRule="auto"/>
    </w:pPr>
    <w:rPr>
      <w:rFonts w:ascii="NEEOPM+Arial" w:eastAsia="Times New Roman" w:hAnsi="NEEOPM+Arial" w:cs="NEEOPM+Arial"/>
      <w:color w:val="000000"/>
      <w:sz w:val="24"/>
      <w:szCs w:val="24"/>
      <w:lang w:eastAsia="it-IT"/>
    </w:rPr>
  </w:style>
  <w:style w:type="paragraph" w:customStyle="1" w:styleId="ISO14001">
    <w:name w:val="ISO 14001"/>
    <w:basedOn w:val="Normale"/>
    <w:uiPriority w:val="99"/>
    <w:rsid w:val="0081160C"/>
    <w:pPr>
      <w:spacing w:before="120" w:after="0" w:line="240" w:lineRule="auto"/>
      <w:jc w:val="both"/>
    </w:pPr>
    <w:rPr>
      <w:rFonts w:ascii="Arial" w:eastAsia="Times New Roman" w:hAnsi="Arial" w:cs="Arial"/>
      <w:sz w:val="24"/>
      <w:szCs w:val="24"/>
      <w:lang w:eastAsia="it-IT"/>
    </w:rPr>
  </w:style>
  <w:style w:type="paragraph" w:styleId="Soggettocommento">
    <w:name w:val="annotation subject"/>
    <w:basedOn w:val="Testocommento"/>
    <w:next w:val="Testocommento"/>
    <w:link w:val="SoggettocommentoCarattere"/>
    <w:uiPriority w:val="99"/>
    <w:rsid w:val="0081160C"/>
    <w:pPr>
      <w:widowControl/>
      <w:jc w:val="left"/>
    </w:pPr>
    <w:rPr>
      <w:rFonts w:ascii="Times New Roman" w:eastAsia="Times New Roman" w:hAnsi="Times New Roman" w:cs="Times New Roman"/>
      <w:b/>
      <w:bCs/>
      <w:spacing w:val="0"/>
      <w:lang w:eastAsia="it-IT"/>
    </w:rPr>
  </w:style>
  <w:style w:type="character" w:customStyle="1" w:styleId="SoggettocommentoCarattere">
    <w:name w:val="Soggetto commento Carattere"/>
    <w:basedOn w:val="TestocommentoCarattere"/>
    <w:link w:val="Soggettocommento"/>
    <w:uiPriority w:val="99"/>
    <w:rsid w:val="0081160C"/>
    <w:rPr>
      <w:rFonts w:ascii="Times New Roman" w:eastAsia="Times New Roman" w:hAnsi="Times New Roman" w:cs="Times New Roman"/>
      <w:b/>
      <w:bCs/>
      <w:spacing w:val="-1"/>
      <w:sz w:val="20"/>
      <w:szCs w:val="20"/>
      <w:lang w:eastAsia="it-IT"/>
    </w:rPr>
  </w:style>
  <w:style w:type="numbering" w:customStyle="1" w:styleId="Nessunelenco1">
    <w:name w:val="Nessun elenco1"/>
    <w:next w:val="Nessunelenco"/>
    <w:uiPriority w:val="99"/>
    <w:semiHidden/>
    <w:unhideWhenUsed/>
    <w:rsid w:val="0081160C"/>
  </w:style>
  <w:style w:type="table" w:customStyle="1" w:styleId="TableNormal">
    <w:name w:val="Table Normal"/>
    <w:uiPriority w:val="2"/>
    <w:semiHidden/>
    <w:unhideWhenUsed/>
    <w:qFormat/>
    <w:rsid w:val="0081160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Sommario1">
    <w:name w:val="toc 1"/>
    <w:basedOn w:val="Normale"/>
    <w:uiPriority w:val="39"/>
    <w:qFormat/>
    <w:rsid w:val="0081160C"/>
    <w:pPr>
      <w:widowControl w:val="0"/>
      <w:spacing w:before="52" w:after="0" w:line="360" w:lineRule="auto"/>
      <w:ind w:left="112"/>
      <w:jc w:val="both"/>
    </w:pPr>
    <w:rPr>
      <w:rFonts w:ascii="Arial" w:eastAsia="Calibri" w:hAnsi="Arial" w:cs="Times New Roman"/>
      <w:spacing w:val="-1"/>
      <w:sz w:val="28"/>
      <w:szCs w:val="28"/>
    </w:rPr>
  </w:style>
  <w:style w:type="paragraph" w:customStyle="1" w:styleId="TableParagraph">
    <w:name w:val="Table Paragraph"/>
    <w:basedOn w:val="Normale"/>
    <w:uiPriority w:val="1"/>
    <w:qFormat/>
    <w:rsid w:val="0081160C"/>
    <w:pPr>
      <w:widowControl w:val="0"/>
      <w:spacing w:after="0" w:line="360" w:lineRule="auto"/>
      <w:jc w:val="both"/>
    </w:pPr>
    <w:rPr>
      <w:rFonts w:ascii="Arial" w:eastAsia="Calibri" w:hAnsi="Arial" w:cs="Times New Roman"/>
      <w:spacing w:val="-1"/>
      <w:szCs w:val="20"/>
    </w:rPr>
  </w:style>
  <w:style w:type="character" w:customStyle="1" w:styleId="apple-converted-space">
    <w:name w:val="apple-converted-space"/>
    <w:rsid w:val="0081160C"/>
  </w:style>
  <w:style w:type="table" w:customStyle="1" w:styleId="TableNormal1">
    <w:name w:val="Table Normal1"/>
    <w:uiPriority w:val="2"/>
    <w:semiHidden/>
    <w:qFormat/>
    <w:rsid w:val="00811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811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itolosommario1">
    <w:name w:val="Titolo sommario1"/>
    <w:basedOn w:val="Titolo1"/>
    <w:next w:val="Normale"/>
    <w:uiPriority w:val="39"/>
    <w:unhideWhenUsed/>
    <w:qFormat/>
    <w:rsid w:val="0081160C"/>
    <w:pPr>
      <w:spacing w:before="480" w:line="276" w:lineRule="auto"/>
      <w:outlineLvl w:val="9"/>
    </w:pPr>
    <w:rPr>
      <w:rFonts w:ascii="Cambria" w:eastAsia="MS Gothic" w:hAnsi="Cambria" w:cs="Times New Roman"/>
      <w:bCs/>
      <w:color w:val="365F91"/>
      <w:sz w:val="28"/>
      <w:szCs w:val="28"/>
      <w:lang w:eastAsia="it-IT"/>
    </w:rPr>
  </w:style>
  <w:style w:type="paragraph" w:customStyle="1" w:styleId="Sommario21">
    <w:name w:val="Sommario 21"/>
    <w:basedOn w:val="Normale"/>
    <w:next w:val="Normale"/>
    <w:autoRedefine/>
    <w:uiPriority w:val="39"/>
    <w:unhideWhenUsed/>
    <w:qFormat/>
    <w:rsid w:val="0081160C"/>
    <w:pPr>
      <w:spacing w:after="100" w:line="276" w:lineRule="auto"/>
      <w:ind w:left="220"/>
    </w:pPr>
    <w:rPr>
      <w:rFonts w:ascii="Calibri" w:eastAsia="MS Mincho" w:hAnsi="Calibri" w:cs="Times New Roman"/>
      <w:lang w:eastAsia="it-IT"/>
    </w:rPr>
  </w:style>
  <w:style w:type="paragraph" w:customStyle="1" w:styleId="Sommario31">
    <w:name w:val="Sommario 31"/>
    <w:basedOn w:val="Normale"/>
    <w:next w:val="Normale"/>
    <w:autoRedefine/>
    <w:uiPriority w:val="39"/>
    <w:unhideWhenUsed/>
    <w:qFormat/>
    <w:rsid w:val="0081160C"/>
    <w:pPr>
      <w:spacing w:after="100" w:line="276" w:lineRule="auto"/>
      <w:ind w:left="440"/>
    </w:pPr>
    <w:rPr>
      <w:rFonts w:ascii="Calibri" w:eastAsia="MS Mincho" w:hAnsi="Calibri" w:cs="Times New Roman"/>
      <w:lang w:eastAsia="it-IT"/>
    </w:rPr>
  </w:style>
  <w:style w:type="paragraph" w:customStyle="1" w:styleId="Corpo-let">
    <w:name w:val="Corpo-let"/>
    <w:basedOn w:val="Normale"/>
    <w:uiPriority w:val="99"/>
    <w:rsid w:val="0081160C"/>
    <w:pPr>
      <w:spacing w:before="120" w:after="0" w:line="480" w:lineRule="auto"/>
      <w:jc w:val="center"/>
    </w:pPr>
    <w:rPr>
      <w:rFonts w:ascii="Times New Roman" w:eastAsia="Times New Roman" w:hAnsi="Times New Roman" w:cs="Times New Roman"/>
      <w:sz w:val="28"/>
      <w:szCs w:val="20"/>
      <w:lang w:eastAsia="it-IT"/>
    </w:rPr>
  </w:style>
  <w:style w:type="character" w:styleId="Testosegnaposto">
    <w:name w:val="Placeholder Text"/>
    <w:uiPriority w:val="99"/>
    <w:semiHidden/>
    <w:rsid w:val="0081160C"/>
    <w:rPr>
      <w:color w:val="808080"/>
    </w:rPr>
  </w:style>
  <w:style w:type="character" w:customStyle="1" w:styleId="file">
    <w:name w:val="file"/>
    <w:rsid w:val="0081160C"/>
  </w:style>
  <w:style w:type="character" w:customStyle="1" w:styleId="Menzionenonrisolta1">
    <w:name w:val="Menzione non risolta1"/>
    <w:uiPriority w:val="99"/>
    <w:semiHidden/>
    <w:unhideWhenUsed/>
    <w:rsid w:val="0081160C"/>
    <w:rPr>
      <w:color w:val="605E5C"/>
      <w:shd w:val="clear" w:color="auto" w:fill="E1DFDD"/>
    </w:rPr>
  </w:style>
  <w:style w:type="table" w:customStyle="1" w:styleId="Grigliatabella1">
    <w:name w:val="Griglia tabella1"/>
    <w:basedOn w:val="Tabellanormale"/>
    <w:next w:val="Grigliatabella"/>
    <w:uiPriority w:val="39"/>
    <w:rsid w:val="0081160C"/>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uiPriority w:val="99"/>
    <w:semiHidden/>
    <w:unhideWhenUsed/>
    <w:rsid w:val="0081160C"/>
    <w:rPr>
      <w:color w:val="605E5C"/>
      <w:shd w:val="clear" w:color="auto" w:fill="E1DFDD"/>
    </w:rPr>
  </w:style>
  <w:style w:type="paragraph" w:customStyle="1" w:styleId="Corpodeltesto">
    <w:name w:val="Corpo del testo"/>
    <w:basedOn w:val="Normale"/>
    <w:uiPriority w:val="99"/>
    <w:qFormat/>
    <w:rsid w:val="0081160C"/>
    <w:pPr>
      <w:spacing w:after="0" w:line="360" w:lineRule="auto"/>
      <w:ind w:firstLine="709"/>
      <w:jc w:val="both"/>
    </w:pPr>
    <w:rPr>
      <w:rFonts w:ascii="Corbel" w:eastAsia="Calibri" w:hAnsi="Corbel" w:cs="Times New Roman"/>
    </w:rPr>
  </w:style>
  <w:style w:type="paragraph" w:styleId="Didascalia">
    <w:name w:val="caption"/>
    <w:aliases w:val="TITOLO 1"/>
    <w:basedOn w:val="Normale"/>
    <w:next w:val="Normale"/>
    <w:uiPriority w:val="99"/>
    <w:semiHidden/>
    <w:unhideWhenUsed/>
    <w:qFormat/>
    <w:rsid w:val="0081160C"/>
    <w:pPr>
      <w:tabs>
        <w:tab w:val="right" w:pos="9072"/>
      </w:tabs>
      <w:suppressAutoHyphens/>
      <w:spacing w:after="0" w:line="240" w:lineRule="auto"/>
      <w:jc w:val="both"/>
    </w:pPr>
    <w:rPr>
      <w:rFonts w:ascii="Verdana" w:eastAsia="Times New Roman" w:hAnsi="Verdana" w:cs="Times New Roman"/>
      <w:b/>
      <w:sz w:val="24"/>
      <w:szCs w:val="20"/>
      <w:lang w:eastAsia="ar-SA"/>
    </w:rPr>
  </w:style>
  <w:style w:type="paragraph" w:styleId="Nessunaspaziatura">
    <w:name w:val="No Spacing"/>
    <w:uiPriority w:val="1"/>
    <w:qFormat/>
    <w:rsid w:val="0081160C"/>
    <w:pPr>
      <w:widowControl w:val="0"/>
      <w:spacing w:after="0" w:line="240" w:lineRule="auto"/>
      <w:jc w:val="both"/>
    </w:pPr>
    <w:rPr>
      <w:rFonts w:ascii="Arial" w:eastAsia="Calibri" w:hAnsi="Arial" w:cs="Times New Roman"/>
      <w:spacing w:val="-1"/>
      <w:szCs w:val="20"/>
    </w:rPr>
  </w:style>
  <w:style w:type="table" w:customStyle="1" w:styleId="Grigliatabella16">
    <w:name w:val="Griglia tabella16"/>
    <w:basedOn w:val="Tabellanormale"/>
    <w:next w:val="Grigliatabella"/>
    <w:uiPriority w:val="39"/>
    <w:rsid w:val="00811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9">
    <w:name w:val="Griglia tabella19"/>
    <w:basedOn w:val="Tabellanormale"/>
    <w:next w:val="Grigliatabella"/>
    <w:uiPriority w:val="39"/>
    <w:rsid w:val="00811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0">
    <w:name w:val="Griglia tabella20"/>
    <w:basedOn w:val="Tabellanormale"/>
    <w:next w:val="Grigliatabella"/>
    <w:uiPriority w:val="39"/>
    <w:rsid w:val="00811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811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8116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igliatabella5">
    <w:name w:val="Griglia tabella5"/>
    <w:basedOn w:val="Tabellanormale"/>
    <w:next w:val="Grigliatabella"/>
    <w:uiPriority w:val="39"/>
    <w:rsid w:val="00811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116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116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itoloParagrafo">
    <w:name w:val="Titolo Paragrafo"/>
    <w:basedOn w:val="Corpodeltesto"/>
    <w:uiPriority w:val="99"/>
    <w:qFormat/>
    <w:rsid w:val="0081160C"/>
    <w:pPr>
      <w:spacing w:before="240"/>
      <w:ind w:firstLine="0"/>
      <w:jc w:val="left"/>
    </w:pPr>
    <w:rPr>
      <w:b/>
      <w:sz w:val="24"/>
    </w:rPr>
  </w:style>
  <w:style w:type="table" w:customStyle="1" w:styleId="Grigliatabella2">
    <w:name w:val="Griglia tabella2"/>
    <w:basedOn w:val="Tabellanormale"/>
    <w:next w:val="Grigliatabella"/>
    <w:uiPriority w:val="59"/>
    <w:rsid w:val="00811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1">
    <w:name w:val="Griglia tabella161"/>
    <w:basedOn w:val="Tabellanormale"/>
    <w:next w:val="Grigliatabella"/>
    <w:uiPriority w:val="39"/>
    <w:rsid w:val="00811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91">
    <w:name w:val="Griglia tabella191"/>
    <w:basedOn w:val="Tabellanormale"/>
    <w:next w:val="Grigliatabella"/>
    <w:uiPriority w:val="39"/>
    <w:rsid w:val="00811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01">
    <w:name w:val="Griglia tabella201"/>
    <w:basedOn w:val="Tabellanormale"/>
    <w:next w:val="Grigliatabella"/>
    <w:uiPriority w:val="39"/>
    <w:rsid w:val="008116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1">
    <w:name w:val="Corpo del testo1"/>
    <w:basedOn w:val="Normale"/>
    <w:uiPriority w:val="99"/>
    <w:qFormat/>
    <w:rsid w:val="0081160C"/>
    <w:pPr>
      <w:spacing w:after="0" w:line="360" w:lineRule="auto"/>
      <w:ind w:firstLine="709"/>
      <w:jc w:val="both"/>
    </w:pPr>
    <w:rPr>
      <w:rFonts w:ascii="Corbel" w:eastAsia="Calibri" w:hAnsi="Corbel" w:cs="Times New Roman"/>
    </w:rPr>
  </w:style>
  <w:style w:type="table" w:customStyle="1" w:styleId="TableNormal5">
    <w:name w:val="Table Normal5"/>
    <w:uiPriority w:val="2"/>
    <w:semiHidden/>
    <w:unhideWhenUsed/>
    <w:qFormat/>
    <w:rsid w:val="008116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8116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8116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Grigliatabella3">
    <w:name w:val="Griglia tabella3"/>
    <w:basedOn w:val="Tabellanormale"/>
    <w:next w:val="Grigliatabella"/>
    <w:uiPriority w:val="39"/>
    <w:rsid w:val="0081160C"/>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81160C"/>
    <w:pPr>
      <w:widowControl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rio41">
    <w:name w:val="Sommario 41"/>
    <w:basedOn w:val="Normale"/>
    <w:next w:val="Normale"/>
    <w:autoRedefine/>
    <w:uiPriority w:val="39"/>
    <w:unhideWhenUsed/>
    <w:rsid w:val="0081160C"/>
    <w:pPr>
      <w:spacing w:after="100"/>
      <w:ind w:left="660"/>
    </w:pPr>
    <w:rPr>
      <w:rFonts w:ascii="Calibri" w:eastAsia="MS Mincho" w:hAnsi="Calibri" w:cs="Times New Roman"/>
      <w:lang w:eastAsia="it-IT"/>
    </w:rPr>
  </w:style>
  <w:style w:type="paragraph" w:customStyle="1" w:styleId="Sommario51">
    <w:name w:val="Sommario 51"/>
    <w:basedOn w:val="Normale"/>
    <w:next w:val="Normale"/>
    <w:autoRedefine/>
    <w:uiPriority w:val="39"/>
    <w:unhideWhenUsed/>
    <w:rsid w:val="0081160C"/>
    <w:pPr>
      <w:spacing w:after="100"/>
      <w:ind w:left="880"/>
    </w:pPr>
    <w:rPr>
      <w:rFonts w:ascii="Calibri" w:eastAsia="MS Mincho" w:hAnsi="Calibri" w:cs="Times New Roman"/>
      <w:lang w:eastAsia="it-IT"/>
    </w:rPr>
  </w:style>
  <w:style w:type="paragraph" w:customStyle="1" w:styleId="Sommario61">
    <w:name w:val="Sommario 61"/>
    <w:basedOn w:val="Normale"/>
    <w:next w:val="Normale"/>
    <w:autoRedefine/>
    <w:uiPriority w:val="39"/>
    <w:unhideWhenUsed/>
    <w:rsid w:val="0081160C"/>
    <w:pPr>
      <w:spacing w:after="100"/>
      <w:ind w:left="1100"/>
    </w:pPr>
    <w:rPr>
      <w:rFonts w:ascii="Calibri" w:eastAsia="MS Mincho" w:hAnsi="Calibri" w:cs="Times New Roman"/>
      <w:lang w:eastAsia="it-IT"/>
    </w:rPr>
  </w:style>
  <w:style w:type="paragraph" w:customStyle="1" w:styleId="Sommario71">
    <w:name w:val="Sommario 71"/>
    <w:basedOn w:val="Normale"/>
    <w:next w:val="Normale"/>
    <w:autoRedefine/>
    <w:uiPriority w:val="39"/>
    <w:unhideWhenUsed/>
    <w:rsid w:val="0081160C"/>
    <w:pPr>
      <w:spacing w:after="100"/>
      <w:ind w:left="1320"/>
    </w:pPr>
    <w:rPr>
      <w:rFonts w:ascii="Calibri" w:eastAsia="MS Mincho" w:hAnsi="Calibri" w:cs="Times New Roman"/>
      <w:lang w:eastAsia="it-IT"/>
    </w:rPr>
  </w:style>
  <w:style w:type="paragraph" w:customStyle="1" w:styleId="Sommario81">
    <w:name w:val="Sommario 81"/>
    <w:basedOn w:val="Normale"/>
    <w:next w:val="Normale"/>
    <w:autoRedefine/>
    <w:uiPriority w:val="39"/>
    <w:unhideWhenUsed/>
    <w:rsid w:val="0081160C"/>
    <w:pPr>
      <w:spacing w:after="100"/>
      <w:ind w:left="1540"/>
    </w:pPr>
    <w:rPr>
      <w:rFonts w:ascii="Calibri" w:eastAsia="MS Mincho" w:hAnsi="Calibri" w:cs="Times New Roman"/>
      <w:lang w:eastAsia="it-IT"/>
    </w:rPr>
  </w:style>
  <w:style w:type="paragraph" w:customStyle="1" w:styleId="Sommario91">
    <w:name w:val="Sommario 91"/>
    <w:basedOn w:val="Normale"/>
    <w:next w:val="Normale"/>
    <w:autoRedefine/>
    <w:uiPriority w:val="39"/>
    <w:unhideWhenUsed/>
    <w:rsid w:val="0081160C"/>
    <w:pPr>
      <w:spacing w:after="100"/>
      <w:ind w:left="1760"/>
    </w:pPr>
    <w:rPr>
      <w:rFonts w:ascii="Calibri" w:eastAsia="MS Mincho" w:hAnsi="Calibri" w:cs="Times New Roman"/>
      <w:lang w:eastAsia="it-IT"/>
    </w:rPr>
  </w:style>
  <w:style w:type="paragraph" w:styleId="Revisione">
    <w:name w:val="Revision"/>
    <w:hidden/>
    <w:uiPriority w:val="99"/>
    <w:semiHidden/>
    <w:rsid w:val="0081160C"/>
    <w:pPr>
      <w:spacing w:after="0" w:line="240" w:lineRule="auto"/>
    </w:pPr>
    <w:rPr>
      <w:rFonts w:ascii="Arial" w:eastAsia="Calibri" w:hAnsi="Arial" w:cs="Times New Roman"/>
      <w:spacing w:val="-1"/>
      <w:szCs w:val="20"/>
    </w:rPr>
  </w:style>
  <w:style w:type="character" w:customStyle="1" w:styleId="Menzionenonrisolta3">
    <w:name w:val="Menzione non risolta3"/>
    <w:uiPriority w:val="99"/>
    <w:semiHidden/>
    <w:unhideWhenUsed/>
    <w:rsid w:val="0081160C"/>
    <w:rPr>
      <w:color w:val="605E5C"/>
      <w:shd w:val="clear" w:color="auto" w:fill="E1DFDD"/>
    </w:rPr>
  </w:style>
  <w:style w:type="paragraph" w:customStyle="1" w:styleId="msonormal0">
    <w:name w:val="msonormal"/>
    <w:basedOn w:val="Normale"/>
    <w:uiPriority w:val="99"/>
    <w:rsid w:val="0081160C"/>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customStyle="1" w:styleId="Titolosommario2">
    <w:name w:val="Titolo sommario2"/>
    <w:basedOn w:val="Titolo1"/>
    <w:next w:val="Normale"/>
    <w:uiPriority w:val="39"/>
    <w:qFormat/>
    <w:rsid w:val="0081160C"/>
    <w:pPr>
      <w:spacing w:before="480" w:line="276" w:lineRule="auto"/>
      <w:outlineLvl w:val="9"/>
    </w:pPr>
    <w:rPr>
      <w:rFonts w:ascii="Cambria" w:eastAsia="MS Gothic" w:hAnsi="Cambria" w:cs="Times New Roman"/>
      <w:bCs/>
      <w:color w:val="365F91"/>
      <w:sz w:val="28"/>
      <w:szCs w:val="28"/>
      <w:lang w:eastAsia="it-IT"/>
    </w:rPr>
  </w:style>
  <w:style w:type="paragraph" w:customStyle="1" w:styleId="Sommario22">
    <w:name w:val="Sommario 22"/>
    <w:basedOn w:val="Normale"/>
    <w:next w:val="Normale"/>
    <w:autoRedefine/>
    <w:uiPriority w:val="39"/>
    <w:qFormat/>
    <w:rsid w:val="0081160C"/>
    <w:pPr>
      <w:spacing w:after="100" w:line="276" w:lineRule="auto"/>
      <w:ind w:left="220"/>
    </w:pPr>
    <w:rPr>
      <w:rFonts w:ascii="Calibri" w:eastAsia="MS Mincho" w:hAnsi="Calibri" w:cs="Times New Roman"/>
      <w:lang w:eastAsia="it-IT"/>
    </w:rPr>
  </w:style>
  <w:style w:type="paragraph" w:customStyle="1" w:styleId="Sommario32">
    <w:name w:val="Sommario 32"/>
    <w:basedOn w:val="Normale"/>
    <w:next w:val="Normale"/>
    <w:autoRedefine/>
    <w:uiPriority w:val="39"/>
    <w:qFormat/>
    <w:rsid w:val="0081160C"/>
    <w:pPr>
      <w:spacing w:after="100" w:line="276" w:lineRule="auto"/>
      <w:ind w:left="440"/>
    </w:pPr>
    <w:rPr>
      <w:rFonts w:ascii="Calibri" w:eastAsia="MS Mincho" w:hAnsi="Calibri" w:cs="Times New Roman"/>
      <w:lang w:eastAsia="it-IT"/>
    </w:rPr>
  </w:style>
  <w:style w:type="paragraph" w:customStyle="1" w:styleId="Sommario42">
    <w:name w:val="Sommario 42"/>
    <w:basedOn w:val="Normale"/>
    <w:next w:val="Normale"/>
    <w:autoRedefine/>
    <w:uiPriority w:val="39"/>
    <w:rsid w:val="0081160C"/>
    <w:pPr>
      <w:spacing w:after="100" w:line="256" w:lineRule="auto"/>
      <w:ind w:left="660"/>
    </w:pPr>
    <w:rPr>
      <w:rFonts w:ascii="Calibri" w:eastAsia="MS Mincho" w:hAnsi="Calibri" w:cs="Times New Roman"/>
      <w:lang w:eastAsia="it-IT"/>
    </w:rPr>
  </w:style>
  <w:style w:type="paragraph" w:customStyle="1" w:styleId="Sommario52">
    <w:name w:val="Sommario 52"/>
    <w:basedOn w:val="Normale"/>
    <w:next w:val="Normale"/>
    <w:autoRedefine/>
    <w:uiPriority w:val="39"/>
    <w:rsid w:val="0081160C"/>
    <w:pPr>
      <w:spacing w:after="100" w:line="256" w:lineRule="auto"/>
      <w:ind w:left="880"/>
    </w:pPr>
    <w:rPr>
      <w:rFonts w:ascii="Calibri" w:eastAsia="MS Mincho" w:hAnsi="Calibri" w:cs="Times New Roman"/>
      <w:lang w:eastAsia="it-IT"/>
    </w:rPr>
  </w:style>
  <w:style w:type="paragraph" w:customStyle="1" w:styleId="Sommario62">
    <w:name w:val="Sommario 62"/>
    <w:basedOn w:val="Normale"/>
    <w:next w:val="Normale"/>
    <w:autoRedefine/>
    <w:uiPriority w:val="39"/>
    <w:rsid w:val="0081160C"/>
    <w:pPr>
      <w:spacing w:after="100" w:line="256" w:lineRule="auto"/>
      <w:ind w:left="1100"/>
    </w:pPr>
    <w:rPr>
      <w:rFonts w:ascii="Calibri" w:eastAsia="MS Mincho" w:hAnsi="Calibri" w:cs="Times New Roman"/>
      <w:lang w:eastAsia="it-IT"/>
    </w:rPr>
  </w:style>
  <w:style w:type="paragraph" w:customStyle="1" w:styleId="Sommario72">
    <w:name w:val="Sommario 72"/>
    <w:basedOn w:val="Normale"/>
    <w:next w:val="Normale"/>
    <w:autoRedefine/>
    <w:uiPriority w:val="39"/>
    <w:rsid w:val="0081160C"/>
    <w:pPr>
      <w:spacing w:after="100" w:line="256" w:lineRule="auto"/>
      <w:ind w:left="1320"/>
    </w:pPr>
    <w:rPr>
      <w:rFonts w:ascii="Calibri" w:eastAsia="MS Mincho" w:hAnsi="Calibri" w:cs="Times New Roman"/>
      <w:lang w:eastAsia="it-IT"/>
    </w:rPr>
  </w:style>
  <w:style w:type="paragraph" w:customStyle="1" w:styleId="Sommario82">
    <w:name w:val="Sommario 82"/>
    <w:basedOn w:val="Normale"/>
    <w:next w:val="Normale"/>
    <w:autoRedefine/>
    <w:uiPriority w:val="39"/>
    <w:rsid w:val="0081160C"/>
    <w:pPr>
      <w:spacing w:after="100" w:line="256" w:lineRule="auto"/>
      <w:ind w:left="1540"/>
    </w:pPr>
    <w:rPr>
      <w:rFonts w:ascii="Calibri" w:eastAsia="MS Mincho" w:hAnsi="Calibri" w:cs="Times New Roman"/>
      <w:lang w:eastAsia="it-IT"/>
    </w:rPr>
  </w:style>
  <w:style w:type="paragraph" w:customStyle="1" w:styleId="Sommario92">
    <w:name w:val="Sommario 92"/>
    <w:basedOn w:val="Normale"/>
    <w:next w:val="Normale"/>
    <w:autoRedefine/>
    <w:uiPriority w:val="39"/>
    <w:rsid w:val="0081160C"/>
    <w:pPr>
      <w:spacing w:after="100" w:line="256" w:lineRule="auto"/>
      <w:ind w:left="1760"/>
    </w:pPr>
    <w:rPr>
      <w:rFonts w:ascii="Calibri" w:eastAsia="MS Mincho" w:hAnsi="Calibri" w:cs="Times New Roman"/>
      <w:lang w:eastAsia="it-IT"/>
    </w:rPr>
  </w:style>
  <w:style w:type="table" w:customStyle="1" w:styleId="TableNormal8">
    <w:name w:val="Table Normal8"/>
    <w:uiPriority w:val="2"/>
    <w:semiHidden/>
    <w:qFormat/>
    <w:rsid w:val="0081160C"/>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
    <w:name w:val="Table Normal12"/>
    <w:uiPriority w:val="2"/>
    <w:semiHidden/>
    <w:qFormat/>
    <w:rsid w:val="00811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811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gliatabella6">
    <w:name w:val="Griglia tabella6"/>
    <w:basedOn w:val="Tabellanormale"/>
    <w:uiPriority w:val="39"/>
    <w:rsid w:val="0081160C"/>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2">
    <w:name w:val="Griglia tabella162"/>
    <w:basedOn w:val="Tabellanormale"/>
    <w:uiPriority w:val="39"/>
    <w:rsid w:val="008116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92">
    <w:name w:val="Griglia tabella192"/>
    <w:basedOn w:val="Tabellanormale"/>
    <w:uiPriority w:val="39"/>
    <w:rsid w:val="008116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02">
    <w:name w:val="Griglia tabella202"/>
    <w:basedOn w:val="Tabellanormale"/>
    <w:uiPriority w:val="39"/>
    <w:rsid w:val="008116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uiPriority w:val="39"/>
    <w:rsid w:val="008116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qFormat/>
    <w:rsid w:val="00811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gliatabella51">
    <w:name w:val="Griglia tabella51"/>
    <w:basedOn w:val="Tabellanormale"/>
    <w:uiPriority w:val="39"/>
    <w:rsid w:val="008116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qFormat/>
    <w:rsid w:val="00811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811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gliatabella21">
    <w:name w:val="Griglia tabella21"/>
    <w:basedOn w:val="Tabellanormale"/>
    <w:uiPriority w:val="59"/>
    <w:rsid w:val="008116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11">
    <w:name w:val="Griglia tabella1611"/>
    <w:basedOn w:val="Tabellanormale"/>
    <w:uiPriority w:val="39"/>
    <w:rsid w:val="008116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911">
    <w:name w:val="Griglia tabella1911"/>
    <w:basedOn w:val="Tabellanormale"/>
    <w:uiPriority w:val="39"/>
    <w:rsid w:val="008116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011">
    <w:name w:val="Griglia tabella2011"/>
    <w:basedOn w:val="Tabellanormale"/>
    <w:uiPriority w:val="39"/>
    <w:rsid w:val="0081160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811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811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81160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gliatabella31">
    <w:name w:val="Griglia tabella31"/>
    <w:basedOn w:val="Tabellanormale"/>
    <w:uiPriority w:val="39"/>
    <w:rsid w:val="0081160C"/>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uiPriority w:val="39"/>
    <w:rsid w:val="0081160C"/>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81160C"/>
    <w:rPr>
      <w:color w:val="605E5C"/>
      <w:shd w:val="clear" w:color="auto" w:fill="E1DFDD"/>
    </w:rPr>
  </w:style>
  <w:style w:type="paragraph" w:styleId="Titolosommario">
    <w:name w:val="TOC Heading"/>
    <w:basedOn w:val="Titolo1"/>
    <w:next w:val="Normale"/>
    <w:uiPriority w:val="39"/>
    <w:unhideWhenUsed/>
    <w:qFormat/>
    <w:rsid w:val="009122AF"/>
    <w:pPr>
      <w:outlineLvl w:val="9"/>
    </w:pPr>
    <w:rPr>
      <w:lang w:eastAsia="it-IT"/>
    </w:rPr>
  </w:style>
  <w:style w:type="paragraph" w:styleId="Sommario2">
    <w:name w:val="toc 2"/>
    <w:basedOn w:val="Normale"/>
    <w:next w:val="Normale"/>
    <w:autoRedefine/>
    <w:uiPriority w:val="39"/>
    <w:unhideWhenUsed/>
    <w:rsid w:val="009122AF"/>
    <w:pPr>
      <w:spacing w:after="100"/>
      <w:ind w:left="220"/>
    </w:pPr>
  </w:style>
  <w:style w:type="paragraph" w:styleId="Sommario3">
    <w:name w:val="toc 3"/>
    <w:basedOn w:val="Normale"/>
    <w:next w:val="Normale"/>
    <w:autoRedefine/>
    <w:uiPriority w:val="39"/>
    <w:unhideWhenUsed/>
    <w:rsid w:val="009122AF"/>
    <w:pPr>
      <w:spacing w:after="100"/>
      <w:ind w:left="440"/>
    </w:pPr>
    <w:rPr>
      <w:rFonts w:eastAsiaTheme="minorEastAsia"/>
      <w:lang w:eastAsia="it-IT"/>
    </w:rPr>
  </w:style>
  <w:style w:type="paragraph" w:styleId="Sommario4">
    <w:name w:val="toc 4"/>
    <w:basedOn w:val="Normale"/>
    <w:next w:val="Normale"/>
    <w:autoRedefine/>
    <w:uiPriority w:val="39"/>
    <w:unhideWhenUsed/>
    <w:rsid w:val="009122AF"/>
    <w:pPr>
      <w:spacing w:after="100"/>
      <w:ind w:left="660"/>
    </w:pPr>
    <w:rPr>
      <w:rFonts w:eastAsiaTheme="minorEastAsia"/>
      <w:lang w:eastAsia="it-IT"/>
    </w:rPr>
  </w:style>
  <w:style w:type="paragraph" w:styleId="Sommario5">
    <w:name w:val="toc 5"/>
    <w:basedOn w:val="Normale"/>
    <w:next w:val="Normale"/>
    <w:autoRedefine/>
    <w:uiPriority w:val="39"/>
    <w:unhideWhenUsed/>
    <w:rsid w:val="009122AF"/>
    <w:pPr>
      <w:spacing w:after="100"/>
      <w:ind w:left="880"/>
    </w:pPr>
    <w:rPr>
      <w:rFonts w:eastAsiaTheme="minorEastAsia"/>
      <w:lang w:eastAsia="it-IT"/>
    </w:rPr>
  </w:style>
  <w:style w:type="paragraph" w:styleId="Sommario6">
    <w:name w:val="toc 6"/>
    <w:basedOn w:val="Normale"/>
    <w:next w:val="Normale"/>
    <w:autoRedefine/>
    <w:uiPriority w:val="39"/>
    <w:unhideWhenUsed/>
    <w:rsid w:val="009122AF"/>
    <w:pPr>
      <w:spacing w:after="100"/>
      <w:ind w:left="1100"/>
    </w:pPr>
    <w:rPr>
      <w:rFonts w:eastAsiaTheme="minorEastAsia"/>
      <w:lang w:eastAsia="it-IT"/>
    </w:rPr>
  </w:style>
  <w:style w:type="paragraph" w:styleId="Sommario7">
    <w:name w:val="toc 7"/>
    <w:basedOn w:val="Normale"/>
    <w:next w:val="Normale"/>
    <w:autoRedefine/>
    <w:uiPriority w:val="39"/>
    <w:unhideWhenUsed/>
    <w:rsid w:val="009122AF"/>
    <w:pPr>
      <w:spacing w:after="100"/>
      <w:ind w:left="1320"/>
    </w:pPr>
    <w:rPr>
      <w:rFonts w:eastAsiaTheme="minorEastAsia"/>
      <w:lang w:eastAsia="it-IT"/>
    </w:rPr>
  </w:style>
  <w:style w:type="paragraph" w:styleId="Sommario8">
    <w:name w:val="toc 8"/>
    <w:basedOn w:val="Normale"/>
    <w:next w:val="Normale"/>
    <w:autoRedefine/>
    <w:uiPriority w:val="39"/>
    <w:unhideWhenUsed/>
    <w:rsid w:val="009122AF"/>
    <w:pPr>
      <w:spacing w:after="100"/>
      <w:ind w:left="1540"/>
    </w:pPr>
    <w:rPr>
      <w:rFonts w:eastAsiaTheme="minorEastAsia"/>
      <w:lang w:eastAsia="it-IT"/>
    </w:rPr>
  </w:style>
  <w:style w:type="paragraph" w:styleId="Sommario9">
    <w:name w:val="toc 9"/>
    <w:basedOn w:val="Normale"/>
    <w:next w:val="Normale"/>
    <w:autoRedefine/>
    <w:uiPriority w:val="39"/>
    <w:unhideWhenUsed/>
    <w:rsid w:val="009122AF"/>
    <w:pPr>
      <w:spacing w:after="100"/>
      <w:ind w:left="1760"/>
    </w:pPr>
    <w:rPr>
      <w:rFonts w:eastAsiaTheme="minorEastAsia"/>
      <w:lang w:eastAsia="it-IT"/>
    </w:rPr>
  </w:style>
  <w:style w:type="character" w:customStyle="1" w:styleId="il">
    <w:name w:val="il"/>
    <w:basedOn w:val="Carpredefinitoparagrafo"/>
    <w:rsid w:val="00333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51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http://www.sicurezzapmi.it/sicurezza/segnaletica/divieto/d8.gif" TargetMode="External"/><Relationship Id="rId117" Type="http://schemas.openxmlformats.org/officeDocument/2006/relationships/image" Target="media/image57.jpeg"/><Relationship Id="rId21" Type="http://schemas.openxmlformats.org/officeDocument/2006/relationships/image" Target="media/image9.png"/><Relationship Id="rId42" Type="http://schemas.openxmlformats.org/officeDocument/2006/relationships/image" Target="http://www.sicurezzapmi.it/sicurezza/segnaletica/avvertimento/p8.gif" TargetMode="External"/><Relationship Id="rId47" Type="http://schemas.openxmlformats.org/officeDocument/2006/relationships/image" Target="media/image22.png"/><Relationship Id="rId63" Type="http://schemas.openxmlformats.org/officeDocument/2006/relationships/image" Target="media/image30.png"/><Relationship Id="rId68" Type="http://schemas.openxmlformats.org/officeDocument/2006/relationships/image" Target="http://www.sicurezzapmi.it/sicurezza/segnaletica/prescrizione/o7.gif" TargetMode="External"/><Relationship Id="rId84" Type="http://schemas.openxmlformats.org/officeDocument/2006/relationships/image" Target="http://www.sicurezzapmi.it/sicurezza/segnaletica/salvataggio/s11.gif" TargetMode="External"/><Relationship Id="rId89" Type="http://schemas.openxmlformats.org/officeDocument/2006/relationships/image" Target="media/image43.png"/><Relationship Id="rId112" Type="http://schemas.openxmlformats.org/officeDocument/2006/relationships/image" Target="http://www.sicurezzapmi.it/sicurezza/segnaletica/antincendio/f6.gif" TargetMode="External"/><Relationship Id="rId16" Type="http://schemas.openxmlformats.org/officeDocument/2006/relationships/image" Target="http://www.sicurezzapmi.it/sicurezza/segnaletica/divieto/d3.gif" TargetMode="External"/><Relationship Id="rId107" Type="http://schemas.openxmlformats.org/officeDocument/2006/relationships/image" Target="media/image52.png"/><Relationship Id="rId11" Type="http://schemas.openxmlformats.org/officeDocument/2006/relationships/image" Target="media/image4.png"/><Relationship Id="rId32" Type="http://schemas.openxmlformats.org/officeDocument/2006/relationships/image" Target="http://www.sicurezzapmi.it/sicurezza/segnaletica/avvertimento/p3.gif" TargetMode="External"/><Relationship Id="rId37" Type="http://schemas.openxmlformats.org/officeDocument/2006/relationships/image" Target="media/image17.png"/><Relationship Id="rId53" Type="http://schemas.openxmlformats.org/officeDocument/2006/relationships/image" Target="media/image25.png"/><Relationship Id="rId58" Type="http://schemas.openxmlformats.org/officeDocument/2006/relationships/image" Target="http://www.sicurezzapmi.it/sicurezza/segnaletica/prescrizione/o2.gif" TargetMode="External"/><Relationship Id="rId74" Type="http://schemas.openxmlformats.org/officeDocument/2006/relationships/image" Target="http://www.sicurezzapmi.it/sicurezza/segnaletica/salvataggio/s6.gif" TargetMode="External"/><Relationship Id="rId79" Type="http://schemas.openxmlformats.org/officeDocument/2006/relationships/image" Target="media/image38.png"/><Relationship Id="rId102" Type="http://schemas.openxmlformats.org/officeDocument/2006/relationships/image" Target="http://www.sicurezzapmi.it/sicurezza/segnaletica/antincendio/f1.gif"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http://www.sicurezzapmi.it/sicurezza/segnaletica/salvataggio/s14.gif" TargetMode="External"/><Relationship Id="rId95" Type="http://schemas.openxmlformats.org/officeDocument/2006/relationships/image" Target="media/image46.png"/><Relationship Id="rId22" Type="http://schemas.openxmlformats.org/officeDocument/2006/relationships/image" Target="http://www.sicurezzapmi.it/sicurezza/segnaletica/divieto/d6.gif" TargetMode="External"/><Relationship Id="rId27"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image" Target="http://www.sicurezzapmi.it/sicurezza/segnaletica/avvertimento/p18.gif" TargetMode="External"/><Relationship Id="rId64" Type="http://schemas.openxmlformats.org/officeDocument/2006/relationships/image" Target="http://www.sicurezzapmi.it/sicurezza/segnaletica/prescrizione/o5.gif" TargetMode="External"/><Relationship Id="rId69" Type="http://schemas.openxmlformats.org/officeDocument/2006/relationships/image" Target="media/image33.png"/><Relationship Id="rId113" Type="http://schemas.openxmlformats.org/officeDocument/2006/relationships/image" Target="media/image55.png"/><Relationship Id="rId118" Type="http://schemas.openxmlformats.org/officeDocument/2006/relationships/image" Target="media/image58.jpeg"/><Relationship Id="rId80" Type="http://schemas.openxmlformats.org/officeDocument/2006/relationships/image" Target="http://www.sicurezzapmi.it/sicurezza/segnaletica/salvataggio/s9.gif" TargetMode="External"/><Relationship Id="rId85" Type="http://schemas.openxmlformats.org/officeDocument/2006/relationships/image" Target="media/image41.png"/><Relationship Id="rId12" Type="http://schemas.openxmlformats.org/officeDocument/2006/relationships/image" Target="http://www.sicurezzapmi.it/sicurezza/segnaletica/divieto/d1.gif" TargetMode="External"/><Relationship Id="rId17"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http://www.sicurezzapmi.it/sicurezza/segnaletica/avvertimento/p6.gif" TargetMode="External"/><Relationship Id="rId59" Type="http://schemas.openxmlformats.org/officeDocument/2006/relationships/image" Target="media/image28.png"/><Relationship Id="rId103" Type="http://schemas.openxmlformats.org/officeDocument/2006/relationships/image" Target="media/image50.png"/><Relationship Id="rId108" Type="http://schemas.openxmlformats.org/officeDocument/2006/relationships/image" Target="http://www.sicurezzapmi.it/sicurezza/segnaletica/antincendio/f4.gif" TargetMode="External"/><Relationship Id="rId54" Type="http://schemas.openxmlformats.org/officeDocument/2006/relationships/image" Target="http://www.sicurezzapmi.it/sicurezza/segnaletica/avvertimento/p17.gif" TargetMode="External"/><Relationship Id="rId70" Type="http://schemas.openxmlformats.org/officeDocument/2006/relationships/image" Target="http://www.sicurezzapmi.it/sicurezza/segnaletica/prescrizione/o8.gif" TargetMode="External"/><Relationship Id="rId75" Type="http://schemas.openxmlformats.org/officeDocument/2006/relationships/image" Target="media/image36.png"/><Relationship Id="rId91" Type="http://schemas.openxmlformats.org/officeDocument/2006/relationships/image" Target="media/image44.png"/><Relationship Id="rId96" Type="http://schemas.openxmlformats.org/officeDocument/2006/relationships/image" Target="http://www.sicurezzapmi.it/sicurezza/segnaletica/salvataggio/s3.gi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png"/><Relationship Id="rId28" Type="http://schemas.openxmlformats.org/officeDocument/2006/relationships/image" Target="http://www.sicurezzapmi.it/sicurezza/segnaletica/avvertimento/p1.gif" TargetMode="External"/><Relationship Id="rId49" Type="http://schemas.openxmlformats.org/officeDocument/2006/relationships/image" Target="media/image23.png"/><Relationship Id="rId114" Type="http://schemas.openxmlformats.org/officeDocument/2006/relationships/image" Target="http://www.sicurezzapmi.it/sicurezza/segnaletica/antincendio/f5.gif" TargetMode="External"/><Relationship Id="rId119" Type="http://schemas.openxmlformats.org/officeDocument/2006/relationships/hyperlink" Target="https://www2.unibs.it/servizi-online/servizi-tutti/prevenzione-e-protezione" TargetMode="External"/><Relationship Id="rId44" Type="http://schemas.openxmlformats.org/officeDocument/2006/relationships/image" Target="http://www.sicurezzapmi.it/sicurezza/segnaletica/avvertimento/p9.gif" TargetMode="External"/><Relationship Id="rId60" Type="http://schemas.openxmlformats.org/officeDocument/2006/relationships/image" Target="http://www.sicurezzapmi.it/sicurezza/segnaletica/prescrizione/o3.gif" TargetMode="External"/><Relationship Id="rId65" Type="http://schemas.openxmlformats.org/officeDocument/2006/relationships/image" Target="media/image31.png"/><Relationship Id="rId81" Type="http://schemas.openxmlformats.org/officeDocument/2006/relationships/image" Target="media/image39.png"/><Relationship Id="rId86" Type="http://schemas.openxmlformats.org/officeDocument/2006/relationships/image" Target="http://www.sicurezzapmi.it/sicurezza/segnaletica/salvataggio/s12.gif" TargetMode="External"/><Relationship Id="rId4" Type="http://schemas.openxmlformats.org/officeDocument/2006/relationships/settings" Target="settings.xml"/><Relationship Id="rId9" Type="http://schemas.openxmlformats.org/officeDocument/2006/relationships/hyperlink" Target="https://www.unibs.it/it/node/2304" TargetMode="External"/><Relationship Id="rId13" Type="http://schemas.openxmlformats.org/officeDocument/2006/relationships/image" Target="media/image5.png"/><Relationship Id="rId18" Type="http://schemas.openxmlformats.org/officeDocument/2006/relationships/image" Target="http://www.sicurezzapmi.it/sicurezza/segnaletica/divieto/d4.gif" TargetMode="External"/><Relationship Id="rId39" Type="http://schemas.openxmlformats.org/officeDocument/2006/relationships/image" Target="media/image18.png"/><Relationship Id="rId109" Type="http://schemas.openxmlformats.org/officeDocument/2006/relationships/image" Target="media/image53.png"/><Relationship Id="rId34" Type="http://schemas.openxmlformats.org/officeDocument/2006/relationships/image" Target="http://www.sicurezzapmi.it/sicurezza/segnaletica/avvertimento/p4.gif" TargetMode="External"/><Relationship Id="rId50" Type="http://schemas.openxmlformats.org/officeDocument/2006/relationships/image" Target="http://www.sicurezzapmi.it/sicurezza/segnaletica/avvertimento/p12.gif" TargetMode="External"/><Relationship Id="rId55" Type="http://schemas.openxmlformats.org/officeDocument/2006/relationships/image" Target="media/image26.png"/><Relationship Id="rId76" Type="http://schemas.openxmlformats.org/officeDocument/2006/relationships/image" Target="http://www.sicurezzapmi.it/sicurezza/segnaletica/salvataggio/s7.gif" TargetMode="External"/><Relationship Id="rId97" Type="http://schemas.openxmlformats.org/officeDocument/2006/relationships/image" Target="media/image47.png"/><Relationship Id="rId104" Type="http://schemas.openxmlformats.org/officeDocument/2006/relationships/image" Target="http://www.sicurezzapmi.it/sicurezza/segnaletica/antincendio/f2.gif" TargetMode="External"/><Relationship Id="rId120"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34.png"/><Relationship Id="rId92" Type="http://schemas.openxmlformats.org/officeDocument/2006/relationships/image" Target="http://www.sicurezzapmi.it/sicurezza/segnaletica/salvataggio/s1.gif" TargetMode="External"/><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image" Target="http://www.sicurezzapmi.it/sicurezza/segnaletica/divieto/d7.gif" TargetMode="External"/><Relationship Id="rId40" Type="http://schemas.openxmlformats.org/officeDocument/2006/relationships/image" Target="http://www.sicurezzapmi.it/sicurezza/segnaletica/avvertimento/p14.gif" TargetMode="External"/><Relationship Id="rId45" Type="http://schemas.openxmlformats.org/officeDocument/2006/relationships/image" Target="media/image21.png"/><Relationship Id="rId66" Type="http://schemas.openxmlformats.org/officeDocument/2006/relationships/image" Target="http://www.sicurezzapmi.it/sicurezza/segnaletica/prescrizione/o6.gif" TargetMode="External"/><Relationship Id="rId87" Type="http://schemas.openxmlformats.org/officeDocument/2006/relationships/image" Target="media/image42.png"/><Relationship Id="rId110" Type="http://schemas.openxmlformats.org/officeDocument/2006/relationships/image" Target="http://www.sicurezzapmi.it/sicurezza/segnaletica/antincendio/f8.gif" TargetMode="External"/><Relationship Id="rId115" Type="http://schemas.openxmlformats.org/officeDocument/2006/relationships/image" Target="media/image56.png"/><Relationship Id="rId61" Type="http://schemas.openxmlformats.org/officeDocument/2006/relationships/image" Target="media/image29.png"/><Relationship Id="rId82" Type="http://schemas.openxmlformats.org/officeDocument/2006/relationships/image" Target="http://www.sicurezzapmi.it/sicurezza/segnaletica/salvataggio/s10.gif" TargetMode="External"/><Relationship Id="rId19" Type="http://schemas.openxmlformats.org/officeDocument/2006/relationships/image" Target="media/image8.png"/><Relationship Id="rId14" Type="http://schemas.openxmlformats.org/officeDocument/2006/relationships/image" Target="http://www.sicurezzapmi.it/sicurezza/segnaletica/divieto/d2.gif" TargetMode="External"/><Relationship Id="rId30" Type="http://schemas.openxmlformats.org/officeDocument/2006/relationships/image" Target="http://www.sicurezzapmi.it/sicurezza/segnaletica/avvertimento/p2.gif" TargetMode="External"/><Relationship Id="rId35" Type="http://schemas.openxmlformats.org/officeDocument/2006/relationships/image" Target="media/image16.png"/><Relationship Id="rId56" Type="http://schemas.openxmlformats.org/officeDocument/2006/relationships/image" Target="http://www.sicurezzapmi.it/sicurezza/segnaletica/prescrizione/o1.gif" TargetMode="External"/><Relationship Id="rId77" Type="http://schemas.openxmlformats.org/officeDocument/2006/relationships/image" Target="media/image37.png"/><Relationship Id="rId100" Type="http://schemas.openxmlformats.org/officeDocument/2006/relationships/image" Target="http://www.sicurezzapmi.it/sicurezza/segnaletica/salvataggio/s5.gif" TargetMode="External"/><Relationship Id="rId105" Type="http://schemas.openxmlformats.org/officeDocument/2006/relationships/image" Target="media/image51.png"/><Relationship Id="rId8" Type="http://schemas.openxmlformats.org/officeDocument/2006/relationships/image" Target="media/image2.png"/><Relationship Id="rId51" Type="http://schemas.openxmlformats.org/officeDocument/2006/relationships/image" Target="media/image24.png"/><Relationship Id="rId72" Type="http://schemas.openxmlformats.org/officeDocument/2006/relationships/image" Target="http://www.sicurezzapmi.it/sicurezza/segnaletica/prescrizione/o9.gif" TargetMode="External"/><Relationship Id="rId93" Type="http://schemas.openxmlformats.org/officeDocument/2006/relationships/image" Target="media/image45.png"/><Relationship Id="rId98" Type="http://schemas.openxmlformats.org/officeDocument/2006/relationships/image" Target="http://www.sicurezzapmi.it/sicurezza/segnaletica/salvataggio/s4.gif" TargetMode="External"/><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image" Target="media/image11.png"/><Relationship Id="rId46" Type="http://schemas.openxmlformats.org/officeDocument/2006/relationships/image" Target="http://www.sicurezzapmi.it/sicurezza/segnaletica/avvertimento/p10.gif" TargetMode="External"/><Relationship Id="rId67" Type="http://schemas.openxmlformats.org/officeDocument/2006/relationships/image" Target="media/image32.png"/><Relationship Id="rId116" Type="http://schemas.openxmlformats.org/officeDocument/2006/relationships/image" Target="http://www.sicurezzapmi.it/sicurezza/segnaletica/antincendio/f7.gif" TargetMode="External"/><Relationship Id="rId20" Type="http://schemas.openxmlformats.org/officeDocument/2006/relationships/image" Target="http://www.sicurezzapmi.it/sicurezza/segnaletica/divieto/d5.gif" TargetMode="External"/><Relationship Id="rId41" Type="http://schemas.openxmlformats.org/officeDocument/2006/relationships/image" Target="media/image19.png"/><Relationship Id="rId62" Type="http://schemas.openxmlformats.org/officeDocument/2006/relationships/image" Target="http://www.sicurezzapmi.it/sicurezza/segnaletica/prescrizione/o4.gif" TargetMode="External"/><Relationship Id="rId83" Type="http://schemas.openxmlformats.org/officeDocument/2006/relationships/image" Target="media/image40.png"/><Relationship Id="rId88" Type="http://schemas.openxmlformats.org/officeDocument/2006/relationships/image" Target="http://www.sicurezzapmi.it/sicurezza/segnaletica/salvataggio/s13.gif" TargetMode="External"/><Relationship Id="rId111" Type="http://schemas.openxmlformats.org/officeDocument/2006/relationships/image" Target="media/image54.png"/><Relationship Id="rId15" Type="http://schemas.openxmlformats.org/officeDocument/2006/relationships/image" Target="media/image6.png"/><Relationship Id="rId36" Type="http://schemas.openxmlformats.org/officeDocument/2006/relationships/image" Target="http://www.sicurezzapmi.it/sicurezza/segnaletica/avvertimento/p5.gif" TargetMode="External"/><Relationship Id="rId57" Type="http://schemas.openxmlformats.org/officeDocument/2006/relationships/image" Target="media/image27.png"/><Relationship Id="rId106" Type="http://schemas.openxmlformats.org/officeDocument/2006/relationships/image" Target="http://www.sicurezzapmi.it/sicurezza/segnaletica/antincendio/f3.gif" TargetMode="External"/><Relationship Id="rId10" Type="http://schemas.openxmlformats.org/officeDocument/2006/relationships/image" Target="media/image3.jpeg"/><Relationship Id="rId31" Type="http://schemas.openxmlformats.org/officeDocument/2006/relationships/image" Target="media/image14.png"/><Relationship Id="rId52" Type="http://schemas.openxmlformats.org/officeDocument/2006/relationships/image" Target="http://www.sicurezzapmi.it/sicurezza/segnaletica/avvertimento/p7.gif" TargetMode="External"/><Relationship Id="rId73" Type="http://schemas.openxmlformats.org/officeDocument/2006/relationships/image" Target="media/image35.png"/><Relationship Id="rId78" Type="http://schemas.openxmlformats.org/officeDocument/2006/relationships/image" Target="http://www.sicurezzapmi.it/sicurezza/segnaletica/salvataggio/s8.gif" TargetMode="External"/><Relationship Id="rId94" Type="http://schemas.openxmlformats.org/officeDocument/2006/relationships/image" Target="http://www.sicurezzapmi.it/sicurezza/segnaletica/salvataggio/s2.gif" TargetMode="External"/><Relationship Id="rId99" Type="http://schemas.openxmlformats.org/officeDocument/2006/relationships/image" Target="media/image48.png"/><Relationship Id="rId101" Type="http://schemas.openxmlformats.org/officeDocument/2006/relationships/image" Target="media/image49.png"/><Relationship Id="rId1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6FAF6-89C2-411D-A03C-31FED009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35</Pages>
  <Words>24877</Words>
  <Characters>141805</Characters>
  <Application>Microsoft Office Word</Application>
  <DocSecurity>0</DocSecurity>
  <Lines>1181</Lines>
  <Paragraphs>332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MASSARO</dc:creator>
  <cp:keywords/>
  <dc:description/>
  <cp:lastModifiedBy>Laura SCALVENZI</cp:lastModifiedBy>
  <cp:revision>3</cp:revision>
  <dcterms:created xsi:type="dcterms:W3CDTF">2026-05-29T09:49:00Z</dcterms:created>
  <dcterms:modified xsi:type="dcterms:W3CDTF">2026-05-29T10:10:00Z</dcterms:modified>
</cp:coreProperties>
</file>